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96A" w:rsidRPr="00A32D4C" w:rsidRDefault="00ED496A" w:rsidP="00EF2549">
      <w:pPr>
        <w:spacing w:after="0"/>
        <w:jc w:val="center"/>
        <w:rPr>
          <w:rFonts w:ascii="Times New Roman" w:eastAsia="Times New Roman" w:hAnsi="Times New Roman"/>
          <w:sz w:val="28"/>
          <w:szCs w:val="28"/>
          <w:lang w:eastAsia="uk-UA"/>
        </w:rPr>
      </w:pPr>
      <w:r w:rsidRPr="00A32D4C">
        <w:rPr>
          <w:rFonts w:ascii="Times New Roman" w:eastAsia="Times New Roman" w:hAnsi="Times New Roman"/>
          <w:sz w:val="28"/>
          <w:szCs w:val="28"/>
          <w:lang w:eastAsia="uk-UA"/>
        </w:rPr>
        <w:t>Звіт</w:t>
      </w:r>
    </w:p>
    <w:p w:rsidR="00ED496A" w:rsidRPr="00A32D4C" w:rsidRDefault="00ED496A" w:rsidP="00EF2549">
      <w:pPr>
        <w:spacing w:after="0"/>
        <w:jc w:val="center"/>
        <w:rPr>
          <w:rFonts w:ascii="Times New Roman" w:eastAsia="Times New Roman" w:hAnsi="Times New Roman"/>
          <w:sz w:val="28"/>
          <w:szCs w:val="28"/>
          <w:lang w:eastAsia="uk-UA"/>
        </w:rPr>
      </w:pPr>
      <w:r w:rsidRPr="00A32D4C">
        <w:rPr>
          <w:rFonts w:ascii="Times New Roman" w:eastAsia="Times New Roman" w:hAnsi="Times New Roman"/>
          <w:sz w:val="28"/>
          <w:szCs w:val="28"/>
          <w:lang w:eastAsia="uk-UA"/>
        </w:rPr>
        <w:t>про діяльність директора</w:t>
      </w:r>
    </w:p>
    <w:p w:rsidR="00ED496A" w:rsidRPr="00A32D4C" w:rsidRDefault="00ED496A" w:rsidP="00EF2549">
      <w:pPr>
        <w:spacing w:after="0"/>
        <w:jc w:val="center"/>
        <w:rPr>
          <w:rFonts w:ascii="Times New Roman" w:eastAsia="Times New Roman" w:hAnsi="Times New Roman"/>
          <w:sz w:val="28"/>
          <w:szCs w:val="28"/>
          <w:lang w:eastAsia="uk-UA"/>
        </w:rPr>
      </w:pPr>
      <w:r w:rsidRPr="00A32D4C">
        <w:rPr>
          <w:rFonts w:ascii="Times New Roman" w:eastAsia="Times New Roman" w:hAnsi="Times New Roman"/>
          <w:sz w:val="28"/>
          <w:szCs w:val="28"/>
          <w:lang w:eastAsia="uk-UA"/>
        </w:rPr>
        <w:t>Харківської загальноосві</w:t>
      </w:r>
      <w:r w:rsidR="00F84547">
        <w:rPr>
          <w:rFonts w:ascii="Times New Roman" w:eastAsia="Times New Roman" w:hAnsi="Times New Roman"/>
          <w:sz w:val="28"/>
          <w:szCs w:val="28"/>
          <w:lang w:eastAsia="uk-UA"/>
        </w:rPr>
        <w:t>тньої школи І-ІІІ ступенів № 2</w:t>
      </w:r>
    </w:p>
    <w:p w:rsidR="00ED496A" w:rsidRPr="00A32D4C" w:rsidRDefault="00ED496A" w:rsidP="00EF2549">
      <w:pPr>
        <w:spacing w:after="0"/>
        <w:jc w:val="center"/>
        <w:rPr>
          <w:rFonts w:ascii="Times New Roman" w:eastAsia="Times New Roman" w:hAnsi="Times New Roman"/>
          <w:sz w:val="28"/>
          <w:szCs w:val="28"/>
          <w:lang w:eastAsia="uk-UA"/>
        </w:rPr>
      </w:pPr>
      <w:r w:rsidRPr="00A32D4C">
        <w:rPr>
          <w:rFonts w:ascii="Times New Roman" w:eastAsia="Times New Roman" w:hAnsi="Times New Roman"/>
          <w:sz w:val="28"/>
          <w:szCs w:val="28"/>
          <w:lang w:eastAsia="uk-UA"/>
        </w:rPr>
        <w:t>Харківської міської ради Харківської області</w:t>
      </w:r>
    </w:p>
    <w:p w:rsidR="00ED496A" w:rsidRPr="00A32D4C" w:rsidRDefault="00F84547" w:rsidP="00EF2549">
      <w:pPr>
        <w:spacing w:after="0"/>
        <w:jc w:val="center"/>
        <w:rPr>
          <w:rFonts w:ascii="Times New Roman" w:eastAsia="Times New Roman" w:hAnsi="Times New Roman"/>
          <w:sz w:val="28"/>
          <w:szCs w:val="28"/>
          <w:lang w:eastAsia="uk-UA"/>
        </w:rPr>
      </w:pPr>
      <w:r>
        <w:rPr>
          <w:rFonts w:ascii="Times New Roman" w:eastAsia="Times New Roman" w:hAnsi="Times New Roman"/>
          <w:sz w:val="28"/>
          <w:szCs w:val="28"/>
          <w:lang w:eastAsia="uk-UA"/>
        </w:rPr>
        <w:t>Рогової І.П.</w:t>
      </w:r>
      <w:r w:rsidR="00ED496A">
        <w:rPr>
          <w:rFonts w:ascii="Times New Roman" w:eastAsia="Times New Roman" w:hAnsi="Times New Roman"/>
          <w:sz w:val="28"/>
          <w:szCs w:val="28"/>
          <w:lang w:eastAsia="uk-UA"/>
        </w:rPr>
        <w:t xml:space="preserve"> за період з 01.09.201</w:t>
      </w:r>
      <w:r w:rsidR="009647CE">
        <w:rPr>
          <w:rFonts w:ascii="Times New Roman" w:eastAsia="Times New Roman" w:hAnsi="Times New Roman"/>
          <w:sz w:val="28"/>
          <w:szCs w:val="28"/>
          <w:lang w:eastAsia="uk-UA"/>
        </w:rPr>
        <w:t>7</w:t>
      </w:r>
      <w:r>
        <w:rPr>
          <w:rFonts w:ascii="Times New Roman" w:eastAsia="Times New Roman" w:hAnsi="Times New Roman"/>
          <w:sz w:val="28"/>
          <w:szCs w:val="28"/>
          <w:lang w:eastAsia="uk-UA"/>
        </w:rPr>
        <w:t xml:space="preserve"> </w:t>
      </w:r>
      <w:r w:rsidR="00ED496A" w:rsidRPr="00A32D4C">
        <w:rPr>
          <w:rFonts w:ascii="Times New Roman" w:eastAsia="Times New Roman" w:hAnsi="Times New Roman"/>
          <w:sz w:val="28"/>
          <w:szCs w:val="28"/>
          <w:lang w:eastAsia="uk-UA"/>
        </w:rPr>
        <w:t xml:space="preserve"> по 1</w:t>
      </w:r>
      <w:r>
        <w:rPr>
          <w:rFonts w:ascii="Times New Roman" w:eastAsia="Times New Roman" w:hAnsi="Times New Roman"/>
          <w:sz w:val="28"/>
          <w:szCs w:val="28"/>
          <w:lang w:eastAsia="uk-UA"/>
        </w:rPr>
        <w:t>5</w:t>
      </w:r>
      <w:r w:rsidR="00ED496A" w:rsidRPr="00A32D4C">
        <w:rPr>
          <w:rFonts w:ascii="Times New Roman" w:eastAsia="Times New Roman" w:hAnsi="Times New Roman"/>
          <w:sz w:val="28"/>
          <w:szCs w:val="28"/>
          <w:lang w:eastAsia="uk-UA"/>
        </w:rPr>
        <w:t>.06.201</w:t>
      </w:r>
      <w:r w:rsidR="009647CE">
        <w:rPr>
          <w:rFonts w:ascii="Times New Roman" w:eastAsia="Times New Roman" w:hAnsi="Times New Roman"/>
          <w:sz w:val="28"/>
          <w:szCs w:val="28"/>
          <w:lang w:eastAsia="uk-UA"/>
        </w:rPr>
        <w:t>8</w:t>
      </w:r>
      <w:r>
        <w:rPr>
          <w:rFonts w:ascii="Times New Roman" w:eastAsia="Times New Roman" w:hAnsi="Times New Roman"/>
          <w:sz w:val="28"/>
          <w:szCs w:val="28"/>
          <w:lang w:eastAsia="uk-UA"/>
        </w:rPr>
        <w:t xml:space="preserve"> </w:t>
      </w:r>
    </w:p>
    <w:p w:rsidR="00ED496A" w:rsidRPr="00A32D4C" w:rsidRDefault="00ED496A" w:rsidP="00ED496A">
      <w:pPr>
        <w:spacing w:after="0" w:line="360" w:lineRule="auto"/>
        <w:jc w:val="center"/>
        <w:rPr>
          <w:rFonts w:ascii="Times New Roman" w:eastAsia="Times New Roman" w:hAnsi="Times New Roman"/>
          <w:sz w:val="28"/>
          <w:szCs w:val="28"/>
          <w:lang w:eastAsia="uk-UA"/>
        </w:rPr>
      </w:pPr>
    </w:p>
    <w:p w:rsidR="00ED496A" w:rsidRPr="00A32D4C" w:rsidRDefault="00ED496A" w:rsidP="00ED496A">
      <w:pPr>
        <w:spacing w:after="0"/>
        <w:jc w:val="center"/>
        <w:rPr>
          <w:rFonts w:ascii="Times New Roman" w:eastAsia="Times New Roman" w:hAnsi="Times New Roman"/>
          <w:sz w:val="28"/>
          <w:szCs w:val="28"/>
          <w:lang w:eastAsia="uk-UA"/>
        </w:rPr>
      </w:pPr>
      <w:r w:rsidRPr="00A32D4C">
        <w:rPr>
          <w:rFonts w:ascii="Times New Roman" w:eastAsia="Times New Roman" w:hAnsi="Times New Roman"/>
          <w:sz w:val="28"/>
          <w:szCs w:val="28"/>
          <w:lang w:eastAsia="uk-UA"/>
        </w:rPr>
        <w:t>Шановні присутні!</w:t>
      </w:r>
    </w:p>
    <w:p w:rsidR="00237CAC" w:rsidRDefault="00237CAC" w:rsidP="00ED496A">
      <w:pPr>
        <w:spacing w:after="0"/>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Наші збори відбуваються в період закінчення </w:t>
      </w:r>
      <w:r w:rsidR="00D0213A">
        <w:rPr>
          <w:rFonts w:ascii="Times New Roman" w:eastAsia="Times New Roman" w:hAnsi="Times New Roman"/>
          <w:sz w:val="28"/>
          <w:szCs w:val="28"/>
          <w:lang w:eastAsia="uk-UA"/>
        </w:rPr>
        <w:t xml:space="preserve">2017/2018 </w:t>
      </w:r>
      <w:r>
        <w:rPr>
          <w:rFonts w:ascii="Times New Roman" w:eastAsia="Times New Roman" w:hAnsi="Times New Roman"/>
          <w:sz w:val="28"/>
          <w:szCs w:val="28"/>
          <w:lang w:eastAsia="uk-UA"/>
        </w:rPr>
        <w:t>навчального року</w:t>
      </w:r>
      <w:r w:rsidR="00A44C25">
        <w:rPr>
          <w:rFonts w:ascii="Times New Roman" w:eastAsia="Times New Roman" w:hAnsi="Times New Roman"/>
          <w:sz w:val="28"/>
          <w:szCs w:val="28"/>
          <w:lang w:eastAsia="uk-UA"/>
        </w:rPr>
        <w:t xml:space="preserve"> і</w:t>
      </w:r>
      <w:r>
        <w:rPr>
          <w:rFonts w:ascii="Times New Roman" w:eastAsia="Times New Roman" w:hAnsi="Times New Roman"/>
          <w:sz w:val="28"/>
          <w:szCs w:val="28"/>
          <w:lang w:eastAsia="uk-UA"/>
        </w:rPr>
        <w:t xml:space="preserve"> ми підводимо перші підсумки роботи</w:t>
      </w:r>
      <w:r w:rsidR="00D0213A">
        <w:rPr>
          <w:rFonts w:ascii="Times New Roman" w:eastAsia="Times New Roman" w:hAnsi="Times New Roman"/>
          <w:sz w:val="28"/>
          <w:szCs w:val="28"/>
          <w:lang w:eastAsia="uk-UA"/>
        </w:rPr>
        <w:t xml:space="preserve">. </w:t>
      </w:r>
    </w:p>
    <w:p w:rsidR="00ED496A" w:rsidRDefault="00ED496A" w:rsidP="00ED496A">
      <w:pPr>
        <w:spacing w:after="0"/>
        <w:ind w:firstLine="709"/>
        <w:jc w:val="both"/>
        <w:rPr>
          <w:rFonts w:ascii="Times New Roman" w:eastAsia="Times New Roman" w:hAnsi="Times New Roman"/>
          <w:sz w:val="28"/>
          <w:szCs w:val="28"/>
          <w:lang w:eastAsia="uk-UA"/>
        </w:rPr>
      </w:pPr>
      <w:r w:rsidRPr="00A32D4C">
        <w:rPr>
          <w:rFonts w:ascii="Times New Roman" w:eastAsia="Times New Roman" w:hAnsi="Times New Roman"/>
          <w:sz w:val="28"/>
          <w:szCs w:val="28"/>
          <w:lang w:eastAsia="uk-UA"/>
        </w:rPr>
        <w:t xml:space="preserve">Як директор школи, у своїй діяльності протягом звітного періоду я керувалася </w:t>
      </w:r>
      <w:r w:rsidR="00D0213A">
        <w:rPr>
          <w:rFonts w:ascii="Times New Roman" w:eastAsia="Times New Roman" w:hAnsi="Times New Roman"/>
          <w:sz w:val="28"/>
          <w:szCs w:val="28"/>
          <w:lang w:eastAsia="uk-UA"/>
        </w:rPr>
        <w:t xml:space="preserve">Конституцією України, Законами України «Про освіту», «Про загальну середню освіту», </w:t>
      </w:r>
      <w:r w:rsidRPr="00A32D4C">
        <w:rPr>
          <w:rFonts w:ascii="Times New Roman" w:eastAsia="Times New Roman" w:hAnsi="Times New Roman"/>
          <w:sz w:val="28"/>
          <w:szCs w:val="28"/>
          <w:lang w:eastAsia="uk-UA"/>
        </w:rPr>
        <w:t>Статутом школи, Правилами внутрішнього трудового розпорядку, посадовими обов’язками директора школи, законодавством України, іншими нормативними актами, що регламентують роботу керівника</w:t>
      </w:r>
      <w:r w:rsidR="00097527">
        <w:rPr>
          <w:rFonts w:ascii="Times New Roman" w:eastAsia="Times New Roman" w:hAnsi="Times New Roman"/>
          <w:sz w:val="28"/>
          <w:szCs w:val="28"/>
          <w:lang w:eastAsia="uk-UA"/>
        </w:rPr>
        <w:t xml:space="preserve"> закладу загальної середньої освіти.</w:t>
      </w:r>
      <w:r w:rsidRPr="00A32D4C">
        <w:rPr>
          <w:rFonts w:ascii="Times New Roman" w:eastAsia="Times New Roman" w:hAnsi="Times New Roman"/>
          <w:sz w:val="28"/>
          <w:szCs w:val="28"/>
          <w:lang w:eastAsia="uk-UA"/>
        </w:rPr>
        <w:t>.</w:t>
      </w:r>
    </w:p>
    <w:p w:rsidR="00097527" w:rsidRDefault="00097527" w:rsidP="00097527">
      <w:pPr>
        <w:tabs>
          <w:tab w:val="num" w:pos="0"/>
        </w:tabs>
        <w:spacing w:after="0"/>
        <w:jc w:val="both"/>
        <w:rPr>
          <w:rFonts w:ascii="Times New Roman" w:hAnsi="Times New Roman"/>
          <w:sz w:val="28"/>
          <w:szCs w:val="28"/>
        </w:rPr>
      </w:pPr>
      <w:r>
        <w:rPr>
          <w:rFonts w:ascii="Times New Roman" w:eastAsia="Times New Roman" w:hAnsi="Times New Roman"/>
          <w:b/>
          <w:sz w:val="28"/>
          <w:szCs w:val="28"/>
          <w:lang w:eastAsia="uk-UA"/>
        </w:rPr>
        <w:tab/>
      </w:r>
      <w:r w:rsidR="00237CAC">
        <w:rPr>
          <w:rFonts w:ascii="Times New Roman" w:hAnsi="Times New Roman"/>
          <w:sz w:val="28"/>
          <w:szCs w:val="28"/>
        </w:rPr>
        <w:t>Пріоритетн</w:t>
      </w:r>
      <w:r w:rsidR="00D0213A">
        <w:rPr>
          <w:rFonts w:ascii="Times New Roman" w:hAnsi="Times New Roman"/>
          <w:sz w:val="28"/>
          <w:szCs w:val="28"/>
        </w:rPr>
        <w:t>і</w:t>
      </w:r>
      <w:r w:rsidR="00237CAC">
        <w:rPr>
          <w:rFonts w:ascii="Times New Roman" w:hAnsi="Times New Roman"/>
          <w:sz w:val="28"/>
          <w:szCs w:val="28"/>
        </w:rPr>
        <w:t xml:space="preserve"> напрямки робот</w:t>
      </w:r>
      <w:r w:rsidR="00D0213A">
        <w:rPr>
          <w:rFonts w:ascii="Times New Roman" w:hAnsi="Times New Roman"/>
          <w:sz w:val="28"/>
          <w:szCs w:val="28"/>
        </w:rPr>
        <w:t>и педагогічного колективу</w:t>
      </w:r>
      <w:r>
        <w:rPr>
          <w:rFonts w:ascii="Times New Roman" w:hAnsi="Times New Roman"/>
          <w:sz w:val="28"/>
          <w:szCs w:val="28"/>
        </w:rPr>
        <w:t>:</w:t>
      </w:r>
    </w:p>
    <w:p w:rsidR="00097527" w:rsidRPr="00097527" w:rsidRDefault="00097527" w:rsidP="000D1C45">
      <w:pPr>
        <w:pStyle w:val="a8"/>
        <w:numPr>
          <w:ilvl w:val="0"/>
          <w:numId w:val="8"/>
        </w:numPr>
        <w:tabs>
          <w:tab w:val="clear" w:pos="720"/>
          <w:tab w:val="num" w:pos="0"/>
        </w:tabs>
        <w:spacing w:after="0"/>
        <w:ind w:left="0" w:firstLine="0"/>
        <w:jc w:val="both"/>
        <w:rPr>
          <w:rFonts w:ascii="Times New Roman" w:hAnsi="Times New Roman"/>
          <w:sz w:val="28"/>
          <w:szCs w:val="28"/>
        </w:rPr>
      </w:pPr>
      <w:r w:rsidRPr="00097527">
        <w:rPr>
          <w:rFonts w:ascii="Times New Roman" w:hAnsi="Times New Roman"/>
          <w:sz w:val="28"/>
          <w:szCs w:val="28"/>
        </w:rPr>
        <w:t xml:space="preserve">формування й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 </w:t>
      </w:r>
    </w:p>
    <w:p w:rsidR="00097527" w:rsidRPr="00097527" w:rsidRDefault="00097527" w:rsidP="000D1C45">
      <w:pPr>
        <w:numPr>
          <w:ilvl w:val="0"/>
          <w:numId w:val="8"/>
        </w:numPr>
        <w:tabs>
          <w:tab w:val="clear" w:pos="720"/>
          <w:tab w:val="num" w:pos="0"/>
        </w:tabs>
        <w:spacing w:after="0"/>
        <w:ind w:left="0" w:firstLine="0"/>
        <w:jc w:val="both"/>
        <w:rPr>
          <w:rFonts w:ascii="Times New Roman" w:hAnsi="Times New Roman"/>
          <w:sz w:val="28"/>
          <w:szCs w:val="28"/>
          <w:lang w:val="ru-RU"/>
        </w:rPr>
      </w:pPr>
      <w:r w:rsidRPr="00097527">
        <w:rPr>
          <w:rFonts w:ascii="Times New Roman" w:hAnsi="Times New Roman"/>
          <w:sz w:val="28"/>
          <w:szCs w:val="28"/>
        </w:rPr>
        <w:t>розвиток особистості учня, його здібностей і обдарувань, наукового світогляду;</w:t>
      </w:r>
    </w:p>
    <w:p w:rsidR="00097527" w:rsidRPr="00097527" w:rsidRDefault="00097527" w:rsidP="000D1C45">
      <w:pPr>
        <w:numPr>
          <w:ilvl w:val="0"/>
          <w:numId w:val="8"/>
        </w:numPr>
        <w:tabs>
          <w:tab w:val="clear" w:pos="720"/>
          <w:tab w:val="num" w:pos="0"/>
        </w:tabs>
        <w:spacing w:after="0"/>
        <w:ind w:left="0" w:firstLine="0"/>
        <w:jc w:val="both"/>
        <w:rPr>
          <w:rFonts w:ascii="Times New Roman" w:hAnsi="Times New Roman"/>
          <w:sz w:val="28"/>
          <w:szCs w:val="28"/>
          <w:lang w:val="ru-RU"/>
        </w:rPr>
      </w:pPr>
      <w:r w:rsidRPr="00097527">
        <w:rPr>
          <w:rFonts w:ascii="Times New Roman" w:hAnsi="Times New Roman"/>
          <w:sz w:val="28"/>
          <w:szCs w:val="28"/>
        </w:rPr>
        <w:t>реалізація права учнів на вільне формування політичних і світоглядних переконань;</w:t>
      </w:r>
    </w:p>
    <w:p w:rsidR="00097527" w:rsidRPr="00097527" w:rsidRDefault="00097527" w:rsidP="000D1C45">
      <w:pPr>
        <w:numPr>
          <w:ilvl w:val="0"/>
          <w:numId w:val="8"/>
        </w:numPr>
        <w:tabs>
          <w:tab w:val="clear" w:pos="720"/>
          <w:tab w:val="num" w:pos="0"/>
        </w:tabs>
        <w:spacing w:after="0"/>
        <w:ind w:left="0" w:firstLine="0"/>
        <w:jc w:val="both"/>
        <w:rPr>
          <w:rFonts w:ascii="Times New Roman" w:hAnsi="Times New Roman"/>
          <w:sz w:val="28"/>
          <w:szCs w:val="28"/>
          <w:lang w:val="ru-RU"/>
        </w:rPr>
      </w:pPr>
      <w:r w:rsidRPr="00097527">
        <w:rPr>
          <w:rFonts w:ascii="Times New Roman" w:hAnsi="Times New Roman"/>
          <w:sz w:val="28"/>
          <w:szCs w:val="28"/>
        </w:rPr>
        <w:t>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097527" w:rsidRPr="00097527" w:rsidRDefault="00097527" w:rsidP="000D1C45">
      <w:pPr>
        <w:numPr>
          <w:ilvl w:val="0"/>
          <w:numId w:val="8"/>
        </w:numPr>
        <w:tabs>
          <w:tab w:val="clear" w:pos="720"/>
          <w:tab w:val="num" w:pos="0"/>
        </w:tabs>
        <w:spacing w:after="0"/>
        <w:ind w:left="0" w:firstLine="0"/>
        <w:jc w:val="both"/>
        <w:rPr>
          <w:rFonts w:ascii="Times New Roman" w:hAnsi="Times New Roman"/>
          <w:sz w:val="28"/>
          <w:szCs w:val="28"/>
          <w:lang w:val="ru-RU"/>
        </w:rPr>
      </w:pPr>
      <w:r w:rsidRPr="00097527">
        <w:rPr>
          <w:rFonts w:ascii="Times New Roman" w:hAnsi="Times New Roman"/>
          <w:sz w:val="28"/>
          <w:szCs w:val="28"/>
        </w:rPr>
        <w:t>створення умов для оволодіння системою наукових знань про природу, людину й суспільство.</w:t>
      </w:r>
      <w:r w:rsidRPr="00097527">
        <w:rPr>
          <w:rFonts w:ascii="Times New Roman" w:hAnsi="Times New Roman"/>
          <w:sz w:val="28"/>
          <w:szCs w:val="28"/>
          <w:lang w:val="ru-RU"/>
        </w:rPr>
        <w:t xml:space="preserve"> </w:t>
      </w:r>
    </w:p>
    <w:p w:rsidR="00ED496A" w:rsidRPr="005D1DAC" w:rsidRDefault="00097527" w:rsidP="00097527">
      <w:pPr>
        <w:tabs>
          <w:tab w:val="num" w:pos="0"/>
        </w:tabs>
        <w:spacing w:after="0"/>
        <w:jc w:val="both"/>
        <w:rPr>
          <w:rFonts w:ascii="Times New Roman" w:hAnsi="Times New Roman"/>
          <w:b/>
          <w:sz w:val="28"/>
          <w:szCs w:val="28"/>
        </w:rPr>
      </w:pPr>
      <w:r>
        <w:rPr>
          <w:rFonts w:ascii="Times New Roman" w:hAnsi="Times New Roman"/>
          <w:b/>
          <w:sz w:val="28"/>
          <w:szCs w:val="28"/>
          <w:lang w:val="ru-RU"/>
        </w:rPr>
        <w:tab/>
      </w:r>
      <w:r w:rsidR="00ED496A" w:rsidRPr="005D1DAC">
        <w:rPr>
          <w:rFonts w:ascii="Times New Roman" w:hAnsi="Times New Roman"/>
          <w:b/>
          <w:sz w:val="28"/>
          <w:szCs w:val="28"/>
        </w:rPr>
        <w:t xml:space="preserve">Персональний внесок керівника у підвищення рівня організації </w:t>
      </w:r>
      <w:r>
        <w:rPr>
          <w:rFonts w:ascii="Times New Roman" w:hAnsi="Times New Roman"/>
          <w:b/>
          <w:sz w:val="28"/>
          <w:szCs w:val="28"/>
        </w:rPr>
        <w:t xml:space="preserve">освітнього </w:t>
      </w:r>
      <w:r w:rsidR="00ED496A" w:rsidRPr="005D1DAC">
        <w:rPr>
          <w:rFonts w:ascii="Times New Roman" w:hAnsi="Times New Roman"/>
          <w:b/>
          <w:sz w:val="28"/>
          <w:szCs w:val="28"/>
        </w:rPr>
        <w:t>процесу у школі:</w:t>
      </w:r>
    </w:p>
    <w:p w:rsidR="00ED496A" w:rsidRPr="005D1DAC" w:rsidRDefault="00ED496A" w:rsidP="000D1C45">
      <w:pPr>
        <w:numPr>
          <w:ilvl w:val="0"/>
          <w:numId w:val="3"/>
        </w:numPr>
        <w:spacing w:after="0"/>
        <w:ind w:left="0" w:firstLine="709"/>
        <w:jc w:val="both"/>
        <w:rPr>
          <w:rFonts w:ascii="Times New Roman" w:hAnsi="Times New Roman"/>
          <w:b/>
          <w:sz w:val="28"/>
          <w:szCs w:val="28"/>
        </w:rPr>
      </w:pPr>
      <w:r>
        <w:rPr>
          <w:rFonts w:ascii="Times New Roman" w:hAnsi="Times New Roman"/>
          <w:b/>
          <w:sz w:val="28"/>
          <w:szCs w:val="28"/>
        </w:rPr>
        <w:t>В</w:t>
      </w:r>
      <w:r w:rsidRPr="005D1DAC">
        <w:rPr>
          <w:rFonts w:ascii="Times New Roman" w:hAnsi="Times New Roman"/>
          <w:b/>
          <w:sz w:val="28"/>
          <w:szCs w:val="28"/>
        </w:rPr>
        <w:t>иконання функціональних обов’язків щодо забезпечення обов’язковості загальної середньої освіти (охоплення навчанням дітей шкільного віку, продовження навчання випускників 9-х класів у порівнянні за останні 3 роки)</w:t>
      </w:r>
      <w:r>
        <w:rPr>
          <w:rFonts w:ascii="Times New Roman" w:hAnsi="Times New Roman"/>
          <w:b/>
          <w:sz w:val="28"/>
          <w:szCs w:val="28"/>
        </w:rPr>
        <w:t>.</w:t>
      </w:r>
    </w:p>
    <w:p w:rsidR="008F0DF3" w:rsidRDefault="00ED496A" w:rsidP="00237CAC">
      <w:pPr>
        <w:pStyle w:val="Standard"/>
        <w:spacing w:line="276" w:lineRule="auto"/>
        <w:ind w:firstLine="708"/>
        <w:jc w:val="both"/>
        <w:rPr>
          <w:sz w:val="28"/>
          <w:szCs w:val="28"/>
          <w:lang w:val="uk-UA"/>
        </w:rPr>
      </w:pPr>
      <w:r w:rsidRPr="00AA3420">
        <w:rPr>
          <w:sz w:val="28"/>
          <w:szCs w:val="28"/>
          <w:lang w:val="uk-UA"/>
        </w:rPr>
        <w:t xml:space="preserve">На виконання </w:t>
      </w:r>
      <w:r w:rsidR="00237CAC">
        <w:rPr>
          <w:sz w:val="28"/>
          <w:szCs w:val="28"/>
          <w:lang w:val="uk-UA"/>
        </w:rPr>
        <w:t>ст</w:t>
      </w:r>
      <w:r>
        <w:rPr>
          <w:sz w:val="28"/>
          <w:szCs w:val="28"/>
          <w:lang w:val="uk-UA"/>
        </w:rPr>
        <w:t xml:space="preserve">. </w:t>
      </w:r>
      <w:r w:rsidRPr="00AA3420">
        <w:rPr>
          <w:sz w:val="28"/>
          <w:szCs w:val="28"/>
          <w:lang w:val="uk-UA"/>
        </w:rPr>
        <w:t>53 Конституції України,  законів  України  «Про освіту» (</w:t>
      </w:r>
      <w:r w:rsidR="00237CAC">
        <w:rPr>
          <w:sz w:val="28"/>
          <w:szCs w:val="28"/>
          <w:lang w:val="uk-UA"/>
        </w:rPr>
        <w:t>ст</w:t>
      </w:r>
      <w:r>
        <w:rPr>
          <w:sz w:val="28"/>
          <w:szCs w:val="28"/>
          <w:lang w:val="uk-UA"/>
        </w:rPr>
        <w:t xml:space="preserve">. </w:t>
      </w:r>
      <w:r w:rsidRPr="00AA3420">
        <w:rPr>
          <w:sz w:val="28"/>
          <w:szCs w:val="28"/>
          <w:lang w:val="uk-UA"/>
        </w:rPr>
        <w:t>35), «Про загальну середню освіту» (</w:t>
      </w:r>
      <w:r w:rsidR="00237CAC">
        <w:rPr>
          <w:sz w:val="28"/>
          <w:szCs w:val="28"/>
          <w:lang w:val="uk-UA"/>
        </w:rPr>
        <w:t>ст</w:t>
      </w:r>
      <w:r>
        <w:rPr>
          <w:sz w:val="28"/>
          <w:szCs w:val="28"/>
          <w:lang w:val="uk-UA"/>
        </w:rPr>
        <w:t xml:space="preserve">. </w:t>
      </w:r>
      <w:r w:rsidRPr="00AA3420">
        <w:rPr>
          <w:sz w:val="28"/>
          <w:szCs w:val="28"/>
          <w:lang w:val="uk-UA"/>
        </w:rPr>
        <w:t>6), Інструкції з обліку дітей і підлітків шкільного віку</w:t>
      </w:r>
      <w:r w:rsidR="008F0DF3">
        <w:rPr>
          <w:sz w:val="28"/>
          <w:szCs w:val="28"/>
          <w:lang w:val="uk-UA"/>
        </w:rPr>
        <w:t>,</w:t>
      </w:r>
      <w:r w:rsidRPr="00AA3420">
        <w:rPr>
          <w:sz w:val="28"/>
          <w:szCs w:val="28"/>
          <w:lang w:val="uk-UA"/>
        </w:rPr>
        <w:t xml:space="preserve"> педагогічним колективом систематично здійснюється облік дітей віком від 5 до 18 років, які проживають (зареєстровані)  на території обслуговування  Харківської загальноосвітньої школи І-ІІІ ступенів №</w:t>
      </w:r>
      <w:r w:rsidR="00A44C25">
        <w:rPr>
          <w:sz w:val="28"/>
          <w:szCs w:val="28"/>
          <w:lang w:val="uk-UA"/>
        </w:rPr>
        <w:t xml:space="preserve"> 2</w:t>
      </w:r>
      <w:r>
        <w:rPr>
          <w:sz w:val="28"/>
          <w:szCs w:val="28"/>
          <w:lang w:val="uk-UA"/>
        </w:rPr>
        <w:t xml:space="preserve"> Харківської міської ради Харківської області. </w:t>
      </w:r>
    </w:p>
    <w:p w:rsidR="00ED496A" w:rsidRDefault="00097527" w:rsidP="00097527">
      <w:pPr>
        <w:pStyle w:val="Standard"/>
        <w:spacing w:line="276" w:lineRule="auto"/>
        <w:ind w:firstLine="708"/>
        <w:jc w:val="both"/>
        <w:rPr>
          <w:sz w:val="28"/>
          <w:szCs w:val="28"/>
          <w:lang w:val="uk-UA"/>
        </w:rPr>
      </w:pPr>
      <w:r>
        <w:rPr>
          <w:sz w:val="28"/>
          <w:szCs w:val="28"/>
          <w:lang w:val="uk-UA"/>
        </w:rPr>
        <w:lastRenderedPageBreak/>
        <w:t xml:space="preserve">Першочерговим завданням </w:t>
      </w:r>
      <w:r w:rsidR="00ED496A" w:rsidRPr="00430826">
        <w:rPr>
          <w:sz w:val="28"/>
          <w:szCs w:val="28"/>
          <w:lang w:val="uk-UA"/>
        </w:rPr>
        <w:t xml:space="preserve"> закладу </w:t>
      </w:r>
      <w:r>
        <w:rPr>
          <w:sz w:val="28"/>
          <w:szCs w:val="28"/>
          <w:lang w:val="uk-UA"/>
        </w:rPr>
        <w:t xml:space="preserve">загальної середньої освіти </w:t>
      </w:r>
      <w:r w:rsidR="00ED496A" w:rsidRPr="00430826">
        <w:rPr>
          <w:sz w:val="28"/>
          <w:szCs w:val="28"/>
          <w:lang w:val="uk-UA"/>
        </w:rPr>
        <w:t>є задоволення потреб населення території обслуговування, їх національно-культурних, національно-освітніх прав і запитів.</w:t>
      </w:r>
      <w:r w:rsidR="00ED496A">
        <w:rPr>
          <w:sz w:val="28"/>
          <w:szCs w:val="28"/>
          <w:lang w:val="uk-UA"/>
        </w:rPr>
        <w:t xml:space="preserve"> Ці потреби задовольняються</w:t>
      </w:r>
      <w:r w:rsidR="00ED496A" w:rsidRPr="00430826">
        <w:rPr>
          <w:sz w:val="28"/>
          <w:szCs w:val="28"/>
          <w:lang w:val="uk-UA"/>
        </w:rPr>
        <w:t xml:space="preserve">  </w:t>
      </w:r>
      <w:r>
        <w:rPr>
          <w:sz w:val="28"/>
          <w:szCs w:val="28"/>
          <w:lang w:val="uk-UA"/>
        </w:rPr>
        <w:t xml:space="preserve">сформованою мережею </w:t>
      </w:r>
      <w:r w:rsidR="00ED496A" w:rsidRPr="00430826">
        <w:rPr>
          <w:sz w:val="28"/>
          <w:szCs w:val="28"/>
          <w:lang w:val="uk-UA"/>
        </w:rPr>
        <w:t>закладу</w:t>
      </w:r>
      <w:r w:rsidR="00FF7E16">
        <w:rPr>
          <w:sz w:val="28"/>
          <w:szCs w:val="28"/>
          <w:lang w:val="uk-UA"/>
        </w:rPr>
        <w:t>, яка охоплювала 12 класів, 336 учнів</w:t>
      </w:r>
      <w:r w:rsidR="00D0213A">
        <w:rPr>
          <w:sz w:val="28"/>
          <w:szCs w:val="28"/>
          <w:lang w:val="uk-UA"/>
        </w:rPr>
        <w:t>, середня наповнюваніс</w:t>
      </w:r>
      <w:r w:rsidR="00FF7E16">
        <w:rPr>
          <w:sz w:val="28"/>
          <w:szCs w:val="28"/>
          <w:lang w:val="uk-UA"/>
        </w:rPr>
        <w:t>ть учнів у класі становила 28</w:t>
      </w:r>
      <w:r w:rsidR="00237CAC">
        <w:rPr>
          <w:sz w:val="28"/>
          <w:szCs w:val="28"/>
          <w:lang w:val="uk-UA"/>
        </w:rPr>
        <w:t>. Зміни у мережі зак</w:t>
      </w:r>
      <w:r>
        <w:rPr>
          <w:sz w:val="28"/>
          <w:szCs w:val="28"/>
          <w:lang w:val="uk-UA"/>
        </w:rPr>
        <w:t>ладу за 3 останні роки можна побачити у таблиці:</w:t>
      </w:r>
      <w:r w:rsidR="00237CAC">
        <w:rPr>
          <w:sz w:val="28"/>
          <w:szCs w:val="28"/>
          <w:lang w:val="uk-UA"/>
        </w:rPr>
        <w:t xml:space="preserve"> </w:t>
      </w:r>
    </w:p>
    <w:p w:rsidR="00ED496A" w:rsidRDefault="00ED496A" w:rsidP="00ED496A">
      <w:pPr>
        <w:pStyle w:val="Standard"/>
        <w:spacing w:line="276" w:lineRule="auto"/>
        <w:ind w:firstLine="709"/>
        <w:jc w:val="center"/>
        <w:rPr>
          <w:sz w:val="28"/>
          <w:szCs w:val="28"/>
          <w:lang w:val="uk-UA"/>
        </w:rPr>
      </w:pPr>
      <w:r>
        <w:rPr>
          <w:sz w:val="28"/>
          <w:szCs w:val="28"/>
          <w:lang w:val="uk-UA"/>
        </w:rPr>
        <w:t>Ме</w:t>
      </w:r>
      <w:r w:rsidR="009647CE">
        <w:rPr>
          <w:sz w:val="28"/>
          <w:szCs w:val="28"/>
          <w:lang w:val="uk-UA"/>
        </w:rPr>
        <w:t>режа навчального закладу за 2015-2018</w:t>
      </w:r>
      <w:r>
        <w:rPr>
          <w:sz w:val="28"/>
          <w:szCs w:val="28"/>
          <w:lang w:val="uk-UA"/>
        </w:rPr>
        <w:t xml:space="preserve"> роки</w:t>
      </w:r>
    </w:p>
    <w:p w:rsidR="00ED496A" w:rsidRPr="00430826" w:rsidRDefault="00883A8E" w:rsidP="00883A8E">
      <w:pPr>
        <w:pStyle w:val="Standard"/>
        <w:spacing w:line="276" w:lineRule="auto"/>
        <w:ind w:firstLine="709"/>
        <w:jc w:val="right"/>
        <w:rPr>
          <w:sz w:val="28"/>
          <w:szCs w:val="28"/>
          <w:lang w:val="uk-UA"/>
        </w:rPr>
      </w:pPr>
      <w:r>
        <w:rPr>
          <w:sz w:val="28"/>
          <w:szCs w:val="28"/>
          <w:lang w:val="uk-UA"/>
        </w:rPr>
        <w:t>Таблиця 2</w:t>
      </w:r>
      <w:r w:rsidR="00992205">
        <w:rPr>
          <w:sz w:val="28"/>
          <w:szCs w:val="28"/>
          <w:lang w:val="uk-UA"/>
        </w:rPr>
        <w:t>.</w:t>
      </w:r>
    </w:p>
    <w:tbl>
      <w:tblPr>
        <w:tblW w:w="9495" w:type="dxa"/>
        <w:jc w:val="center"/>
        <w:tblInd w:w="-5" w:type="dxa"/>
        <w:tblLayout w:type="fixed"/>
        <w:tblLook w:val="04A0"/>
      </w:tblPr>
      <w:tblGrid>
        <w:gridCol w:w="1616"/>
        <w:gridCol w:w="1298"/>
        <w:gridCol w:w="1857"/>
        <w:gridCol w:w="2029"/>
        <w:gridCol w:w="1446"/>
        <w:gridCol w:w="1249"/>
      </w:tblGrid>
      <w:tr w:rsidR="00ED496A" w:rsidRPr="00AA3420" w:rsidTr="00992205">
        <w:trPr>
          <w:cantSplit/>
          <w:trHeight w:val="538"/>
          <w:jc w:val="center"/>
        </w:trPr>
        <w:tc>
          <w:tcPr>
            <w:tcW w:w="1616" w:type="dxa"/>
            <w:tcBorders>
              <w:top w:val="single" w:sz="4" w:space="0" w:color="000000"/>
              <w:left w:val="single" w:sz="4" w:space="0" w:color="000000"/>
              <w:bottom w:val="single" w:sz="4" w:space="0" w:color="000000"/>
              <w:right w:val="nil"/>
            </w:tcBorders>
          </w:tcPr>
          <w:p w:rsidR="00ED496A" w:rsidRPr="00430826" w:rsidRDefault="00ED496A" w:rsidP="00992205">
            <w:pPr>
              <w:spacing w:after="0" w:line="240" w:lineRule="auto"/>
              <w:jc w:val="center"/>
              <w:rPr>
                <w:rFonts w:ascii="Times New Roman" w:hAnsi="Times New Roman"/>
                <w:sz w:val="24"/>
                <w:szCs w:val="24"/>
              </w:rPr>
            </w:pPr>
            <w:r w:rsidRPr="00430826">
              <w:rPr>
                <w:rFonts w:ascii="Times New Roman" w:hAnsi="Times New Roman"/>
                <w:sz w:val="24"/>
                <w:szCs w:val="24"/>
              </w:rPr>
              <w:t>Навчальний рік</w:t>
            </w:r>
          </w:p>
        </w:tc>
        <w:tc>
          <w:tcPr>
            <w:tcW w:w="1298" w:type="dxa"/>
            <w:tcBorders>
              <w:top w:val="single" w:sz="4" w:space="0" w:color="000000"/>
              <w:left w:val="single" w:sz="4" w:space="0" w:color="000000"/>
              <w:bottom w:val="single" w:sz="4" w:space="0" w:color="000000"/>
              <w:right w:val="nil"/>
            </w:tcBorders>
          </w:tcPr>
          <w:p w:rsidR="00ED496A" w:rsidRPr="00430826" w:rsidRDefault="00ED496A" w:rsidP="00992205">
            <w:pPr>
              <w:spacing w:after="0" w:line="240" w:lineRule="auto"/>
              <w:rPr>
                <w:rFonts w:ascii="Times New Roman" w:hAnsi="Times New Roman"/>
                <w:sz w:val="24"/>
                <w:szCs w:val="24"/>
              </w:rPr>
            </w:pPr>
            <w:r w:rsidRPr="00430826">
              <w:rPr>
                <w:rFonts w:ascii="Times New Roman" w:hAnsi="Times New Roman"/>
                <w:sz w:val="24"/>
                <w:szCs w:val="24"/>
              </w:rPr>
              <w:t>Кількість класів</w:t>
            </w:r>
          </w:p>
        </w:tc>
        <w:tc>
          <w:tcPr>
            <w:tcW w:w="1857" w:type="dxa"/>
            <w:tcBorders>
              <w:top w:val="single" w:sz="4" w:space="0" w:color="000000"/>
              <w:left w:val="single" w:sz="4" w:space="0" w:color="000000"/>
              <w:bottom w:val="single" w:sz="4" w:space="0" w:color="000000"/>
              <w:right w:val="nil"/>
            </w:tcBorders>
          </w:tcPr>
          <w:p w:rsidR="00ED496A" w:rsidRPr="00430826" w:rsidRDefault="00ED496A" w:rsidP="00992205">
            <w:pPr>
              <w:spacing w:after="0" w:line="240" w:lineRule="auto"/>
              <w:jc w:val="center"/>
              <w:rPr>
                <w:rFonts w:ascii="Times New Roman" w:hAnsi="Times New Roman"/>
                <w:sz w:val="24"/>
                <w:szCs w:val="24"/>
              </w:rPr>
            </w:pPr>
            <w:r w:rsidRPr="00430826">
              <w:rPr>
                <w:rFonts w:ascii="Times New Roman" w:hAnsi="Times New Roman"/>
                <w:sz w:val="24"/>
                <w:szCs w:val="24"/>
              </w:rPr>
              <w:t>Середня наповнюваність</w:t>
            </w:r>
          </w:p>
        </w:tc>
        <w:tc>
          <w:tcPr>
            <w:tcW w:w="2029" w:type="dxa"/>
            <w:tcBorders>
              <w:top w:val="single" w:sz="4" w:space="0" w:color="000000"/>
              <w:left w:val="single" w:sz="4" w:space="0" w:color="000000"/>
              <w:bottom w:val="single" w:sz="4" w:space="0" w:color="000000"/>
              <w:right w:val="nil"/>
            </w:tcBorders>
          </w:tcPr>
          <w:p w:rsidR="00ED496A" w:rsidRPr="00430826" w:rsidRDefault="00ED496A" w:rsidP="00992205">
            <w:pPr>
              <w:spacing w:after="0" w:line="240" w:lineRule="auto"/>
              <w:jc w:val="center"/>
              <w:rPr>
                <w:rFonts w:ascii="Times New Roman" w:hAnsi="Times New Roman"/>
                <w:sz w:val="24"/>
                <w:szCs w:val="24"/>
              </w:rPr>
            </w:pPr>
            <w:r w:rsidRPr="00430826">
              <w:rPr>
                <w:rFonts w:ascii="Times New Roman" w:hAnsi="Times New Roman"/>
                <w:sz w:val="24"/>
                <w:szCs w:val="24"/>
              </w:rPr>
              <w:t xml:space="preserve">Кількість учнів </w:t>
            </w:r>
          </w:p>
        </w:tc>
        <w:tc>
          <w:tcPr>
            <w:tcW w:w="1446" w:type="dxa"/>
            <w:tcBorders>
              <w:top w:val="single" w:sz="4" w:space="0" w:color="000000"/>
              <w:left w:val="single" w:sz="4" w:space="0" w:color="000000"/>
              <w:bottom w:val="single" w:sz="4" w:space="0" w:color="000000"/>
              <w:right w:val="nil"/>
            </w:tcBorders>
          </w:tcPr>
          <w:p w:rsidR="00ED496A" w:rsidRPr="00430826" w:rsidRDefault="00ED496A" w:rsidP="00992205">
            <w:pPr>
              <w:spacing w:after="0" w:line="240" w:lineRule="auto"/>
              <w:jc w:val="center"/>
              <w:rPr>
                <w:rFonts w:ascii="Times New Roman" w:hAnsi="Times New Roman"/>
                <w:sz w:val="24"/>
                <w:szCs w:val="24"/>
              </w:rPr>
            </w:pPr>
            <w:r w:rsidRPr="00430826">
              <w:rPr>
                <w:rFonts w:ascii="Times New Roman" w:hAnsi="Times New Roman"/>
                <w:sz w:val="24"/>
                <w:szCs w:val="24"/>
              </w:rPr>
              <w:t xml:space="preserve">1-х </w:t>
            </w:r>
          </w:p>
          <w:p w:rsidR="00ED496A" w:rsidRPr="00430826" w:rsidRDefault="00ED496A" w:rsidP="00992205">
            <w:pPr>
              <w:spacing w:after="0" w:line="240" w:lineRule="auto"/>
              <w:jc w:val="center"/>
              <w:rPr>
                <w:rFonts w:ascii="Times New Roman" w:hAnsi="Times New Roman"/>
                <w:sz w:val="24"/>
                <w:szCs w:val="24"/>
              </w:rPr>
            </w:pPr>
            <w:r w:rsidRPr="00430826">
              <w:rPr>
                <w:rFonts w:ascii="Times New Roman" w:hAnsi="Times New Roman"/>
                <w:sz w:val="24"/>
                <w:szCs w:val="24"/>
              </w:rPr>
              <w:t>класів</w:t>
            </w:r>
          </w:p>
        </w:tc>
        <w:tc>
          <w:tcPr>
            <w:tcW w:w="1249" w:type="dxa"/>
            <w:tcBorders>
              <w:top w:val="single" w:sz="4" w:space="0" w:color="000000"/>
              <w:left w:val="single" w:sz="4" w:space="0" w:color="000000"/>
              <w:bottom w:val="single" w:sz="4" w:space="0" w:color="000000"/>
              <w:right w:val="single" w:sz="4" w:space="0" w:color="auto"/>
            </w:tcBorders>
          </w:tcPr>
          <w:p w:rsidR="00ED496A" w:rsidRPr="00430826" w:rsidRDefault="00ED496A" w:rsidP="00992205">
            <w:pPr>
              <w:spacing w:after="0" w:line="240" w:lineRule="auto"/>
              <w:jc w:val="center"/>
              <w:rPr>
                <w:rFonts w:ascii="Times New Roman" w:hAnsi="Times New Roman"/>
                <w:sz w:val="24"/>
                <w:szCs w:val="24"/>
              </w:rPr>
            </w:pPr>
            <w:r w:rsidRPr="00430826">
              <w:rPr>
                <w:rFonts w:ascii="Times New Roman" w:hAnsi="Times New Roman"/>
                <w:sz w:val="24"/>
                <w:szCs w:val="24"/>
              </w:rPr>
              <w:t>10-х класів</w:t>
            </w:r>
          </w:p>
        </w:tc>
      </w:tr>
      <w:tr w:rsidR="00ED496A" w:rsidRPr="00AA3420" w:rsidTr="00883A8E">
        <w:trPr>
          <w:trHeight w:val="114"/>
          <w:jc w:val="center"/>
        </w:trPr>
        <w:tc>
          <w:tcPr>
            <w:tcW w:w="1616" w:type="dxa"/>
            <w:tcBorders>
              <w:top w:val="single" w:sz="4" w:space="0" w:color="000000"/>
              <w:left w:val="single" w:sz="4" w:space="0" w:color="000000"/>
              <w:bottom w:val="single" w:sz="4" w:space="0" w:color="000000"/>
              <w:right w:val="nil"/>
            </w:tcBorders>
          </w:tcPr>
          <w:p w:rsidR="00ED496A" w:rsidRPr="00430826" w:rsidRDefault="00ED496A" w:rsidP="00883A8E">
            <w:pPr>
              <w:jc w:val="center"/>
              <w:rPr>
                <w:rFonts w:ascii="Times New Roman" w:hAnsi="Times New Roman"/>
                <w:sz w:val="24"/>
                <w:szCs w:val="24"/>
              </w:rPr>
            </w:pPr>
            <w:r w:rsidRPr="00430826">
              <w:rPr>
                <w:rFonts w:ascii="Times New Roman" w:hAnsi="Times New Roman"/>
                <w:sz w:val="24"/>
                <w:szCs w:val="24"/>
              </w:rPr>
              <w:t>2015/2016</w:t>
            </w:r>
          </w:p>
        </w:tc>
        <w:tc>
          <w:tcPr>
            <w:tcW w:w="1298" w:type="dxa"/>
            <w:tcBorders>
              <w:top w:val="single" w:sz="4" w:space="0" w:color="000000"/>
              <w:left w:val="single" w:sz="4" w:space="0" w:color="000000"/>
              <w:bottom w:val="single" w:sz="4" w:space="0" w:color="000000"/>
              <w:right w:val="nil"/>
            </w:tcBorders>
          </w:tcPr>
          <w:p w:rsidR="00ED496A" w:rsidRPr="00430826" w:rsidRDefault="00ED496A" w:rsidP="00883A8E">
            <w:pPr>
              <w:jc w:val="center"/>
              <w:rPr>
                <w:rFonts w:ascii="Times New Roman" w:hAnsi="Times New Roman"/>
                <w:sz w:val="24"/>
                <w:szCs w:val="24"/>
              </w:rPr>
            </w:pPr>
            <w:r>
              <w:rPr>
                <w:rFonts w:ascii="Times New Roman" w:hAnsi="Times New Roman"/>
                <w:sz w:val="24"/>
                <w:szCs w:val="24"/>
              </w:rPr>
              <w:t>12</w:t>
            </w:r>
          </w:p>
        </w:tc>
        <w:tc>
          <w:tcPr>
            <w:tcW w:w="1857" w:type="dxa"/>
            <w:tcBorders>
              <w:top w:val="single" w:sz="4" w:space="0" w:color="000000"/>
              <w:left w:val="single" w:sz="4" w:space="0" w:color="000000"/>
              <w:bottom w:val="single" w:sz="4" w:space="0" w:color="000000"/>
              <w:right w:val="nil"/>
            </w:tcBorders>
          </w:tcPr>
          <w:p w:rsidR="00ED496A" w:rsidRPr="004428C4" w:rsidRDefault="00ED496A" w:rsidP="00883A8E">
            <w:pPr>
              <w:jc w:val="center"/>
              <w:rPr>
                <w:rFonts w:ascii="Times New Roman" w:hAnsi="Times New Roman"/>
                <w:sz w:val="24"/>
                <w:szCs w:val="24"/>
              </w:rPr>
            </w:pPr>
            <w:r w:rsidRPr="004428C4">
              <w:rPr>
                <w:rFonts w:ascii="Times New Roman" w:hAnsi="Times New Roman"/>
                <w:sz w:val="24"/>
                <w:szCs w:val="24"/>
              </w:rPr>
              <w:t>2</w:t>
            </w:r>
            <w:r w:rsidR="004428C4" w:rsidRPr="004428C4">
              <w:rPr>
                <w:rFonts w:ascii="Times New Roman" w:hAnsi="Times New Roman"/>
                <w:sz w:val="24"/>
                <w:szCs w:val="24"/>
              </w:rPr>
              <w:t>5,08</w:t>
            </w:r>
          </w:p>
        </w:tc>
        <w:tc>
          <w:tcPr>
            <w:tcW w:w="2029" w:type="dxa"/>
            <w:tcBorders>
              <w:top w:val="single" w:sz="4" w:space="0" w:color="000000"/>
              <w:left w:val="single" w:sz="4" w:space="0" w:color="000000"/>
              <w:bottom w:val="single" w:sz="4" w:space="0" w:color="000000"/>
              <w:right w:val="nil"/>
            </w:tcBorders>
          </w:tcPr>
          <w:p w:rsidR="00ED496A" w:rsidRPr="004428C4" w:rsidRDefault="004428C4" w:rsidP="00883A8E">
            <w:pPr>
              <w:jc w:val="center"/>
              <w:rPr>
                <w:rFonts w:ascii="Times New Roman" w:hAnsi="Times New Roman"/>
                <w:sz w:val="24"/>
                <w:szCs w:val="24"/>
              </w:rPr>
            </w:pPr>
            <w:r w:rsidRPr="004428C4">
              <w:rPr>
                <w:rFonts w:ascii="Times New Roman" w:hAnsi="Times New Roman"/>
                <w:sz w:val="24"/>
                <w:szCs w:val="24"/>
              </w:rPr>
              <w:t>301</w:t>
            </w:r>
          </w:p>
        </w:tc>
        <w:tc>
          <w:tcPr>
            <w:tcW w:w="1446" w:type="dxa"/>
            <w:tcBorders>
              <w:top w:val="single" w:sz="4" w:space="0" w:color="000000"/>
              <w:left w:val="single" w:sz="4" w:space="0" w:color="000000"/>
              <w:bottom w:val="single" w:sz="4" w:space="0" w:color="000000"/>
              <w:right w:val="nil"/>
            </w:tcBorders>
          </w:tcPr>
          <w:p w:rsidR="00ED496A" w:rsidRPr="004428C4" w:rsidRDefault="00ED496A" w:rsidP="00883A8E">
            <w:pPr>
              <w:jc w:val="center"/>
              <w:rPr>
                <w:rFonts w:ascii="Times New Roman" w:hAnsi="Times New Roman"/>
                <w:sz w:val="24"/>
                <w:szCs w:val="24"/>
              </w:rPr>
            </w:pPr>
            <w:r w:rsidRPr="004428C4">
              <w:rPr>
                <w:rFonts w:ascii="Times New Roman" w:hAnsi="Times New Roman"/>
                <w:sz w:val="24"/>
                <w:szCs w:val="24"/>
              </w:rPr>
              <w:t>1/3</w:t>
            </w:r>
            <w:r w:rsidR="004428C4" w:rsidRPr="004428C4">
              <w:rPr>
                <w:rFonts w:ascii="Times New Roman" w:hAnsi="Times New Roman"/>
                <w:sz w:val="24"/>
                <w:szCs w:val="24"/>
              </w:rPr>
              <w:t>8</w:t>
            </w:r>
          </w:p>
        </w:tc>
        <w:tc>
          <w:tcPr>
            <w:tcW w:w="1249" w:type="dxa"/>
            <w:tcBorders>
              <w:top w:val="single" w:sz="4" w:space="0" w:color="000000"/>
              <w:left w:val="single" w:sz="4" w:space="0" w:color="000000"/>
              <w:bottom w:val="single" w:sz="4" w:space="0" w:color="000000"/>
              <w:right w:val="single" w:sz="4" w:space="0" w:color="auto"/>
            </w:tcBorders>
          </w:tcPr>
          <w:p w:rsidR="00ED496A" w:rsidRPr="004428C4" w:rsidRDefault="00ED496A" w:rsidP="00883A8E">
            <w:pPr>
              <w:jc w:val="center"/>
              <w:rPr>
                <w:rFonts w:ascii="Times New Roman" w:hAnsi="Times New Roman"/>
                <w:sz w:val="24"/>
                <w:szCs w:val="24"/>
              </w:rPr>
            </w:pPr>
            <w:r w:rsidRPr="004428C4">
              <w:rPr>
                <w:rFonts w:ascii="Times New Roman" w:hAnsi="Times New Roman"/>
                <w:sz w:val="24"/>
                <w:szCs w:val="24"/>
              </w:rPr>
              <w:t>1/2</w:t>
            </w:r>
            <w:r w:rsidR="004428C4" w:rsidRPr="004428C4">
              <w:rPr>
                <w:rFonts w:ascii="Times New Roman" w:hAnsi="Times New Roman"/>
                <w:sz w:val="24"/>
                <w:szCs w:val="24"/>
              </w:rPr>
              <w:t>3</w:t>
            </w:r>
          </w:p>
        </w:tc>
      </w:tr>
      <w:tr w:rsidR="00ED496A" w:rsidRPr="00AA3420" w:rsidTr="00883A8E">
        <w:trPr>
          <w:trHeight w:val="114"/>
          <w:jc w:val="center"/>
        </w:trPr>
        <w:tc>
          <w:tcPr>
            <w:tcW w:w="1616" w:type="dxa"/>
            <w:tcBorders>
              <w:top w:val="single" w:sz="4" w:space="0" w:color="000000"/>
              <w:left w:val="single" w:sz="4" w:space="0" w:color="000000"/>
              <w:bottom w:val="single" w:sz="4" w:space="0" w:color="000000"/>
              <w:right w:val="nil"/>
            </w:tcBorders>
          </w:tcPr>
          <w:p w:rsidR="00ED496A" w:rsidRPr="00430826" w:rsidRDefault="00ED496A" w:rsidP="00883A8E">
            <w:pPr>
              <w:jc w:val="center"/>
              <w:rPr>
                <w:rFonts w:ascii="Times New Roman" w:hAnsi="Times New Roman"/>
                <w:sz w:val="24"/>
                <w:szCs w:val="24"/>
              </w:rPr>
            </w:pPr>
            <w:r>
              <w:rPr>
                <w:rFonts w:ascii="Times New Roman" w:hAnsi="Times New Roman"/>
                <w:sz w:val="24"/>
                <w:szCs w:val="24"/>
              </w:rPr>
              <w:t>2016/2017</w:t>
            </w:r>
          </w:p>
        </w:tc>
        <w:tc>
          <w:tcPr>
            <w:tcW w:w="1298" w:type="dxa"/>
            <w:tcBorders>
              <w:top w:val="single" w:sz="4" w:space="0" w:color="000000"/>
              <w:left w:val="single" w:sz="4" w:space="0" w:color="000000"/>
              <w:bottom w:val="single" w:sz="4" w:space="0" w:color="000000"/>
              <w:right w:val="nil"/>
            </w:tcBorders>
          </w:tcPr>
          <w:p w:rsidR="00ED496A" w:rsidRDefault="00ED496A" w:rsidP="00883A8E">
            <w:pPr>
              <w:jc w:val="center"/>
              <w:rPr>
                <w:rFonts w:ascii="Times New Roman" w:hAnsi="Times New Roman"/>
                <w:sz w:val="24"/>
                <w:szCs w:val="24"/>
              </w:rPr>
            </w:pPr>
            <w:r>
              <w:rPr>
                <w:rFonts w:ascii="Times New Roman" w:hAnsi="Times New Roman"/>
                <w:sz w:val="24"/>
                <w:szCs w:val="24"/>
              </w:rPr>
              <w:t>12</w:t>
            </w:r>
          </w:p>
        </w:tc>
        <w:tc>
          <w:tcPr>
            <w:tcW w:w="1857" w:type="dxa"/>
            <w:tcBorders>
              <w:top w:val="single" w:sz="4" w:space="0" w:color="000000"/>
              <w:left w:val="single" w:sz="4" w:space="0" w:color="000000"/>
              <w:bottom w:val="single" w:sz="4" w:space="0" w:color="000000"/>
              <w:right w:val="nil"/>
            </w:tcBorders>
          </w:tcPr>
          <w:p w:rsidR="00ED496A" w:rsidRPr="004428C4" w:rsidRDefault="004428C4" w:rsidP="00883A8E">
            <w:pPr>
              <w:jc w:val="center"/>
              <w:rPr>
                <w:rFonts w:ascii="Times New Roman" w:hAnsi="Times New Roman"/>
                <w:sz w:val="24"/>
                <w:szCs w:val="24"/>
              </w:rPr>
            </w:pPr>
            <w:r w:rsidRPr="004428C4">
              <w:rPr>
                <w:rFonts w:ascii="Times New Roman" w:hAnsi="Times New Roman"/>
                <w:sz w:val="24"/>
                <w:szCs w:val="24"/>
              </w:rPr>
              <w:t>25,25</w:t>
            </w:r>
          </w:p>
        </w:tc>
        <w:tc>
          <w:tcPr>
            <w:tcW w:w="2029" w:type="dxa"/>
            <w:tcBorders>
              <w:top w:val="single" w:sz="4" w:space="0" w:color="000000"/>
              <w:left w:val="single" w:sz="4" w:space="0" w:color="000000"/>
              <w:bottom w:val="single" w:sz="4" w:space="0" w:color="000000"/>
              <w:right w:val="nil"/>
            </w:tcBorders>
          </w:tcPr>
          <w:p w:rsidR="00ED496A" w:rsidRPr="004428C4" w:rsidRDefault="004428C4" w:rsidP="00883A8E">
            <w:pPr>
              <w:jc w:val="center"/>
              <w:rPr>
                <w:rFonts w:ascii="Times New Roman" w:hAnsi="Times New Roman"/>
                <w:sz w:val="24"/>
                <w:szCs w:val="24"/>
              </w:rPr>
            </w:pPr>
            <w:r w:rsidRPr="004428C4">
              <w:rPr>
                <w:rFonts w:ascii="Times New Roman" w:hAnsi="Times New Roman"/>
                <w:sz w:val="24"/>
                <w:szCs w:val="24"/>
              </w:rPr>
              <w:t>303</w:t>
            </w:r>
          </w:p>
        </w:tc>
        <w:tc>
          <w:tcPr>
            <w:tcW w:w="1446" w:type="dxa"/>
            <w:tcBorders>
              <w:top w:val="single" w:sz="4" w:space="0" w:color="000000"/>
              <w:left w:val="single" w:sz="4" w:space="0" w:color="000000"/>
              <w:bottom w:val="single" w:sz="4" w:space="0" w:color="000000"/>
              <w:right w:val="nil"/>
            </w:tcBorders>
          </w:tcPr>
          <w:p w:rsidR="00ED496A" w:rsidRPr="004428C4" w:rsidRDefault="004428C4" w:rsidP="00883A8E">
            <w:pPr>
              <w:jc w:val="center"/>
              <w:rPr>
                <w:rFonts w:ascii="Times New Roman" w:hAnsi="Times New Roman"/>
                <w:sz w:val="24"/>
                <w:szCs w:val="24"/>
              </w:rPr>
            </w:pPr>
            <w:r w:rsidRPr="004428C4">
              <w:rPr>
                <w:rFonts w:ascii="Times New Roman" w:hAnsi="Times New Roman"/>
                <w:sz w:val="24"/>
                <w:szCs w:val="24"/>
              </w:rPr>
              <w:t>1/27</w:t>
            </w:r>
          </w:p>
        </w:tc>
        <w:tc>
          <w:tcPr>
            <w:tcW w:w="1249" w:type="dxa"/>
            <w:tcBorders>
              <w:top w:val="single" w:sz="4" w:space="0" w:color="000000"/>
              <w:left w:val="single" w:sz="4" w:space="0" w:color="000000"/>
              <w:bottom w:val="single" w:sz="4" w:space="0" w:color="000000"/>
              <w:right w:val="single" w:sz="4" w:space="0" w:color="auto"/>
            </w:tcBorders>
          </w:tcPr>
          <w:p w:rsidR="00ED496A" w:rsidRPr="004428C4" w:rsidRDefault="00ED496A" w:rsidP="00883A8E">
            <w:pPr>
              <w:jc w:val="center"/>
              <w:rPr>
                <w:rFonts w:ascii="Times New Roman" w:hAnsi="Times New Roman"/>
                <w:sz w:val="24"/>
                <w:szCs w:val="24"/>
              </w:rPr>
            </w:pPr>
            <w:r w:rsidRPr="004428C4">
              <w:rPr>
                <w:rFonts w:ascii="Times New Roman" w:hAnsi="Times New Roman"/>
                <w:sz w:val="24"/>
                <w:szCs w:val="24"/>
              </w:rPr>
              <w:t>1/23</w:t>
            </w:r>
          </w:p>
        </w:tc>
      </w:tr>
      <w:tr w:rsidR="009647CE" w:rsidRPr="00AA3420" w:rsidTr="00883A8E">
        <w:trPr>
          <w:trHeight w:val="114"/>
          <w:jc w:val="center"/>
        </w:trPr>
        <w:tc>
          <w:tcPr>
            <w:tcW w:w="1616" w:type="dxa"/>
            <w:tcBorders>
              <w:top w:val="single" w:sz="4" w:space="0" w:color="000000"/>
              <w:left w:val="single" w:sz="4" w:space="0" w:color="000000"/>
              <w:bottom w:val="single" w:sz="4" w:space="0" w:color="000000"/>
              <w:right w:val="nil"/>
            </w:tcBorders>
          </w:tcPr>
          <w:p w:rsidR="009647CE" w:rsidRDefault="009647CE" w:rsidP="00883A8E">
            <w:pPr>
              <w:jc w:val="center"/>
              <w:rPr>
                <w:rFonts w:ascii="Times New Roman" w:hAnsi="Times New Roman"/>
                <w:sz w:val="24"/>
                <w:szCs w:val="24"/>
              </w:rPr>
            </w:pPr>
            <w:r>
              <w:rPr>
                <w:rFonts w:ascii="Times New Roman" w:hAnsi="Times New Roman"/>
                <w:sz w:val="24"/>
                <w:szCs w:val="24"/>
              </w:rPr>
              <w:t>2017/2108</w:t>
            </w:r>
          </w:p>
        </w:tc>
        <w:tc>
          <w:tcPr>
            <w:tcW w:w="1298" w:type="dxa"/>
            <w:tcBorders>
              <w:top w:val="single" w:sz="4" w:space="0" w:color="000000"/>
              <w:left w:val="single" w:sz="4" w:space="0" w:color="000000"/>
              <w:bottom w:val="single" w:sz="4" w:space="0" w:color="000000"/>
              <w:right w:val="nil"/>
            </w:tcBorders>
          </w:tcPr>
          <w:p w:rsidR="009647CE" w:rsidRDefault="009647CE" w:rsidP="00883A8E">
            <w:pPr>
              <w:jc w:val="center"/>
              <w:rPr>
                <w:rFonts w:ascii="Times New Roman" w:hAnsi="Times New Roman"/>
                <w:sz w:val="24"/>
                <w:szCs w:val="24"/>
              </w:rPr>
            </w:pPr>
            <w:r>
              <w:rPr>
                <w:rFonts w:ascii="Times New Roman" w:hAnsi="Times New Roman"/>
                <w:sz w:val="24"/>
                <w:szCs w:val="24"/>
              </w:rPr>
              <w:t>12</w:t>
            </w:r>
          </w:p>
        </w:tc>
        <w:tc>
          <w:tcPr>
            <w:tcW w:w="1857" w:type="dxa"/>
            <w:tcBorders>
              <w:top w:val="single" w:sz="4" w:space="0" w:color="000000"/>
              <w:left w:val="single" w:sz="4" w:space="0" w:color="000000"/>
              <w:bottom w:val="single" w:sz="4" w:space="0" w:color="000000"/>
              <w:right w:val="nil"/>
            </w:tcBorders>
          </w:tcPr>
          <w:p w:rsidR="009647CE" w:rsidRDefault="009647CE" w:rsidP="00883A8E">
            <w:pPr>
              <w:jc w:val="center"/>
              <w:rPr>
                <w:rFonts w:ascii="Times New Roman" w:hAnsi="Times New Roman"/>
                <w:sz w:val="24"/>
                <w:szCs w:val="24"/>
              </w:rPr>
            </w:pPr>
            <w:r>
              <w:rPr>
                <w:rFonts w:ascii="Times New Roman" w:hAnsi="Times New Roman"/>
                <w:sz w:val="24"/>
                <w:szCs w:val="24"/>
              </w:rPr>
              <w:t>2</w:t>
            </w:r>
            <w:r w:rsidR="00FF7E16">
              <w:rPr>
                <w:rFonts w:ascii="Times New Roman" w:hAnsi="Times New Roman"/>
                <w:sz w:val="24"/>
                <w:szCs w:val="24"/>
              </w:rPr>
              <w:t>8</w:t>
            </w:r>
          </w:p>
        </w:tc>
        <w:tc>
          <w:tcPr>
            <w:tcW w:w="2029" w:type="dxa"/>
            <w:tcBorders>
              <w:top w:val="single" w:sz="4" w:space="0" w:color="000000"/>
              <w:left w:val="single" w:sz="4" w:space="0" w:color="000000"/>
              <w:bottom w:val="single" w:sz="4" w:space="0" w:color="000000"/>
              <w:right w:val="nil"/>
            </w:tcBorders>
          </w:tcPr>
          <w:p w:rsidR="009647CE" w:rsidRDefault="00FF7E16" w:rsidP="00883A8E">
            <w:pPr>
              <w:jc w:val="center"/>
              <w:rPr>
                <w:rFonts w:ascii="Times New Roman" w:hAnsi="Times New Roman"/>
                <w:sz w:val="24"/>
                <w:szCs w:val="24"/>
              </w:rPr>
            </w:pPr>
            <w:r>
              <w:rPr>
                <w:rFonts w:ascii="Times New Roman" w:hAnsi="Times New Roman"/>
                <w:sz w:val="24"/>
                <w:szCs w:val="24"/>
              </w:rPr>
              <w:t>336</w:t>
            </w:r>
          </w:p>
        </w:tc>
        <w:tc>
          <w:tcPr>
            <w:tcW w:w="1446" w:type="dxa"/>
            <w:tcBorders>
              <w:top w:val="single" w:sz="4" w:space="0" w:color="000000"/>
              <w:left w:val="single" w:sz="4" w:space="0" w:color="000000"/>
              <w:bottom w:val="single" w:sz="4" w:space="0" w:color="000000"/>
              <w:right w:val="nil"/>
            </w:tcBorders>
          </w:tcPr>
          <w:p w:rsidR="009647CE" w:rsidRDefault="004428C4" w:rsidP="00883A8E">
            <w:pPr>
              <w:jc w:val="center"/>
              <w:rPr>
                <w:rFonts w:ascii="Times New Roman" w:hAnsi="Times New Roman"/>
                <w:sz w:val="24"/>
                <w:szCs w:val="24"/>
              </w:rPr>
            </w:pPr>
            <w:r>
              <w:rPr>
                <w:rFonts w:ascii="Times New Roman" w:hAnsi="Times New Roman"/>
                <w:sz w:val="24"/>
                <w:szCs w:val="24"/>
              </w:rPr>
              <w:t>1/32</w:t>
            </w:r>
          </w:p>
        </w:tc>
        <w:tc>
          <w:tcPr>
            <w:tcW w:w="1249" w:type="dxa"/>
            <w:tcBorders>
              <w:top w:val="single" w:sz="4" w:space="0" w:color="000000"/>
              <w:left w:val="single" w:sz="4" w:space="0" w:color="000000"/>
              <w:bottom w:val="single" w:sz="4" w:space="0" w:color="000000"/>
              <w:right w:val="single" w:sz="4" w:space="0" w:color="auto"/>
            </w:tcBorders>
          </w:tcPr>
          <w:p w:rsidR="009647CE" w:rsidRDefault="004428C4" w:rsidP="00883A8E">
            <w:pPr>
              <w:jc w:val="center"/>
              <w:rPr>
                <w:rFonts w:ascii="Times New Roman" w:hAnsi="Times New Roman"/>
                <w:sz w:val="24"/>
                <w:szCs w:val="24"/>
              </w:rPr>
            </w:pPr>
            <w:r>
              <w:rPr>
                <w:rFonts w:ascii="Times New Roman" w:hAnsi="Times New Roman"/>
                <w:sz w:val="24"/>
                <w:szCs w:val="24"/>
              </w:rPr>
              <w:t>1/1</w:t>
            </w:r>
            <w:r w:rsidR="000575E8">
              <w:rPr>
                <w:rFonts w:ascii="Times New Roman" w:hAnsi="Times New Roman"/>
                <w:sz w:val="24"/>
                <w:szCs w:val="24"/>
              </w:rPr>
              <w:t>8</w:t>
            </w:r>
          </w:p>
        </w:tc>
      </w:tr>
    </w:tbl>
    <w:p w:rsidR="00EF2549" w:rsidRDefault="00EF2549" w:rsidP="00992205">
      <w:pPr>
        <w:pStyle w:val="Standard"/>
        <w:spacing w:line="276" w:lineRule="auto"/>
        <w:ind w:firstLine="540"/>
        <w:jc w:val="both"/>
        <w:rPr>
          <w:sz w:val="28"/>
          <w:szCs w:val="28"/>
          <w:lang w:val="uk-UA"/>
        </w:rPr>
      </w:pPr>
    </w:p>
    <w:p w:rsidR="00ED496A" w:rsidRDefault="00ED496A" w:rsidP="00992205">
      <w:pPr>
        <w:pStyle w:val="Standard"/>
        <w:spacing w:line="276" w:lineRule="auto"/>
        <w:ind w:firstLine="540"/>
        <w:jc w:val="both"/>
        <w:rPr>
          <w:sz w:val="28"/>
          <w:szCs w:val="28"/>
          <w:lang w:val="uk-UA"/>
        </w:rPr>
      </w:pPr>
      <w:r w:rsidRPr="006870E7">
        <w:rPr>
          <w:sz w:val="28"/>
          <w:szCs w:val="28"/>
          <w:lang w:val="uk-UA"/>
        </w:rPr>
        <w:t xml:space="preserve">Відстежуючи динаміку, </w:t>
      </w:r>
      <w:r w:rsidR="009647CE">
        <w:rPr>
          <w:sz w:val="28"/>
          <w:szCs w:val="28"/>
          <w:lang w:val="uk-UA"/>
        </w:rPr>
        <w:t xml:space="preserve">бачимо </w:t>
      </w:r>
      <w:r w:rsidR="00981F64">
        <w:rPr>
          <w:sz w:val="28"/>
          <w:szCs w:val="28"/>
          <w:lang w:val="uk-UA"/>
        </w:rPr>
        <w:t xml:space="preserve">зростання </w:t>
      </w:r>
      <w:r w:rsidR="009647CE">
        <w:rPr>
          <w:sz w:val="28"/>
          <w:szCs w:val="28"/>
          <w:lang w:val="uk-UA"/>
        </w:rPr>
        <w:t>кількості учнів</w:t>
      </w:r>
      <w:r w:rsidR="00981F64">
        <w:rPr>
          <w:sz w:val="28"/>
          <w:szCs w:val="28"/>
          <w:lang w:val="uk-UA"/>
        </w:rPr>
        <w:t xml:space="preserve"> у закладі</w:t>
      </w:r>
      <w:r w:rsidR="009647CE">
        <w:rPr>
          <w:sz w:val="28"/>
          <w:szCs w:val="28"/>
          <w:lang w:val="uk-UA"/>
        </w:rPr>
        <w:t>,</w:t>
      </w:r>
      <w:r w:rsidR="00981F64">
        <w:rPr>
          <w:sz w:val="28"/>
          <w:szCs w:val="28"/>
          <w:lang w:val="uk-UA"/>
        </w:rPr>
        <w:t xml:space="preserve"> збільшилась середня наповнюваність класів</w:t>
      </w:r>
      <w:r w:rsidR="008F0DF3">
        <w:rPr>
          <w:sz w:val="28"/>
          <w:szCs w:val="28"/>
          <w:lang w:val="uk-UA"/>
        </w:rPr>
        <w:t xml:space="preserve">, що позитивно впливає на </w:t>
      </w:r>
      <w:r w:rsidR="00883A8E">
        <w:rPr>
          <w:sz w:val="28"/>
          <w:szCs w:val="28"/>
          <w:lang w:val="uk-UA"/>
        </w:rPr>
        <w:t>якість викладання окремих пред</w:t>
      </w:r>
      <w:r w:rsidR="004428C4">
        <w:rPr>
          <w:sz w:val="28"/>
          <w:szCs w:val="28"/>
          <w:lang w:val="uk-UA"/>
        </w:rPr>
        <w:t>метів – української,</w:t>
      </w:r>
      <w:r w:rsidR="00883A8E">
        <w:rPr>
          <w:sz w:val="28"/>
          <w:szCs w:val="28"/>
          <w:lang w:val="uk-UA"/>
        </w:rPr>
        <w:t xml:space="preserve"> іноземної мов,</w:t>
      </w:r>
      <w:r w:rsidR="00992205">
        <w:rPr>
          <w:sz w:val="28"/>
          <w:szCs w:val="28"/>
          <w:lang w:val="uk-UA"/>
        </w:rPr>
        <w:t xml:space="preserve"> інформатики</w:t>
      </w:r>
      <w:r w:rsidR="004428C4">
        <w:rPr>
          <w:sz w:val="28"/>
          <w:szCs w:val="28"/>
          <w:lang w:val="uk-UA"/>
        </w:rPr>
        <w:t>,</w:t>
      </w:r>
      <w:r w:rsidR="00992205">
        <w:rPr>
          <w:sz w:val="28"/>
          <w:szCs w:val="28"/>
          <w:lang w:val="uk-UA"/>
        </w:rPr>
        <w:t xml:space="preserve"> трудового навчання</w:t>
      </w:r>
      <w:r w:rsidR="008F0DF3">
        <w:rPr>
          <w:sz w:val="28"/>
          <w:szCs w:val="28"/>
          <w:lang w:val="uk-UA"/>
        </w:rPr>
        <w:t xml:space="preserve">, </w:t>
      </w:r>
      <w:r w:rsidR="004428C4">
        <w:rPr>
          <w:sz w:val="28"/>
          <w:szCs w:val="28"/>
          <w:lang w:val="uk-UA"/>
        </w:rPr>
        <w:t xml:space="preserve">– </w:t>
      </w:r>
      <w:r w:rsidR="008F0DF3">
        <w:rPr>
          <w:sz w:val="28"/>
          <w:szCs w:val="28"/>
          <w:lang w:val="uk-UA"/>
        </w:rPr>
        <w:t xml:space="preserve">оскільки </w:t>
      </w:r>
      <w:r w:rsidR="00981F64">
        <w:rPr>
          <w:sz w:val="28"/>
          <w:szCs w:val="28"/>
          <w:lang w:val="uk-UA"/>
        </w:rPr>
        <w:t xml:space="preserve">відбувається поділ </w:t>
      </w:r>
      <w:r>
        <w:rPr>
          <w:sz w:val="28"/>
          <w:szCs w:val="28"/>
          <w:lang w:val="uk-UA"/>
        </w:rPr>
        <w:t>класів на групи</w:t>
      </w:r>
      <w:r w:rsidR="008F0DF3">
        <w:rPr>
          <w:sz w:val="28"/>
          <w:szCs w:val="28"/>
          <w:lang w:val="uk-UA"/>
        </w:rPr>
        <w:t>:</w:t>
      </w:r>
      <w:r w:rsidR="00981F64">
        <w:rPr>
          <w:sz w:val="28"/>
          <w:szCs w:val="28"/>
          <w:lang w:val="uk-UA"/>
        </w:rPr>
        <w:t xml:space="preserve"> </w:t>
      </w:r>
      <w:r>
        <w:rPr>
          <w:sz w:val="28"/>
          <w:szCs w:val="28"/>
          <w:lang w:val="uk-UA"/>
        </w:rPr>
        <w:t xml:space="preserve"> </w:t>
      </w:r>
      <w:r w:rsidR="008F0DF3">
        <w:rPr>
          <w:sz w:val="28"/>
          <w:szCs w:val="28"/>
          <w:lang w:val="uk-UA"/>
        </w:rPr>
        <w:t xml:space="preserve">у 2017/2018 навчальному році </w:t>
      </w:r>
      <w:r>
        <w:rPr>
          <w:sz w:val="28"/>
          <w:szCs w:val="28"/>
          <w:lang w:val="uk-UA"/>
        </w:rPr>
        <w:t>з 12</w:t>
      </w:r>
      <w:r w:rsidRPr="006870E7">
        <w:rPr>
          <w:sz w:val="28"/>
          <w:szCs w:val="28"/>
          <w:lang w:val="uk-UA"/>
        </w:rPr>
        <w:t xml:space="preserve"> класів поділ відбува</w:t>
      </w:r>
      <w:r>
        <w:rPr>
          <w:sz w:val="28"/>
          <w:szCs w:val="28"/>
          <w:lang w:val="uk-UA"/>
        </w:rPr>
        <w:t>в</w:t>
      </w:r>
      <w:r w:rsidRPr="006870E7">
        <w:rPr>
          <w:sz w:val="28"/>
          <w:szCs w:val="28"/>
          <w:lang w:val="uk-UA"/>
        </w:rPr>
        <w:t xml:space="preserve">ся </w:t>
      </w:r>
      <w:r w:rsidR="00992205">
        <w:rPr>
          <w:sz w:val="28"/>
          <w:szCs w:val="28"/>
          <w:lang w:val="uk-UA"/>
        </w:rPr>
        <w:t xml:space="preserve">у </w:t>
      </w:r>
      <w:r w:rsidR="00981F64" w:rsidRPr="004428C4">
        <w:rPr>
          <w:sz w:val="28"/>
          <w:szCs w:val="28"/>
          <w:lang w:val="uk-UA"/>
        </w:rPr>
        <w:t>шістьох</w:t>
      </w:r>
      <w:r w:rsidR="00992205" w:rsidRPr="004428C4">
        <w:rPr>
          <w:sz w:val="28"/>
          <w:szCs w:val="28"/>
          <w:lang w:val="uk-UA"/>
        </w:rPr>
        <w:t xml:space="preserve"> </w:t>
      </w:r>
      <w:r w:rsidR="00992205" w:rsidRPr="001167F3">
        <w:rPr>
          <w:sz w:val="28"/>
          <w:szCs w:val="28"/>
          <w:lang w:val="uk-UA"/>
        </w:rPr>
        <w:t>класах (</w:t>
      </w:r>
      <w:r w:rsidRPr="001167F3">
        <w:rPr>
          <w:sz w:val="28"/>
          <w:szCs w:val="28"/>
          <w:lang w:val="uk-UA"/>
        </w:rPr>
        <w:t>1-А, 2-А,</w:t>
      </w:r>
      <w:r w:rsidR="00883A8E" w:rsidRPr="001167F3">
        <w:rPr>
          <w:sz w:val="28"/>
          <w:szCs w:val="28"/>
          <w:lang w:val="uk-UA"/>
        </w:rPr>
        <w:t xml:space="preserve"> </w:t>
      </w:r>
      <w:r w:rsidRPr="001167F3">
        <w:rPr>
          <w:sz w:val="28"/>
          <w:szCs w:val="28"/>
          <w:lang w:val="uk-UA"/>
        </w:rPr>
        <w:t>3-А</w:t>
      </w:r>
      <w:r w:rsidR="00DB63B7" w:rsidRPr="001167F3">
        <w:rPr>
          <w:sz w:val="28"/>
          <w:szCs w:val="28"/>
          <w:lang w:val="uk-UA"/>
        </w:rPr>
        <w:t>, 4-А</w:t>
      </w:r>
      <w:r w:rsidR="00741DDE" w:rsidRPr="001167F3">
        <w:rPr>
          <w:sz w:val="28"/>
          <w:szCs w:val="28"/>
          <w:lang w:val="uk-UA"/>
        </w:rPr>
        <w:t xml:space="preserve">, </w:t>
      </w:r>
      <w:r w:rsidRPr="001167F3">
        <w:rPr>
          <w:sz w:val="28"/>
          <w:szCs w:val="28"/>
          <w:lang w:val="uk-UA"/>
        </w:rPr>
        <w:t>8-А</w:t>
      </w:r>
      <w:r w:rsidR="00741DDE" w:rsidRPr="001167F3">
        <w:rPr>
          <w:sz w:val="28"/>
          <w:szCs w:val="28"/>
          <w:lang w:val="uk-UA"/>
        </w:rPr>
        <w:t xml:space="preserve"> та  9-А</w:t>
      </w:r>
      <w:r w:rsidR="00992205" w:rsidRPr="001167F3">
        <w:rPr>
          <w:sz w:val="28"/>
          <w:szCs w:val="28"/>
          <w:lang w:val="uk-UA"/>
        </w:rPr>
        <w:t>)</w:t>
      </w:r>
      <w:r w:rsidR="00981F64">
        <w:rPr>
          <w:sz w:val="28"/>
          <w:szCs w:val="28"/>
          <w:lang w:val="uk-UA"/>
        </w:rPr>
        <w:t xml:space="preserve">, у 2016/2017 </w:t>
      </w:r>
      <w:r w:rsidR="001F5817">
        <w:rPr>
          <w:sz w:val="28"/>
          <w:szCs w:val="28"/>
          <w:lang w:val="uk-UA"/>
        </w:rPr>
        <w:t xml:space="preserve"> році – лише</w:t>
      </w:r>
      <w:r w:rsidR="00741DDE" w:rsidRPr="001167F3">
        <w:rPr>
          <w:sz w:val="28"/>
          <w:szCs w:val="28"/>
          <w:lang w:val="uk-UA"/>
        </w:rPr>
        <w:t xml:space="preserve"> у чотирьох</w:t>
      </w:r>
      <w:r w:rsidRPr="001167F3">
        <w:rPr>
          <w:sz w:val="28"/>
          <w:szCs w:val="28"/>
          <w:lang w:val="uk-UA"/>
        </w:rPr>
        <w:t>.</w:t>
      </w:r>
      <w:r>
        <w:rPr>
          <w:sz w:val="28"/>
          <w:szCs w:val="28"/>
          <w:lang w:val="uk-UA"/>
        </w:rPr>
        <w:t xml:space="preserve"> </w:t>
      </w:r>
    </w:p>
    <w:p w:rsidR="00ED496A" w:rsidRPr="006870E7" w:rsidRDefault="00ED496A" w:rsidP="00ED496A">
      <w:pPr>
        <w:pStyle w:val="Standard"/>
        <w:spacing w:line="276" w:lineRule="auto"/>
        <w:ind w:firstLine="540"/>
        <w:jc w:val="both"/>
        <w:rPr>
          <w:sz w:val="28"/>
          <w:szCs w:val="28"/>
          <w:lang w:val="uk-UA"/>
        </w:rPr>
      </w:pPr>
      <w:r w:rsidRPr="006870E7">
        <w:rPr>
          <w:sz w:val="28"/>
          <w:szCs w:val="28"/>
          <w:lang w:val="uk-UA"/>
        </w:rPr>
        <w:t>У 2</w:t>
      </w:r>
      <w:r w:rsidR="009647CE">
        <w:rPr>
          <w:sz w:val="28"/>
          <w:szCs w:val="28"/>
          <w:lang w:val="uk-UA"/>
        </w:rPr>
        <w:t>018</w:t>
      </w:r>
      <w:r w:rsidRPr="006870E7">
        <w:rPr>
          <w:sz w:val="28"/>
          <w:szCs w:val="28"/>
          <w:lang w:val="uk-UA"/>
        </w:rPr>
        <w:t>/</w:t>
      </w:r>
      <w:r w:rsidR="009647CE">
        <w:rPr>
          <w:sz w:val="28"/>
          <w:szCs w:val="28"/>
          <w:lang w:val="uk-UA"/>
        </w:rPr>
        <w:t>2019</w:t>
      </w:r>
      <w:r w:rsidRPr="006870E7">
        <w:rPr>
          <w:sz w:val="28"/>
          <w:szCs w:val="28"/>
          <w:lang w:val="uk-UA"/>
        </w:rPr>
        <w:t xml:space="preserve"> навчальному році планується функціонування </w:t>
      </w:r>
      <w:r w:rsidR="001F5817">
        <w:rPr>
          <w:sz w:val="28"/>
          <w:szCs w:val="28"/>
          <w:lang w:val="uk-UA"/>
        </w:rPr>
        <w:t>13</w:t>
      </w:r>
      <w:r w:rsidRPr="00EF5AD1">
        <w:rPr>
          <w:sz w:val="28"/>
          <w:szCs w:val="28"/>
          <w:lang w:val="uk-UA"/>
        </w:rPr>
        <w:t xml:space="preserve"> класів, у яких навчатиметьс</w:t>
      </w:r>
      <w:r>
        <w:rPr>
          <w:sz w:val="28"/>
          <w:szCs w:val="28"/>
          <w:lang w:val="uk-UA"/>
        </w:rPr>
        <w:t>я 3</w:t>
      </w:r>
      <w:r w:rsidR="001F5817">
        <w:rPr>
          <w:sz w:val="28"/>
          <w:szCs w:val="28"/>
          <w:lang w:val="uk-UA"/>
        </w:rPr>
        <w:t>50 дітей. 1</w:t>
      </w:r>
      <w:r w:rsidR="00C10881">
        <w:rPr>
          <w:sz w:val="28"/>
          <w:szCs w:val="28"/>
          <w:lang w:val="uk-UA"/>
        </w:rPr>
        <w:t>2</w:t>
      </w:r>
      <w:r w:rsidR="001F5817">
        <w:rPr>
          <w:sz w:val="28"/>
          <w:szCs w:val="28"/>
          <w:lang w:val="uk-UA"/>
        </w:rPr>
        <w:t xml:space="preserve"> класів</w:t>
      </w:r>
      <w:r>
        <w:rPr>
          <w:sz w:val="28"/>
          <w:szCs w:val="28"/>
          <w:lang w:val="uk-UA"/>
        </w:rPr>
        <w:t xml:space="preserve"> </w:t>
      </w:r>
      <w:r w:rsidR="009647CE">
        <w:rPr>
          <w:sz w:val="28"/>
          <w:szCs w:val="28"/>
          <w:lang w:val="uk-UA"/>
        </w:rPr>
        <w:t>–</w:t>
      </w:r>
      <w:r w:rsidRPr="006870E7">
        <w:rPr>
          <w:sz w:val="28"/>
          <w:szCs w:val="28"/>
          <w:lang w:val="uk-UA"/>
        </w:rPr>
        <w:t xml:space="preserve"> з </w:t>
      </w:r>
      <w:r w:rsidR="001F5817">
        <w:rPr>
          <w:sz w:val="28"/>
          <w:szCs w:val="28"/>
          <w:lang w:val="uk-UA"/>
        </w:rPr>
        <w:t>російською</w:t>
      </w:r>
      <w:r w:rsidRPr="006870E7">
        <w:rPr>
          <w:sz w:val="28"/>
          <w:szCs w:val="28"/>
          <w:lang w:val="uk-UA"/>
        </w:rPr>
        <w:t xml:space="preserve"> мовою навчання</w:t>
      </w:r>
      <w:r w:rsidR="001F5817">
        <w:rPr>
          <w:sz w:val="28"/>
          <w:szCs w:val="28"/>
          <w:lang w:val="uk-UA"/>
        </w:rPr>
        <w:t xml:space="preserve"> та 1 клас (1-Б клас)</w:t>
      </w:r>
      <w:r w:rsidR="001F5817" w:rsidRPr="001F5817">
        <w:rPr>
          <w:sz w:val="28"/>
          <w:szCs w:val="28"/>
          <w:lang w:val="uk-UA"/>
        </w:rPr>
        <w:t xml:space="preserve"> </w:t>
      </w:r>
      <w:r w:rsidR="001F5817">
        <w:rPr>
          <w:sz w:val="28"/>
          <w:szCs w:val="28"/>
          <w:lang w:val="uk-UA"/>
        </w:rPr>
        <w:t xml:space="preserve">– з </w:t>
      </w:r>
      <w:r w:rsidR="001F5817" w:rsidRPr="006870E7">
        <w:rPr>
          <w:sz w:val="28"/>
          <w:szCs w:val="28"/>
          <w:lang w:val="uk-UA"/>
        </w:rPr>
        <w:t>українською мовою навчання</w:t>
      </w:r>
      <w:r w:rsidR="001F5817">
        <w:rPr>
          <w:sz w:val="28"/>
          <w:szCs w:val="28"/>
          <w:lang w:val="uk-UA"/>
        </w:rPr>
        <w:t xml:space="preserve"> </w:t>
      </w:r>
      <w:r w:rsidRPr="006870E7">
        <w:rPr>
          <w:sz w:val="28"/>
          <w:szCs w:val="28"/>
          <w:lang w:val="uk-UA"/>
        </w:rPr>
        <w:t xml:space="preserve">. </w:t>
      </w:r>
    </w:p>
    <w:p w:rsidR="00ED496A" w:rsidRDefault="00ED496A" w:rsidP="00ED496A">
      <w:pPr>
        <w:spacing w:after="0"/>
        <w:ind w:firstLine="709"/>
        <w:jc w:val="both"/>
        <w:rPr>
          <w:rFonts w:ascii="Times New Roman" w:hAnsi="Times New Roman"/>
          <w:sz w:val="28"/>
          <w:szCs w:val="28"/>
          <w:shd w:val="clear" w:color="auto" w:fill="FFFFFF"/>
        </w:rPr>
      </w:pPr>
      <w:r w:rsidRPr="00097527">
        <w:rPr>
          <w:rFonts w:ascii="Times New Roman" w:hAnsi="Times New Roman"/>
          <w:sz w:val="28"/>
          <w:szCs w:val="28"/>
          <w:shd w:val="clear" w:color="auto" w:fill="FFFFFF"/>
        </w:rPr>
        <w:t>Моніторинг охоплення навчанням та працевлаштуванням учнів 9-х класів школи за 3 роки</w:t>
      </w:r>
      <w:r w:rsidR="00097527">
        <w:rPr>
          <w:rFonts w:ascii="Times New Roman" w:hAnsi="Times New Roman"/>
          <w:sz w:val="28"/>
          <w:szCs w:val="28"/>
          <w:shd w:val="clear" w:color="auto" w:fill="FFFFFF"/>
        </w:rPr>
        <w:t xml:space="preserve"> свідчить про т</w:t>
      </w:r>
      <w:r w:rsidR="008F0DF3" w:rsidRPr="00097527">
        <w:rPr>
          <w:rFonts w:ascii="Times New Roman" w:hAnsi="Times New Roman"/>
          <w:sz w:val="28"/>
          <w:szCs w:val="28"/>
          <w:shd w:val="clear" w:color="auto" w:fill="FFFFFF"/>
        </w:rPr>
        <w:t xml:space="preserve">е, що </w:t>
      </w:r>
      <w:r w:rsidR="00843468">
        <w:rPr>
          <w:rFonts w:ascii="Times New Roman" w:hAnsi="Times New Roman"/>
          <w:sz w:val="28"/>
          <w:szCs w:val="28"/>
          <w:shd w:val="clear" w:color="auto" w:fill="FFFFFF"/>
        </w:rPr>
        <w:t>100</w:t>
      </w:r>
      <w:r w:rsidRPr="00097527">
        <w:rPr>
          <w:rFonts w:ascii="Times New Roman" w:hAnsi="Times New Roman"/>
          <w:sz w:val="28"/>
          <w:szCs w:val="28"/>
          <w:shd w:val="clear" w:color="auto" w:fill="FFFFFF"/>
        </w:rPr>
        <w:t xml:space="preserve">% випускників </w:t>
      </w:r>
      <w:r w:rsidR="00981F64" w:rsidRPr="00097527">
        <w:rPr>
          <w:rFonts w:ascii="Times New Roman" w:hAnsi="Times New Roman"/>
          <w:sz w:val="28"/>
          <w:szCs w:val="28"/>
          <w:shd w:val="clear" w:color="auto" w:fill="FFFFFF"/>
        </w:rPr>
        <w:t xml:space="preserve">закладу </w:t>
      </w:r>
      <w:r w:rsidRPr="00097527">
        <w:rPr>
          <w:rFonts w:ascii="Times New Roman" w:hAnsi="Times New Roman"/>
          <w:sz w:val="28"/>
          <w:szCs w:val="28"/>
          <w:shd w:val="clear" w:color="auto" w:fill="FFFFFF"/>
        </w:rPr>
        <w:t>продовжують навчання в 10-му класі або у ВНЗ І—II рівня акредитації</w:t>
      </w:r>
      <w:r w:rsidR="008F0DF3" w:rsidRPr="00097527">
        <w:rPr>
          <w:rFonts w:ascii="Times New Roman" w:hAnsi="Times New Roman"/>
          <w:sz w:val="28"/>
          <w:szCs w:val="28"/>
          <w:shd w:val="clear" w:color="auto" w:fill="FFFFFF"/>
        </w:rPr>
        <w:t>:</w:t>
      </w:r>
    </w:p>
    <w:p w:rsidR="0054475F" w:rsidRDefault="0054475F" w:rsidP="00ED496A">
      <w:pPr>
        <w:spacing w:after="0"/>
        <w:ind w:firstLine="709"/>
        <w:jc w:val="both"/>
        <w:rPr>
          <w:rFonts w:ascii="Times New Roman" w:hAnsi="Times New Roman"/>
          <w:sz w:val="28"/>
          <w:szCs w:val="28"/>
          <w:shd w:val="clear" w:color="auto" w:fill="FFFFFF"/>
        </w:rPr>
      </w:pPr>
    </w:p>
    <w:p w:rsidR="00ED496A" w:rsidRDefault="00ED496A" w:rsidP="00ED496A">
      <w:pPr>
        <w:tabs>
          <w:tab w:val="left" w:pos="3465"/>
        </w:tabs>
        <w:spacing w:after="0"/>
        <w:jc w:val="center"/>
        <w:rPr>
          <w:rFonts w:ascii="Times New Roman" w:hAnsi="Times New Roman"/>
          <w:sz w:val="28"/>
          <w:szCs w:val="28"/>
        </w:rPr>
      </w:pPr>
      <w:r w:rsidRPr="00922E1F">
        <w:rPr>
          <w:rFonts w:ascii="Times New Roman" w:hAnsi="Times New Roman"/>
          <w:sz w:val="28"/>
          <w:szCs w:val="28"/>
        </w:rPr>
        <w:t>Моніторинг охоплення навчанням випускників 9-х класів</w:t>
      </w:r>
    </w:p>
    <w:p w:rsidR="00ED496A" w:rsidRPr="00922E1F" w:rsidRDefault="0054475F" w:rsidP="0054475F">
      <w:pPr>
        <w:tabs>
          <w:tab w:val="left" w:pos="3465"/>
        </w:tabs>
        <w:spacing w:after="0"/>
        <w:jc w:val="right"/>
        <w:rPr>
          <w:rFonts w:ascii="Times New Roman" w:hAnsi="Times New Roman"/>
          <w:sz w:val="28"/>
          <w:szCs w:val="28"/>
        </w:rPr>
      </w:pPr>
      <w:r>
        <w:rPr>
          <w:rFonts w:ascii="Times New Roman" w:hAnsi="Times New Roman"/>
          <w:sz w:val="28"/>
          <w:szCs w:val="28"/>
          <w:shd w:val="clear" w:color="auto" w:fill="FFFFFF"/>
        </w:rPr>
        <w:t>Таблиця 3</w:t>
      </w:r>
      <w:r w:rsidR="00992205">
        <w:rPr>
          <w:rFonts w:ascii="Times New Roman" w:hAnsi="Times New Roman"/>
          <w:sz w:val="28"/>
          <w:szCs w:val="28"/>
          <w:shd w:val="clear" w:color="auto" w:fill="FFFFFF"/>
        </w:rPr>
        <w:t>.</w:t>
      </w:r>
    </w:p>
    <w:tbl>
      <w:tblPr>
        <w:tblW w:w="9581" w:type="dxa"/>
        <w:tblInd w:w="-113" w:type="dxa"/>
        <w:tblLayout w:type="fixed"/>
        <w:tblCellMar>
          <w:left w:w="10" w:type="dxa"/>
          <w:right w:w="10" w:type="dxa"/>
        </w:tblCellMar>
        <w:tblLook w:val="0000"/>
      </w:tblPr>
      <w:tblGrid>
        <w:gridCol w:w="1451"/>
        <w:gridCol w:w="1483"/>
        <w:gridCol w:w="1327"/>
        <w:gridCol w:w="1315"/>
        <w:gridCol w:w="1293"/>
        <w:gridCol w:w="1299"/>
        <w:gridCol w:w="1413"/>
      </w:tblGrid>
      <w:tr w:rsidR="00ED496A" w:rsidRPr="00DA1A65" w:rsidTr="00883A8E">
        <w:trPr>
          <w:trHeight w:val="392"/>
        </w:trPr>
        <w:tc>
          <w:tcPr>
            <w:tcW w:w="1451" w:type="dxa"/>
            <w:vMerge w:val="restart"/>
            <w:tcBorders>
              <w:top w:val="single" w:sz="4" w:space="0" w:color="000000"/>
              <w:left w:val="single" w:sz="4" w:space="0" w:color="000000"/>
            </w:tcBorders>
            <w:tcMar>
              <w:top w:w="0" w:type="dxa"/>
              <w:left w:w="108" w:type="dxa"/>
              <w:bottom w:w="0" w:type="dxa"/>
              <w:right w:w="108" w:type="dxa"/>
            </w:tcMar>
          </w:tcPr>
          <w:p w:rsidR="00ED496A" w:rsidRPr="00DA1A65" w:rsidRDefault="00ED496A" w:rsidP="00883A8E">
            <w:pPr>
              <w:pStyle w:val="Standard"/>
              <w:jc w:val="center"/>
              <w:rPr>
                <w:lang w:val="uk-UA"/>
              </w:rPr>
            </w:pPr>
            <w:r w:rsidRPr="00DA1A65">
              <w:rPr>
                <w:lang w:val="uk-UA"/>
              </w:rPr>
              <w:t>Навчальний рік</w:t>
            </w:r>
          </w:p>
        </w:tc>
        <w:tc>
          <w:tcPr>
            <w:tcW w:w="1483" w:type="dxa"/>
            <w:vMerge w:val="restart"/>
            <w:tcBorders>
              <w:top w:val="single" w:sz="4" w:space="0" w:color="000000"/>
              <w:left w:val="single" w:sz="4" w:space="0" w:color="000000"/>
            </w:tcBorders>
            <w:tcMar>
              <w:top w:w="0" w:type="dxa"/>
              <w:left w:w="108" w:type="dxa"/>
              <w:bottom w:w="0" w:type="dxa"/>
              <w:right w:w="108" w:type="dxa"/>
            </w:tcMar>
          </w:tcPr>
          <w:p w:rsidR="00ED496A" w:rsidRPr="00DA1A65" w:rsidRDefault="00ED496A" w:rsidP="00883A8E">
            <w:pPr>
              <w:pStyle w:val="Standard"/>
              <w:jc w:val="center"/>
              <w:rPr>
                <w:lang w:val="uk-UA"/>
              </w:rPr>
            </w:pPr>
            <w:r w:rsidRPr="00DA1A65">
              <w:rPr>
                <w:lang w:val="uk-UA"/>
              </w:rPr>
              <w:t>Кількість випускників</w:t>
            </w:r>
          </w:p>
        </w:tc>
        <w:tc>
          <w:tcPr>
            <w:tcW w:w="5234" w:type="dxa"/>
            <w:gridSpan w:val="4"/>
            <w:tcBorders>
              <w:top w:val="single" w:sz="4" w:space="0" w:color="000000"/>
              <w:left w:val="single" w:sz="4" w:space="0" w:color="000000"/>
              <w:bottom w:val="single" w:sz="4" w:space="0" w:color="000000"/>
            </w:tcBorders>
            <w:tcMar>
              <w:top w:w="0" w:type="dxa"/>
              <w:left w:w="108" w:type="dxa"/>
              <w:bottom w:w="0" w:type="dxa"/>
              <w:right w:w="108" w:type="dxa"/>
            </w:tcMar>
          </w:tcPr>
          <w:p w:rsidR="00ED496A" w:rsidRPr="00DA1A65" w:rsidRDefault="00ED496A" w:rsidP="00883A8E">
            <w:pPr>
              <w:pStyle w:val="Standard"/>
              <w:jc w:val="center"/>
              <w:rPr>
                <w:lang w:val="uk-UA"/>
              </w:rPr>
            </w:pPr>
            <w:r w:rsidRPr="00DA1A65">
              <w:rPr>
                <w:lang w:val="uk-UA"/>
              </w:rPr>
              <w:t xml:space="preserve">Кількість учнів, які вступили </w:t>
            </w:r>
          </w:p>
        </w:tc>
        <w:tc>
          <w:tcPr>
            <w:tcW w:w="1413"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ED496A" w:rsidRPr="00DA1A65" w:rsidRDefault="00ED496A" w:rsidP="00883A8E">
            <w:pPr>
              <w:pStyle w:val="Standard"/>
              <w:jc w:val="center"/>
              <w:rPr>
                <w:lang w:val="uk-UA"/>
              </w:rPr>
            </w:pPr>
            <w:r w:rsidRPr="00DA1A65">
              <w:rPr>
                <w:lang w:val="uk-UA"/>
              </w:rPr>
              <w:t>% учнів, які навчаються</w:t>
            </w:r>
          </w:p>
        </w:tc>
      </w:tr>
      <w:tr w:rsidR="00ED496A" w:rsidRPr="00DA1A65" w:rsidTr="00883A8E">
        <w:tc>
          <w:tcPr>
            <w:tcW w:w="1451" w:type="dxa"/>
            <w:vMerge/>
            <w:tcBorders>
              <w:left w:val="single" w:sz="4" w:space="0" w:color="000000"/>
              <w:bottom w:val="single" w:sz="4" w:space="0" w:color="000000"/>
            </w:tcBorders>
            <w:tcMar>
              <w:top w:w="0" w:type="dxa"/>
              <w:left w:w="108" w:type="dxa"/>
              <w:bottom w:w="0" w:type="dxa"/>
              <w:right w:w="108" w:type="dxa"/>
            </w:tcMar>
          </w:tcPr>
          <w:p w:rsidR="00ED496A" w:rsidRPr="00DA1A65" w:rsidRDefault="00ED496A" w:rsidP="00883A8E">
            <w:pPr>
              <w:pStyle w:val="Standard"/>
              <w:jc w:val="center"/>
              <w:rPr>
                <w:lang w:val="uk-UA"/>
              </w:rPr>
            </w:pPr>
          </w:p>
        </w:tc>
        <w:tc>
          <w:tcPr>
            <w:tcW w:w="1483" w:type="dxa"/>
            <w:vMerge/>
            <w:tcBorders>
              <w:left w:val="single" w:sz="4" w:space="0" w:color="000000"/>
              <w:bottom w:val="single" w:sz="4" w:space="0" w:color="000000"/>
            </w:tcBorders>
            <w:tcMar>
              <w:top w:w="0" w:type="dxa"/>
              <w:left w:w="108" w:type="dxa"/>
              <w:bottom w:w="0" w:type="dxa"/>
              <w:right w:w="108" w:type="dxa"/>
            </w:tcMar>
          </w:tcPr>
          <w:p w:rsidR="00ED496A" w:rsidRPr="00DA1A65" w:rsidRDefault="00ED496A" w:rsidP="00883A8E">
            <w:pPr>
              <w:pStyle w:val="Standard"/>
              <w:jc w:val="center"/>
              <w:rPr>
                <w:lang w:val="uk-UA"/>
              </w:rPr>
            </w:pPr>
          </w:p>
        </w:tc>
        <w:tc>
          <w:tcPr>
            <w:tcW w:w="1327" w:type="dxa"/>
            <w:tcBorders>
              <w:top w:val="single" w:sz="4" w:space="0" w:color="000000"/>
              <w:left w:val="single" w:sz="4" w:space="0" w:color="000000"/>
              <w:bottom w:val="single" w:sz="4" w:space="0" w:color="000000"/>
            </w:tcBorders>
            <w:tcMar>
              <w:top w:w="0" w:type="dxa"/>
              <w:left w:w="108" w:type="dxa"/>
              <w:bottom w:w="0" w:type="dxa"/>
              <w:right w:w="108" w:type="dxa"/>
            </w:tcMar>
          </w:tcPr>
          <w:p w:rsidR="00ED496A" w:rsidRPr="00DA1A65" w:rsidRDefault="00ED496A" w:rsidP="00883A8E">
            <w:pPr>
              <w:pStyle w:val="Standard"/>
              <w:jc w:val="center"/>
              <w:rPr>
                <w:lang w:val="uk-UA"/>
              </w:rPr>
            </w:pPr>
            <w:r w:rsidRPr="00DA1A65">
              <w:rPr>
                <w:lang w:val="uk-UA"/>
              </w:rPr>
              <w:t>до 10-го класу школи</w:t>
            </w:r>
          </w:p>
        </w:tc>
        <w:tc>
          <w:tcPr>
            <w:tcW w:w="1315" w:type="dxa"/>
            <w:tcBorders>
              <w:top w:val="single" w:sz="4" w:space="0" w:color="000000"/>
              <w:left w:val="single" w:sz="4" w:space="0" w:color="000000"/>
              <w:bottom w:val="single" w:sz="4" w:space="0" w:color="000000"/>
            </w:tcBorders>
            <w:tcMar>
              <w:top w:w="0" w:type="dxa"/>
              <w:left w:w="108" w:type="dxa"/>
              <w:bottom w:w="0" w:type="dxa"/>
              <w:right w:w="108" w:type="dxa"/>
            </w:tcMar>
          </w:tcPr>
          <w:p w:rsidR="00ED496A" w:rsidRPr="00DA1A65" w:rsidRDefault="00ED496A" w:rsidP="00883A8E">
            <w:pPr>
              <w:pStyle w:val="Standard"/>
              <w:jc w:val="center"/>
              <w:rPr>
                <w:lang w:val="uk-UA"/>
              </w:rPr>
            </w:pPr>
            <w:r w:rsidRPr="00DA1A65">
              <w:rPr>
                <w:lang w:val="uk-UA"/>
              </w:rPr>
              <w:t>Інші заклади</w:t>
            </w:r>
          </w:p>
        </w:tc>
        <w:tc>
          <w:tcPr>
            <w:tcW w:w="1293" w:type="dxa"/>
            <w:tcBorders>
              <w:top w:val="single" w:sz="4" w:space="0" w:color="000000"/>
              <w:left w:val="single" w:sz="4" w:space="0" w:color="000000"/>
              <w:bottom w:val="single" w:sz="4" w:space="0" w:color="000000"/>
            </w:tcBorders>
            <w:tcMar>
              <w:top w:w="0" w:type="dxa"/>
              <w:left w:w="108" w:type="dxa"/>
              <w:bottom w:w="0" w:type="dxa"/>
              <w:right w:w="108" w:type="dxa"/>
            </w:tcMar>
          </w:tcPr>
          <w:p w:rsidR="00ED496A" w:rsidRPr="00DA1A65" w:rsidRDefault="00ED496A" w:rsidP="00883A8E">
            <w:pPr>
              <w:pStyle w:val="Standard"/>
              <w:jc w:val="center"/>
              <w:rPr>
                <w:lang w:val="uk-UA"/>
              </w:rPr>
            </w:pPr>
            <w:r w:rsidRPr="00DA1A65">
              <w:rPr>
                <w:lang w:val="uk-UA"/>
              </w:rPr>
              <w:t>ПТНЗ</w:t>
            </w:r>
          </w:p>
        </w:tc>
        <w:tc>
          <w:tcPr>
            <w:tcW w:w="1299" w:type="dxa"/>
            <w:tcBorders>
              <w:top w:val="single" w:sz="4" w:space="0" w:color="000000"/>
              <w:left w:val="single" w:sz="4" w:space="0" w:color="000000"/>
              <w:bottom w:val="single" w:sz="4" w:space="0" w:color="000000"/>
            </w:tcBorders>
            <w:tcMar>
              <w:top w:w="0" w:type="dxa"/>
              <w:left w:w="108" w:type="dxa"/>
              <w:bottom w:w="0" w:type="dxa"/>
              <w:right w:w="108" w:type="dxa"/>
            </w:tcMar>
          </w:tcPr>
          <w:p w:rsidR="00ED496A" w:rsidRPr="00DA1A65" w:rsidRDefault="00ED496A" w:rsidP="00883A8E">
            <w:pPr>
              <w:pStyle w:val="Standard"/>
              <w:jc w:val="center"/>
              <w:rPr>
                <w:lang w:val="uk-UA"/>
              </w:rPr>
            </w:pPr>
            <w:r w:rsidRPr="00DA1A65">
              <w:rPr>
                <w:lang w:val="uk-UA"/>
              </w:rPr>
              <w:t>ВНЗ</w:t>
            </w:r>
          </w:p>
          <w:p w:rsidR="00ED496A" w:rsidRPr="00DA1A65" w:rsidRDefault="00ED496A" w:rsidP="00883A8E">
            <w:pPr>
              <w:pStyle w:val="Standard"/>
              <w:jc w:val="center"/>
              <w:rPr>
                <w:lang w:val="uk-UA"/>
              </w:rPr>
            </w:pPr>
            <w:r w:rsidRPr="00DA1A65">
              <w:rPr>
                <w:lang w:val="en-US"/>
              </w:rPr>
              <w:t>I-II</w:t>
            </w:r>
            <w:r w:rsidRPr="00DA1A65">
              <w:rPr>
                <w:lang w:val="uk-UA"/>
              </w:rPr>
              <w:t xml:space="preserve"> рівнів</w:t>
            </w:r>
          </w:p>
        </w:tc>
        <w:tc>
          <w:tcPr>
            <w:tcW w:w="1413"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ED496A" w:rsidRPr="00DA1A65" w:rsidRDefault="00ED496A" w:rsidP="00883A8E">
            <w:pPr>
              <w:pStyle w:val="Standard"/>
              <w:jc w:val="center"/>
              <w:rPr>
                <w:lang w:val="uk-UA"/>
              </w:rPr>
            </w:pPr>
          </w:p>
        </w:tc>
      </w:tr>
      <w:tr w:rsidR="00ED496A" w:rsidRPr="00DA1A65" w:rsidTr="00883A8E">
        <w:tc>
          <w:tcPr>
            <w:tcW w:w="1451" w:type="dxa"/>
            <w:tcBorders>
              <w:top w:val="single" w:sz="4" w:space="0" w:color="000000"/>
              <w:left w:val="single" w:sz="4" w:space="0" w:color="000000"/>
              <w:bottom w:val="single" w:sz="4" w:space="0" w:color="000000"/>
            </w:tcBorders>
            <w:tcMar>
              <w:top w:w="0" w:type="dxa"/>
              <w:left w:w="108" w:type="dxa"/>
              <w:bottom w:w="0" w:type="dxa"/>
              <w:right w:w="108" w:type="dxa"/>
            </w:tcMar>
          </w:tcPr>
          <w:p w:rsidR="00ED496A" w:rsidRPr="00DA1A65" w:rsidRDefault="00ED496A" w:rsidP="00883A8E">
            <w:pPr>
              <w:pStyle w:val="Standard"/>
              <w:jc w:val="both"/>
              <w:rPr>
                <w:lang w:val="uk-UA"/>
              </w:rPr>
            </w:pPr>
            <w:r w:rsidRPr="00DA1A65">
              <w:rPr>
                <w:lang w:val="uk-UA"/>
              </w:rPr>
              <w:t>2015/2016</w:t>
            </w:r>
          </w:p>
        </w:tc>
        <w:tc>
          <w:tcPr>
            <w:tcW w:w="1483" w:type="dxa"/>
            <w:tcBorders>
              <w:top w:val="single" w:sz="4" w:space="0" w:color="000000"/>
              <w:left w:val="single" w:sz="4" w:space="0" w:color="000000"/>
              <w:bottom w:val="single" w:sz="4" w:space="0" w:color="000000"/>
            </w:tcBorders>
            <w:tcMar>
              <w:top w:w="0" w:type="dxa"/>
              <w:left w:w="108" w:type="dxa"/>
              <w:bottom w:w="0" w:type="dxa"/>
              <w:right w:w="108" w:type="dxa"/>
            </w:tcMar>
          </w:tcPr>
          <w:p w:rsidR="00ED496A" w:rsidRPr="00DA1A65" w:rsidRDefault="00ED496A" w:rsidP="00883A8E">
            <w:pPr>
              <w:pStyle w:val="Standard"/>
              <w:jc w:val="center"/>
              <w:rPr>
                <w:lang w:val="uk-UA"/>
              </w:rPr>
            </w:pPr>
            <w:r w:rsidRPr="00DA1A65">
              <w:rPr>
                <w:lang w:val="uk-UA"/>
              </w:rPr>
              <w:t>2</w:t>
            </w:r>
            <w:r w:rsidR="00C10881">
              <w:rPr>
                <w:lang w:val="uk-UA"/>
              </w:rPr>
              <w:t>9</w:t>
            </w:r>
          </w:p>
        </w:tc>
        <w:tc>
          <w:tcPr>
            <w:tcW w:w="1327" w:type="dxa"/>
            <w:tcBorders>
              <w:top w:val="single" w:sz="4" w:space="0" w:color="000000"/>
              <w:left w:val="single" w:sz="4" w:space="0" w:color="000000"/>
              <w:bottom w:val="single" w:sz="4" w:space="0" w:color="000000"/>
            </w:tcBorders>
            <w:tcMar>
              <w:top w:w="0" w:type="dxa"/>
              <w:left w:w="108" w:type="dxa"/>
              <w:bottom w:w="0" w:type="dxa"/>
              <w:right w:w="108" w:type="dxa"/>
            </w:tcMar>
          </w:tcPr>
          <w:p w:rsidR="00ED496A" w:rsidRPr="00DA1A65" w:rsidRDefault="00ED496A" w:rsidP="00883A8E">
            <w:pPr>
              <w:pStyle w:val="Standard"/>
              <w:jc w:val="center"/>
              <w:rPr>
                <w:lang w:val="uk-UA"/>
              </w:rPr>
            </w:pPr>
            <w:r w:rsidRPr="00DA1A65">
              <w:rPr>
                <w:lang w:val="uk-UA"/>
              </w:rPr>
              <w:t>2</w:t>
            </w:r>
            <w:r w:rsidR="00777182">
              <w:rPr>
                <w:lang w:val="uk-UA"/>
              </w:rPr>
              <w:t>5</w:t>
            </w:r>
          </w:p>
        </w:tc>
        <w:tc>
          <w:tcPr>
            <w:tcW w:w="1315" w:type="dxa"/>
            <w:tcBorders>
              <w:top w:val="single" w:sz="4" w:space="0" w:color="000000"/>
              <w:left w:val="single" w:sz="4" w:space="0" w:color="000000"/>
              <w:bottom w:val="single" w:sz="4" w:space="0" w:color="000000"/>
            </w:tcBorders>
            <w:tcMar>
              <w:top w:w="0" w:type="dxa"/>
              <w:left w:w="108" w:type="dxa"/>
              <w:bottom w:w="0" w:type="dxa"/>
              <w:right w:w="108" w:type="dxa"/>
            </w:tcMar>
          </w:tcPr>
          <w:p w:rsidR="00ED496A" w:rsidRPr="00DA1A65" w:rsidRDefault="00ED496A" w:rsidP="00883A8E">
            <w:pPr>
              <w:pStyle w:val="Standard"/>
              <w:snapToGrid w:val="0"/>
              <w:jc w:val="center"/>
              <w:rPr>
                <w:lang w:val="uk-UA"/>
              </w:rPr>
            </w:pPr>
            <w:r w:rsidRPr="00DA1A65">
              <w:rPr>
                <w:lang w:val="uk-UA"/>
              </w:rPr>
              <w:t>0</w:t>
            </w:r>
          </w:p>
        </w:tc>
        <w:tc>
          <w:tcPr>
            <w:tcW w:w="1293" w:type="dxa"/>
            <w:tcBorders>
              <w:top w:val="single" w:sz="4" w:space="0" w:color="000000"/>
              <w:left w:val="single" w:sz="4" w:space="0" w:color="000000"/>
              <w:bottom w:val="single" w:sz="4" w:space="0" w:color="000000"/>
            </w:tcBorders>
            <w:tcMar>
              <w:top w:w="0" w:type="dxa"/>
              <w:left w:w="108" w:type="dxa"/>
              <w:bottom w:w="0" w:type="dxa"/>
              <w:right w:w="108" w:type="dxa"/>
            </w:tcMar>
          </w:tcPr>
          <w:p w:rsidR="00ED496A" w:rsidRPr="00DA1A65" w:rsidRDefault="00843468" w:rsidP="00883A8E">
            <w:pPr>
              <w:pStyle w:val="Standard"/>
              <w:snapToGrid w:val="0"/>
              <w:jc w:val="center"/>
              <w:rPr>
                <w:lang w:val="uk-UA"/>
              </w:rPr>
            </w:pPr>
            <w:r>
              <w:rPr>
                <w:lang w:val="uk-UA"/>
              </w:rPr>
              <w:t>2</w:t>
            </w:r>
          </w:p>
        </w:tc>
        <w:tc>
          <w:tcPr>
            <w:tcW w:w="1299" w:type="dxa"/>
            <w:tcBorders>
              <w:top w:val="single" w:sz="4" w:space="0" w:color="000000"/>
              <w:left w:val="single" w:sz="4" w:space="0" w:color="000000"/>
              <w:bottom w:val="single" w:sz="4" w:space="0" w:color="000000"/>
            </w:tcBorders>
            <w:tcMar>
              <w:top w:w="0" w:type="dxa"/>
              <w:left w:w="108" w:type="dxa"/>
              <w:bottom w:w="0" w:type="dxa"/>
              <w:right w:w="108" w:type="dxa"/>
            </w:tcMar>
          </w:tcPr>
          <w:p w:rsidR="00ED496A" w:rsidRPr="00DA1A65" w:rsidRDefault="00843468" w:rsidP="00883A8E">
            <w:pPr>
              <w:pStyle w:val="Standard"/>
              <w:snapToGrid w:val="0"/>
              <w:jc w:val="center"/>
              <w:rPr>
                <w:lang w:val="uk-UA"/>
              </w:rPr>
            </w:pPr>
            <w:r>
              <w:rPr>
                <w:lang w:val="uk-UA"/>
              </w:rPr>
              <w:t>2</w:t>
            </w:r>
          </w:p>
        </w:tc>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496A" w:rsidRPr="00DA1A65" w:rsidRDefault="00843468" w:rsidP="00883A8E">
            <w:pPr>
              <w:pStyle w:val="Standard"/>
              <w:snapToGrid w:val="0"/>
              <w:jc w:val="center"/>
              <w:rPr>
                <w:lang w:val="uk-UA"/>
              </w:rPr>
            </w:pPr>
            <w:r>
              <w:rPr>
                <w:lang w:val="uk-UA"/>
              </w:rPr>
              <w:t>100</w:t>
            </w:r>
          </w:p>
        </w:tc>
      </w:tr>
      <w:tr w:rsidR="00ED496A" w:rsidRPr="00DA1A65" w:rsidTr="00883A8E">
        <w:tc>
          <w:tcPr>
            <w:tcW w:w="1451" w:type="dxa"/>
            <w:tcBorders>
              <w:top w:val="single" w:sz="4" w:space="0" w:color="000000"/>
              <w:left w:val="single" w:sz="4" w:space="0" w:color="000000"/>
              <w:bottom w:val="single" w:sz="4" w:space="0" w:color="000000"/>
            </w:tcBorders>
            <w:tcMar>
              <w:top w:w="0" w:type="dxa"/>
              <w:left w:w="108" w:type="dxa"/>
              <w:bottom w:w="0" w:type="dxa"/>
              <w:right w:w="108" w:type="dxa"/>
            </w:tcMar>
          </w:tcPr>
          <w:p w:rsidR="00ED496A" w:rsidRPr="00DA1A65" w:rsidRDefault="00ED496A" w:rsidP="00883A8E">
            <w:pPr>
              <w:pStyle w:val="Standard"/>
              <w:jc w:val="both"/>
              <w:rPr>
                <w:lang w:val="uk-UA"/>
              </w:rPr>
            </w:pPr>
            <w:r>
              <w:rPr>
                <w:lang w:val="uk-UA"/>
              </w:rPr>
              <w:t>2016/2017</w:t>
            </w:r>
          </w:p>
        </w:tc>
        <w:tc>
          <w:tcPr>
            <w:tcW w:w="1483" w:type="dxa"/>
            <w:tcBorders>
              <w:top w:val="single" w:sz="4" w:space="0" w:color="000000"/>
              <w:left w:val="single" w:sz="4" w:space="0" w:color="000000"/>
              <w:bottom w:val="single" w:sz="4" w:space="0" w:color="000000"/>
            </w:tcBorders>
            <w:tcMar>
              <w:top w:w="0" w:type="dxa"/>
              <w:left w:w="108" w:type="dxa"/>
              <w:bottom w:w="0" w:type="dxa"/>
              <w:right w:w="108" w:type="dxa"/>
            </w:tcMar>
          </w:tcPr>
          <w:p w:rsidR="00ED496A" w:rsidRPr="00DA1A65" w:rsidRDefault="00ED496A" w:rsidP="00883A8E">
            <w:pPr>
              <w:pStyle w:val="Standard"/>
              <w:jc w:val="center"/>
              <w:rPr>
                <w:lang w:val="uk-UA"/>
              </w:rPr>
            </w:pPr>
            <w:r>
              <w:rPr>
                <w:lang w:val="uk-UA"/>
              </w:rPr>
              <w:t>2</w:t>
            </w:r>
            <w:r w:rsidR="00C10881">
              <w:rPr>
                <w:lang w:val="uk-UA"/>
              </w:rPr>
              <w:t>1</w:t>
            </w:r>
          </w:p>
        </w:tc>
        <w:tc>
          <w:tcPr>
            <w:tcW w:w="1327" w:type="dxa"/>
            <w:tcBorders>
              <w:top w:val="single" w:sz="4" w:space="0" w:color="000000"/>
              <w:left w:val="single" w:sz="4" w:space="0" w:color="000000"/>
              <w:bottom w:val="single" w:sz="4" w:space="0" w:color="000000"/>
            </w:tcBorders>
            <w:tcMar>
              <w:top w:w="0" w:type="dxa"/>
              <w:left w:w="108" w:type="dxa"/>
              <w:bottom w:w="0" w:type="dxa"/>
              <w:right w:w="108" w:type="dxa"/>
            </w:tcMar>
          </w:tcPr>
          <w:p w:rsidR="00ED496A" w:rsidRPr="00DA1A65" w:rsidRDefault="00C10881" w:rsidP="00883A8E">
            <w:pPr>
              <w:pStyle w:val="Standard"/>
              <w:jc w:val="center"/>
              <w:rPr>
                <w:lang w:val="uk-UA"/>
              </w:rPr>
            </w:pPr>
            <w:r>
              <w:rPr>
                <w:lang w:val="uk-UA"/>
              </w:rPr>
              <w:t>18</w:t>
            </w:r>
          </w:p>
        </w:tc>
        <w:tc>
          <w:tcPr>
            <w:tcW w:w="1315" w:type="dxa"/>
            <w:tcBorders>
              <w:top w:val="single" w:sz="4" w:space="0" w:color="000000"/>
              <w:left w:val="single" w:sz="4" w:space="0" w:color="000000"/>
              <w:bottom w:val="single" w:sz="4" w:space="0" w:color="000000"/>
            </w:tcBorders>
            <w:tcMar>
              <w:top w:w="0" w:type="dxa"/>
              <w:left w:w="108" w:type="dxa"/>
              <w:bottom w:w="0" w:type="dxa"/>
              <w:right w:w="108" w:type="dxa"/>
            </w:tcMar>
          </w:tcPr>
          <w:p w:rsidR="00ED496A" w:rsidRPr="00DA1A65" w:rsidRDefault="00ED496A" w:rsidP="00883A8E">
            <w:pPr>
              <w:pStyle w:val="Standard"/>
              <w:snapToGrid w:val="0"/>
              <w:jc w:val="center"/>
              <w:rPr>
                <w:lang w:val="uk-UA"/>
              </w:rPr>
            </w:pPr>
            <w:r>
              <w:rPr>
                <w:lang w:val="uk-UA"/>
              </w:rPr>
              <w:t>0</w:t>
            </w:r>
          </w:p>
        </w:tc>
        <w:tc>
          <w:tcPr>
            <w:tcW w:w="1293" w:type="dxa"/>
            <w:tcBorders>
              <w:top w:val="single" w:sz="4" w:space="0" w:color="000000"/>
              <w:left w:val="single" w:sz="4" w:space="0" w:color="000000"/>
              <w:bottom w:val="single" w:sz="4" w:space="0" w:color="000000"/>
            </w:tcBorders>
            <w:tcMar>
              <w:top w:w="0" w:type="dxa"/>
              <w:left w:w="108" w:type="dxa"/>
              <w:bottom w:w="0" w:type="dxa"/>
              <w:right w:w="108" w:type="dxa"/>
            </w:tcMar>
          </w:tcPr>
          <w:p w:rsidR="00ED496A" w:rsidRPr="00DA1A65" w:rsidRDefault="004E0962" w:rsidP="00883A8E">
            <w:pPr>
              <w:pStyle w:val="Standard"/>
              <w:snapToGrid w:val="0"/>
              <w:jc w:val="center"/>
              <w:rPr>
                <w:lang w:val="uk-UA"/>
              </w:rPr>
            </w:pPr>
            <w:r>
              <w:rPr>
                <w:lang w:val="uk-UA"/>
              </w:rPr>
              <w:t>1</w:t>
            </w:r>
          </w:p>
        </w:tc>
        <w:tc>
          <w:tcPr>
            <w:tcW w:w="1299" w:type="dxa"/>
            <w:tcBorders>
              <w:top w:val="single" w:sz="4" w:space="0" w:color="000000"/>
              <w:left w:val="single" w:sz="4" w:space="0" w:color="000000"/>
              <w:bottom w:val="single" w:sz="4" w:space="0" w:color="000000"/>
            </w:tcBorders>
            <w:tcMar>
              <w:top w:w="0" w:type="dxa"/>
              <w:left w:w="108" w:type="dxa"/>
              <w:bottom w:w="0" w:type="dxa"/>
              <w:right w:w="108" w:type="dxa"/>
            </w:tcMar>
          </w:tcPr>
          <w:p w:rsidR="00ED496A" w:rsidRPr="00DA1A65" w:rsidRDefault="004E0962" w:rsidP="00883A8E">
            <w:pPr>
              <w:pStyle w:val="Standard"/>
              <w:snapToGrid w:val="0"/>
              <w:jc w:val="center"/>
              <w:rPr>
                <w:lang w:val="uk-UA"/>
              </w:rPr>
            </w:pPr>
            <w:r>
              <w:rPr>
                <w:lang w:val="uk-UA"/>
              </w:rPr>
              <w:t>2</w:t>
            </w:r>
          </w:p>
        </w:tc>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496A" w:rsidRPr="00DA1A65" w:rsidRDefault="00ED496A" w:rsidP="00883A8E">
            <w:pPr>
              <w:pStyle w:val="Standard"/>
              <w:snapToGrid w:val="0"/>
              <w:jc w:val="center"/>
              <w:rPr>
                <w:lang w:val="uk-UA"/>
              </w:rPr>
            </w:pPr>
            <w:r>
              <w:rPr>
                <w:lang w:val="uk-UA"/>
              </w:rPr>
              <w:t>100</w:t>
            </w:r>
          </w:p>
        </w:tc>
      </w:tr>
      <w:tr w:rsidR="009647CE" w:rsidRPr="00DA1A65" w:rsidTr="00883A8E">
        <w:tc>
          <w:tcPr>
            <w:tcW w:w="1451" w:type="dxa"/>
            <w:tcBorders>
              <w:top w:val="single" w:sz="4" w:space="0" w:color="000000"/>
              <w:left w:val="single" w:sz="4" w:space="0" w:color="000000"/>
              <w:bottom w:val="single" w:sz="4" w:space="0" w:color="000000"/>
            </w:tcBorders>
            <w:tcMar>
              <w:top w:w="0" w:type="dxa"/>
              <w:left w:w="108" w:type="dxa"/>
              <w:bottom w:w="0" w:type="dxa"/>
              <w:right w:w="108" w:type="dxa"/>
            </w:tcMar>
          </w:tcPr>
          <w:p w:rsidR="009647CE" w:rsidRPr="00C41354" w:rsidRDefault="009647CE" w:rsidP="00883A8E">
            <w:pPr>
              <w:pStyle w:val="Standard"/>
              <w:jc w:val="both"/>
              <w:rPr>
                <w:lang w:val="uk-UA"/>
              </w:rPr>
            </w:pPr>
            <w:r w:rsidRPr="00C41354">
              <w:rPr>
                <w:lang w:val="uk-UA"/>
              </w:rPr>
              <w:t>2017/2018</w:t>
            </w:r>
          </w:p>
        </w:tc>
        <w:tc>
          <w:tcPr>
            <w:tcW w:w="1483" w:type="dxa"/>
            <w:tcBorders>
              <w:top w:val="single" w:sz="4" w:space="0" w:color="000000"/>
              <w:left w:val="single" w:sz="4" w:space="0" w:color="000000"/>
              <w:bottom w:val="single" w:sz="4" w:space="0" w:color="000000"/>
            </w:tcBorders>
            <w:tcMar>
              <w:top w:w="0" w:type="dxa"/>
              <w:left w:w="108" w:type="dxa"/>
              <w:bottom w:w="0" w:type="dxa"/>
              <w:right w:w="108" w:type="dxa"/>
            </w:tcMar>
          </w:tcPr>
          <w:p w:rsidR="009647CE" w:rsidRPr="00C41354" w:rsidRDefault="00C10881" w:rsidP="00883A8E">
            <w:pPr>
              <w:pStyle w:val="Standard"/>
              <w:jc w:val="center"/>
              <w:rPr>
                <w:lang w:val="uk-UA"/>
              </w:rPr>
            </w:pPr>
            <w:r>
              <w:rPr>
                <w:lang w:val="uk-UA"/>
              </w:rPr>
              <w:t>33</w:t>
            </w:r>
          </w:p>
        </w:tc>
        <w:tc>
          <w:tcPr>
            <w:tcW w:w="1327" w:type="dxa"/>
            <w:tcBorders>
              <w:top w:val="single" w:sz="4" w:space="0" w:color="000000"/>
              <w:left w:val="single" w:sz="4" w:space="0" w:color="000000"/>
              <w:bottom w:val="single" w:sz="4" w:space="0" w:color="000000"/>
            </w:tcBorders>
            <w:tcMar>
              <w:top w:w="0" w:type="dxa"/>
              <w:left w:w="108" w:type="dxa"/>
              <w:bottom w:w="0" w:type="dxa"/>
              <w:right w:w="108" w:type="dxa"/>
            </w:tcMar>
          </w:tcPr>
          <w:p w:rsidR="009647CE" w:rsidRDefault="00C41354" w:rsidP="00883A8E">
            <w:pPr>
              <w:pStyle w:val="Standard"/>
              <w:jc w:val="center"/>
              <w:rPr>
                <w:lang w:val="uk-UA"/>
              </w:rPr>
            </w:pPr>
            <w:r>
              <w:rPr>
                <w:lang w:val="uk-UA"/>
              </w:rPr>
              <w:t>2</w:t>
            </w:r>
            <w:r w:rsidR="00843468">
              <w:rPr>
                <w:lang w:val="uk-UA"/>
              </w:rPr>
              <w:t>5</w:t>
            </w:r>
          </w:p>
        </w:tc>
        <w:tc>
          <w:tcPr>
            <w:tcW w:w="1315" w:type="dxa"/>
            <w:tcBorders>
              <w:top w:val="single" w:sz="4" w:space="0" w:color="000000"/>
              <w:left w:val="single" w:sz="4" w:space="0" w:color="000000"/>
              <w:bottom w:val="single" w:sz="4" w:space="0" w:color="000000"/>
            </w:tcBorders>
            <w:tcMar>
              <w:top w:w="0" w:type="dxa"/>
              <w:left w:w="108" w:type="dxa"/>
              <w:bottom w:w="0" w:type="dxa"/>
              <w:right w:w="108" w:type="dxa"/>
            </w:tcMar>
          </w:tcPr>
          <w:p w:rsidR="009647CE" w:rsidRDefault="00C41354" w:rsidP="00883A8E">
            <w:pPr>
              <w:pStyle w:val="Standard"/>
              <w:snapToGrid w:val="0"/>
              <w:jc w:val="center"/>
              <w:rPr>
                <w:lang w:val="uk-UA"/>
              </w:rPr>
            </w:pPr>
            <w:r>
              <w:rPr>
                <w:lang w:val="uk-UA"/>
              </w:rPr>
              <w:t>0</w:t>
            </w:r>
          </w:p>
        </w:tc>
        <w:tc>
          <w:tcPr>
            <w:tcW w:w="1293" w:type="dxa"/>
            <w:tcBorders>
              <w:top w:val="single" w:sz="4" w:space="0" w:color="000000"/>
              <w:left w:val="single" w:sz="4" w:space="0" w:color="000000"/>
              <w:bottom w:val="single" w:sz="4" w:space="0" w:color="000000"/>
            </w:tcBorders>
            <w:tcMar>
              <w:top w:w="0" w:type="dxa"/>
              <w:left w:w="108" w:type="dxa"/>
              <w:bottom w:w="0" w:type="dxa"/>
              <w:right w:w="108" w:type="dxa"/>
            </w:tcMar>
          </w:tcPr>
          <w:p w:rsidR="009647CE" w:rsidRDefault="00843468" w:rsidP="00883A8E">
            <w:pPr>
              <w:pStyle w:val="Standard"/>
              <w:snapToGrid w:val="0"/>
              <w:jc w:val="center"/>
              <w:rPr>
                <w:lang w:val="uk-UA"/>
              </w:rPr>
            </w:pPr>
            <w:r>
              <w:rPr>
                <w:lang w:val="uk-UA"/>
              </w:rPr>
              <w:t>3</w:t>
            </w:r>
          </w:p>
        </w:tc>
        <w:tc>
          <w:tcPr>
            <w:tcW w:w="1299" w:type="dxa"/>
            <w:tcBorders>
              <w:top w:val="single" w:sz="4" w:space="0" w:color="000000"/>
              <w:left w:val="single" w:sz="4" w:space="0" w:color="000000"/>
              <w:bottom w:val="single" w:sz="4" w:space="0" w:color="000000"/>
            </w:tcBorders>
            <w:tcMar>
              <w:top w:w="0" w:type="dxa"/>
              <w:left w:w="108" w:type="dxa"/>
              <w:bottom w:w="0" w:type="dxa"/>
              <w:right w:w="108" w:type="dxa"/>
            </w:tcMar>
          </w:tcPr>
          <w:p w:rsidR="009647CE" w:rsidRDefault="00843468" w:rsidP="00883A8E">
            <w:pPr>
              <w:pStyle w:val="Standard"/>
              <w:snapToGrid w:val="0"/>
              <w:jc w:val="center"/>
              <w:rPr>
                <w:lang w:val="uk-UA"/>
              </w:rPr>
            </w:pPr>
            <w:r>
              <w:rPr>
                <w:lang w:val="uk-UA"/>
              </w:rPr>
              <w:t>5</w:t>
            </w:r>
          </w:p>
        </w:tc>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47CE" w:rsidRDefault="00C41354" w:rsidP="00883A8E">
            <w:pPr>
              <w:pStyle w:val="Standard"/>
              <w:snapToGrid w:val="0"/>
              <w:jc w:val="center"/>
              <w:rPr>
                <w:lang w:val="uk-UA"/>
              </w:rPr>
            </w:pPr>
            <w:r>
              <w:rPr>
                <w:lang w:val="uk-UA"/>
              </w:rPr>
              <w:t>100</w:t>
            </w:r>
          </w:p>
        </w:tc>
      </w:tr>
    </w:tbl>
    <w:p w:rsidR="00ED496A" w:rsidRPr="00097527" w:rsidRDefault="008F0DF3" w:rsidP="008F0DF3">
      <w:pPr>
        <w:pStyle w:val="Standard"/>
        <w:ind w:firstLine="708"/>
        <w:jc w:val="both"/>
        <w:rPr>
          <w:sz w:val="28"/>
          <w:szCs w:val="28"/>
          <w:lang w:val="uk-UA"/>
        </w:rPr>
      </w:pPr>
      <w:r w:rsidRPr="00097527">
        <w:rPr>
          <w:sz w:val="28"/>
          <w:szCs w:val="28"/>
          <w:lang w:val="uk-UA"/>
        </w:rPr>
        <w:t>Таким чином, наявна тенденція до збільшення учнівського контингенту як 10 класу, так і всієї школи.</w:t>
      </w:r>
    </w:p>
    <w:p w:rsidR="00ED496A" w:rsidRPr="007F36FD" w:rsidRDefault="00ED496A" w:rsidP="000D1C45">
      <w:pPr>
        <w:keepNext/>
        <w:numPr>
          <w:ilvl w:val="0"/>
          <w:numId w:val="3"/>
        </w:numPr>
        <w:spacing w:after="0"/>
        <w:ind w:left="0" w:firstLine="0"/>
        <w:jc w:val="both"/>
        <w:outlineLvl w:val="1"/>
        <w:rPr>
          <w:rFonts w:ascii="Times New Roman" w:hAnsi="Times New Roman"/>
          <w:b/>
          <w:bCs/>
          <w:iCs/>
          <w:sz w:val="28"/>
          <w:szCs w:val="28"/>
        </w:rPr>
      </w:pPr>
      <w:bookmarkStart w:id="0" w:name="_Toc422088883"/>
      <w:r w:rsidRPr="007F36FD">
        <w:rPr>
          <w:rFonts w:ascii="Times New Roman" w:hAnsi="Times New Roman"/>
          <w:b/>
          <w:bCs/>
          <w:iCs/>
          <w:sz w:val="28"/>
          <w:szCs w:val="28"/>
        </w:rPr>
        <w:lastRenderedPageBreak/>
        <w:t xml:space="preserve">Створення умов для варіативності навчання та вжиті заходи щодо впровадження інноваційних </w:t>
      </w:r>
      <w:r w:rsidR="00097527">
        <w:rPr>
          <w:rFonts w:ascii="Times New Roman" w:hAnsi="Times New Roman"/>
          <w:b/>
          <w:bCs/>
          <w:iCs/>
          <w:sz w:val="28"/>
          <w:szCs w:val="28"/>
        </w:rPr>
        <w:t xml:space="preserve">педагогічних технологій в освітній </w:t>
      </w:r>
      <w:r w:rsidRPr="007F36FD">
        <w:rPr>
          <w:rFonts w:ascii="Times New Roman" w:hAnsi="Times New Roman"/>
          <w:b/>
          <w:bCs/>
          <w:iCs/>
          <w:sz w:val="28"/>
          <w:szCs w:val="28"/>
        </w:rPr>
        <w:t>процес</w:t>
      </w:r>
      <w:bookmarkEnd w:id="0"/>
      <w:r w:rsidRPr="007F36FD">
        <w:rPr>
          <w:rFonts w:ascii="Times New Roman" w:hAnsi="Times New Roman"/>
          <w:b/>
          <w:bCs/>
          <w:iCs/>
          <w:sz w:val="28"/>
          <w:szCs w:val="28"/>
        </w:rPr>
        <w:t>.</w:t>
      </w:r>
    </w:p>
    <w:p w:rsidR="00ED496A" w:rsidRPr="00674E57" w:rsidRDefault="00ED496A" w:rsidP="00ED496A">
      <w:pPr>
        <w:spacing w:after="0"/>
        <w:ind w:firstLine="709"/>
        <w:jc w:val="both"/>
        <w:rPr>
          <w:rFonts w:ascii="Times New Roman" w:eastAsia="Times New Roman" w:hAnsi="Times New Roman"/>
          <w:color w:val="000000"/>
          <w:sz w:val="28"/>
          <w:szCs w:val="28"/>
          <w:shd w:val="clear" w:color="auto" w:fill="FFFFFF"/>
          <w:lang w:eastAsia="ru-RU"/>
        </w:rPr>
      </w:pPr>
      <w:r w:rsidRPr="007F36FD">
        <w:rPr>
          <w:rFonts w:ascii="Times New Roman" w:hAnsi="Times New Roman"/>
          <w:sz w:val="28"/>
          <w:szCs w:val="28"/>
        </w:rPr>
        <w:t>Школа повною мірою здійснювала реалізацію права громадян на отримання базової та повної загальної середньої освіти. Повноцінність загальної середньої освіти була забезпечена реалізацією як інваріантної</w:t>
      </w:r>
      <w:r w:rsidR="008F0DF3">
        <w:rPr>
          <w:rFonts w:ascii="Times New Roman" w:hAnsi="Times New Roman"/>
          <w:sz w:val="28"/>
          <w:szCs w:val="28"/>
        </w:rPr>
        <w:t>,</w:t>
      </w:r>
      <w:r w:rsidR="00A86E66">
        <w:rPr>
          <w:rFonts w:ascii="Times New Roman" w:hAnsi="Times New Roman"/>
          <w:sz w:val="28"/>
          <w:szCs w:val="28"/>
        </w:rPr>
        <w:t xml:space="preserve"> та</w:t>
      </w:r>
      <w:r w:rsidR="008F0DF3">
        <w:rPr>
          <w:rFonts w:ascii="Times New Roman" w:hAnsi="Times New Roman"/>
          <w:sz w:val="28"/>
          <w:szCs w:val="28"/>
        </w:rPr>
        <w:t>к і</w:t>
      </w:r>
      <w:r w:rsidR="00A86E66">
        <w:rPr>
          <w:rFonts w:ascii="Times New Roman" w:hAnsi="Times New Roman"/>
          <w:sz w:val="28"/>
          <w:szCs w:val="28"/>
        </w:rPr>
        <w:t xml:space="preserve"> варіат</w:t>
      </w:r>
      <w:r w:rsidR="008F0DF3">
        <w:rPr>
          <w:rFonts w:ascii="Times New Roman" w:hAnsi="Times New Roman"/>
          <w:sz w:val="28"/>
          <w:szCs w:val="28"/>
        </w:rPr>
        <w:t>ив</w:t>
      </w:r>
      <w:r w:rsidR="00A86E66">
        <w:rPr>
          <w:rFonts w:ascii="Times New Roman" w:hAnsi="Times New Roman"/>
          <w:sz w:val="28"/>
          <w:szCs w:val="28"/>
        </w:rPr>
        <w:t xml:space="preserve">ної </w:t>
      </w:r>
      <w:r w:rsidRPr="007F36FD">
        <w:rPr>
          <w:rFonts w:ascii="Times New Roman" w:hAnsi="Times New Roman"/>
          <w:bCs/>
          <w:sz w:val="28"/>
          <w:szCs w:val="28"/>
        </w:rPr>
        <w:t>складов</w:t>
      </w:r>
      <w:r w:rsidR="008F0DF3">
        <w:rPr>
          <w:rFonts w:ascii="Times New Roman" w:hAnsi="Times New Roman"/>
          <w:bCs/>
          <w:sz w:val="28"/>
          <w:szCs w:val="28"/>
        </w:rPr>
        <w:t>их</w:t>
      </w:r>
      <w:r w:rsidRPr="007F36FD">
        <w:rPr>
          <w:rFonts w:ascii="Times New Roman" w:hAnsi="Times New Roman"/>
          <w:bCs/>
          <w:sz w:val="28"/>
          <w:szCs w:val="28"/>
        </w:rPr>
        <w:t xml:space="preserve"> робоч</w:t>
      </w:r>
      <w:r w:rsidR="008F0DF3">
        <w:rPr>
          <w:rFonts w:ascii="Times New Roman" w:hAnsi="Times New Roman"/>
          <w:bCs/>
          <w:sz w:val="28"/>
          <w:szCs w:val="28"/>
        </w:rPr>
        <w:t>ого</w:t>
      </w:r>
      <w:r w:rsidRPr="007F36FD">
        <w:rPr>
          <w:rFonts w:ascii="Times New Roman" w:hAnsi="Times New Roman"/>
          <w:bCs/>
          <w:sz w:val="28"/>
          <w:szCs w:val="28"/>
        </w:rPr>
        <w:t xml:space="preserve"> навчальн</w:t>
      </w:r>
      <w:r w:rsidR="008F0DF3">
        <w:rPr>
          <w:rFonts w:ascii="Times New Roman" w:hAnsi="Times New Roman"/>
          <w:bCs/>
          <w:sz w:val="28"/>
          <w:szCs w:val="28"/>
        </w:rPr>
        <w:t>ого</w:t>
      </w:r>
      <w:r w:rsidRPr="007F36FD">
        <w:rPr>
          <w:rFonts w:ascii="Times New Roman" w:hAnsi="Times New Roman"/>
          <w:bCs/>
          <w:sz w:val="28"/>
          <w:szCs w:val="28"/>
        </w:rPr>
        <w:t xml:space="preserve"> план</w:t>
      </w:r>
      <w:r w:rsidR="008F0DF3">
        <w:rPr>
          <w:rFonts w:ascii="Times New Roman" w:hAnsi="Times New Roman"/>
          <w:bCs/>
          <w:sz w:val="28"/>
          <w:szCs w:val="28"/>
        </w:rPr>
        <w:t>у, до яких</w:t>
      </w:r>
      <w:r w:rsidR="009647CE">
        <w:rPr>
          <w:rFonts w:ascii="Times New Roman" w:eastAsia="Times New Roman" w:hAnsi="Times New Roman"/>
          <w:color w:val="000000"/>
          <w:sz w:val="28"/>
          <w:szCs w:val="28"/>
          <w:shd w:val="clear" w:color="auto" w:fill="FFFFFF"/>
          <w:lang w:eastAsia="ru-RU"/>
        </w:rPr>
        <w:t xml:space="preserve"> на 2017/2018</w:t>
      </w:r>
      <w:r w:rsidRPr="007F36FD">
        <w:rPr>
          <w:rFonts w:ascii="Times New Roman" w:eastAsia="Times New Roman" w:hAnsi="Times New Roman"/>
          <w:color w:val="000000"/>
          <w:sz w:val="28"/>
          <w:szCs w:val="28"/>
          <w:shd w:val="clear" w:color="auto" w:fill="FFFFFF"/>
          <w:lang w:eastAsia="ru-RU"/>
        </w:rPr>
        <w:t xml:space="preserve"> навчальний рік включено </w:t>
      </w:r>
      <w:r w:rsidRPr="00674E57">
        <w:rPr>
          <w:rFonts w:ascii="Times New Roman" w:eastAsia="Times New Roman" w:hAnsi="Times New Roman"/>
          <w:color w:val="000000"/>
          <w:sz w:val="28"/>
          <w:szCs w:val="28"/>
          <w:shd w:val="clear" w:color="auto" w:fill="FFFFFF"/>
          <w:lang w:eastAsia="ru-RU"/>
        </w:rPr>
        <w:t xml:space="preserve">додаткові </w:t>
      </w:r>
      <w:r w:rsidR="00674E57" w:rsidRPr="00674E57">
        <w:rPr>
          <w:rFonts w:ascii="Times New Roman" w:eastAsia="Times New Roman" w:hAnsi="Times New Roman"/>
          <w:color w:val="000000"/>
          <w:sz w:val="28"/>
          <w:szCs w:val="28"/>
          <w:shd w:val="clear" w:color="auto" w:fill="FFFFFF"/>
          <w:lang w:eastAsia="ru-RU"/>
        </w:rPr>
        <w:t xml:space="preserve">32,5 </w:t>
      </w:r>
      <w:r w:rsidRPr="00674E57">
        <w:rPr>
          <w:rFonts w:ascii="Times New Roman" w:eastAsia="Times New Roman" w:hAnsi="Times New Roman"/>
          <w:color w:val="000000"/>
          <w:sz w:val="28"/>
          <w:szCs w:val="28"/>
          <w:shd w:val="clear" w:color="auto" w:fill="FFFFFF"/>
          <w:lang w:eastAsia="ru-RU"/>
        </w:rPr>
        <w:t xml:space="preserve"> годин на вивчення навчальних предметів інваріантн</w:t>
      </w:r>
      <w:r w:rsidR="00674E57" w:rsidRPr="00674E57">
        <w:rPr>
          <w:rFonts w:ascii="Times New Roman" w:eastAsia="Times New Roman" w:hAnsi="Times New Roman"/>
          <w:color w:val="000000"/>
          <w:sz w:val="28"/>
          <w:szCs w:val="28"/>
          <w:shd w:val="clear" w:color="auto" w:fill="FFFFFF"/>
          <w:lang w:eastAsia="ru-RU"/>
        </w:rPr>
        <w:t>ої складової, введено спецкурси, курси за вибором, факультативи</w:t>
      </w:r>
      <w:r w:rsidR="00981F64">
        <w:rPr>
          <w:rFonts w:ascii="Times New Roman" w:eastAsia="Times New Roman" w:hAnsi="Times New Roman"/>
          <w:color w:val="000000"/>
          <w:sz w:val="28"/>
          <w:szCs w:val="28"/>
          <w:shd w:val="clear" w:color="auto" w:fill="FFFFFF"/>
          <w:lang w:eastAsia="ru-RU"/>
        </w:rPr>
        <w:t xml:space="preserve">, які ви бачите на слайді. </w:t>
      </w:r>
    </w:p>
    <w:p w:rsidR="00ED496A" w:rsidRPr="00F331D1" w:rsidRDefault="00ED496A" w:rsidP="00ED496A">
      <w:pPr>
        <w:autoSpaceDE w:val="0"/>
        <w:autoSpaceDN w:val="0"/>
        <w:adjustRightInd w:val="0"/>
        <w:spacing w:after="0"/>
        <w:ind w:firstLine="709"/>
        <w:jc w:val="both"/>
        <w:rPr>
          <w:rFonts w:ascii="Times New Roman" w:eastAsia="Times New Roman" w:hAnsi="Times New Roman"/>
          <w:sz w:val="28"/>
          <w:szCs w:val="28"/>
          <w:shd w:val="clear" w:color="auto" w:fill="FFFFFF"/>
          <w:lang w:eastAsia="ru-RU"/>
        </w:rPr>
      </w:pPr>
      <w:r w:rsidRPr="00674E57">
        <w:rPr>
          <w:rFonts w:ascii="Times New Roman" w:hAnsi="Times New Roman"/>
          <w:sz w:val="28"/>
          <w:szCs w:val="28"/>
        </w:rPr>
        <w:t>Проводяться індивідуальні заняття та консультації з предметів інваріантної складової навчального пл</w:t>
      </w:r>
      <w:r w:rsidR="00674E57" w:rsidRPr="00674E57">
        <w:rPr>
          <w:rFonts w:ascii="Times New Roman" w:hAnsi="Times New Roman"/>
          <w:sz w:val="28"/>
          <w:szCs w:val="28"/>
        </w:rPr>
        <w:t>ану</w:t>
      </w:r>
      <w:r w:rsidR="00F331D1" w:rsidRPr="00F331D1">
        <w:rPr>
          <w:rFonts w:ascii="Times New Roman" w:hAnsi="Times New Roman"/>
          <w:sz w:val="28"/>
          <w:szCs w:val="28"/>
        </w:rPr>
        <w:t>: з істор</w:t>
      </w:r>
      <w:r w:rsidR="00674E57" w:rsidRPr="00F331D1">
        <w:rPr>
          <w:rFonts w:ascii="Times New Roman" w:hAnsi="Times New Roman"/>
          <w:sz w:val="28"/>
          <w:szCs w:val="28"/>
        </w:rPr>
        <w:t>ії (</w:t>
      </w:r>
      <w:r w:rsidR="00F331D1" w:rsidRPr="00F331D1">
        <w:rPr>
          <w:rFonts w:ascii="Times New Roman" w:hAnsi="Times New Roman"/>
          <w:sz w:val="28"/>
          <w:szCs w:val="28"/>
        </w:rPr>
        <w:t>8</w:t>
      </w:r>
      <w:r w:rsidRPr="00F331D1">
        <w:rPr>
          <w:rFonts w:ascii="Times New Roman" w:hAnsi="Times New Roman"/>
          <w:sz w:val="28"/>
          <w:szCs w:val="28"/>
        </w:rPr>
        <w:t>-А</w:t>
      </w:r>
      <w:r w:rsidR="00F331D1" w:rsidRPr="00F331D1">
        <w:rPr>
          <w:rFonts w:ascii="Times New Roman" w:hAnsi="Times New Roman"/>
          <w:sz w:val="28"/>
          <w:szCs w:val="28"/>
        </w:rPr>
        <w:t>, 10</w:t>
      </w:r>
      <w:r w:rsidR="00674E57" w:rsidRPr="00F331D1">
        <w:rPr>
          <w:rFonts w:ascii="Times New Roman" w:hAnsi="Times New Roman"/>
          <w:sz w:val="28"/>
          <w:szCs w:val="28"/>
        </w:rPr>
        <w:t>-А</w:t>
      </w:r>
      <w:r w:rsidR="00F331D1" w:rsidRPr="00F331D1">
        <w:rPr>
          <w:rFonts w:ascii="Times New Roman" w:hAnsi="Times New Roman"/>
          <w:sz w:val="28"/>
          <w:szCs w:val="28"/>
        </w:rPr>
        <w:t>, 11-А</w:t>
      </w:r>
      <w:r w:rsidRPr="00F331D1">
        <w:rPr>
          <w:rFonts w:ascii="Times New Roman" w:hAnsi="Times New Roman"/>
          <w:sz w:val="28"/>
          <w:szCs w:val="28"/>
        </w:rPr>
        <w:t xml:space="preserve">), </w:t>
      </w:r>
      <w:r w:rsidR="00F331D1" w:rsidRPr="00F331D1">
        <w:rPr>
          <w:rFonts w:ascii="Times New Roman" w:hAnsi="Times New Roman"/>
          <w:sz w:val="28"/>
          <w:szCs w:val="28"/>
        </w:rPr>
        <w:t xml:space="preserve"> хімії (10-А</w:t>
      </w:r>
      <w:r w:rsidR="00674E57" w:rsidRPr="00F331D1">
        <w:rPr>
          <w:rFonts w:ascii="Times New Roman" w:hAnsi="Times New Roman"/>
          <w:sz w:val="28"/>
          <w:szCs w:val="28"/>
        </w:rPr>
        <w:t xml:space="preserve">), української </w:t>
      </w:r>
      <w:r w:rsidRPr="00F331D1">
        <w:rPr>
          <w:rFonts w:ascii="Times New Roman" w:hAnsi="Times New Roman"/>
          <w:sz w:val="28"/>
          <w:szCs w:val="28"/>
        </w:rPr>
        <w:t xml:space="preserve"> </w:t>
      </w:r>
      <w:r w:rsidRPr="00F331D1">
        <w:rPr>
          <w:rFonts w:ascii="Times New Roman" w:eastAsia="Times New Roman" w:hAnsi="Times New Roman"/>
          <w:sz w:val="28"/>
          <w:szCs w:val="28"/>
          <w:shd w:val="clear" w:color="auto" w:fill="FFFFFF"/>
          <w:lang w:eastAsia="ru-RU"/>
        </w:rPr>
        <w:t>мов</w:t>
      </w:r>
      <w:r w:rsidR="00F331D1" w:rsidRPr="00F331D1">
        <w:rPr>
          <w:rFonts w:ascii="Times New Roman" w:eastAsia="Times New Roman" w:hAnsi="Times New Roman"/>
          <w:sz w:val="28"/>
          <w:szCs w:val="28"/>
          <w:shd w:val="clear" w:color="auto" w:fill="FFFFFF"/>
          <w:lang w:eastAsia="ru-RU"/>
        </w:rPr>
        <w:t>и (10-А, 11</w:t>
      </w:r>
      <w:r w:rsidR="00674E57" w:rsidRPr="00F331D1">
        <w:rPr>
          <w:rFonts w:ascii="Times New Roman" w:eastAsia="Times New Roman" w:hAnsi="Times New Roman"/>
          <w:sz w:val="28"/>
          <w:szCs w:val="28"/>
          <w:shd w:val="clear" w:color="auto" w:fill="FFFFFF"/>
          <w:lang w:eastAsia="ru-RU"/>
        </w:rPr>
        <w:t>-А)</w:t>
      </w:r>
      <w:r w:rsidR="00F331D1" w:rsidRPr="00F331D1">
        <w:rPr>
          <w:rFonts w:ascii="Times New Roman" w:eastAsia="Times New Roman" w:hAnsi="Times New Roman"/>
          <w:sz w:val="28"/>
          <w:szCs w:val="28"/>
          <w:shd w:val="clear" w:color="auto" w:fill="FFFFFF"/>
          <w:lang w:eastAsia="ru-RU"/>
        </w:rPr>
        <w:t>, алгебри (</w:t>
      </w:r>
      <w:r w:rsidR="00F331D1" w:rsidRPr="00F331D1">
        <w:rPr>
          <w:rFonts w:ascii="Times New Roman" w:hAnsi="Times New Roman"/>
          <w:sz w:val="28"/>
          <w:szCs w:val="28"/>
        </w:rPr>
        <w:t xml:space="preserve">10-А, 11-А), біології </w:t>
      </w:r>
      <w:r w:rsidR="00F331D1" w:rsidRPr="00F331D1">
        <w:rPr>
          <w:rFonts w:ascii="Times New Roman" w:eastAsia="Times New Roman" w:hAnsi="Times New Roman"/>
          <w:sz w:val="28"/>
          <w:szCs w:val="28"/>
          <w:shd w:val="clear" w:color="auto" w:fill="FFFFFF"/>
          <w:lang w:eastAsia="ru-RU"/>
        </w:rPr>
        <w:t>(</w:t>
      </w:r>
      <w:r w:rsidR="00F331D1" w:rsidRPr="00F331D1">
        <w:rPr>
          <w:rFonts w:ascii="Times New Roman" w:hAnsi="Times New Roman"/>
          <w:sz w:val="28"/>
          <w:szCs w:val="28"/>
        </w:rPr>
        <w:t>10-А, 11-А)</w:t>
      </w:r>
      <w:r w:rsidR="00674E57" w:rsidRPr="00F331D1">
        <w:rPr>
          <w:rFonts w:ascii="Times New Roman" w:eastAsia="Times New Roman" w:hAnsi="Times New Roman"/>
          <w:sz w:val="28"/>
          <w:szCs w:val="28"/>
          <w:shd w:val="clear" w:color="auto" w:fill="FFFFFF"/>
          <w:lang w:eastAsia="ru-RU"/>
        </w:rPr>
        <w:t>.</w:t>
      </w:r>
      <w:r w:rsidR="005D3E2B" w:rsidRPr="00F331D1">
        <w:rPr>
          <w:rFonts w:ascii="Times New Roman" w:eastAsia="Times New Roman" w:hAnsi="Times New Roman"/>
          <w:sz w:val="28"/>
          <w:szCs w:val="28"/>
          <w:shd w:val="clear" w:color="auto" w:fill="FFFFFF"/>
          <w:lang w:eastAsia="ru-RU"/>
        </w:rPr>
        <w:t xml:space="preserve"> У 9-11 класах ці заняття проводяться з метою підготовки учнів до ДПА та ЗНО.</w:t>
      </w:r>
    </w:p>
    <w:p w:rsidR="00ED496A" w:rsidRPr="000575E8" w:rsidRDefault="009647CE" w:rsidP="00ED496A">
      <w:pPr>
        <w:autoSpaceDE w:val="0"/>
        <w:autoSpaceDN w:val="0"/>
        <w:adjustRightInd w:val="0"/>
        <w:spacing w:after="0"/>
        <w:ind w:firstLine="709"/>
        <w:jc w:val="both"/>
        <w:rPr>
          <w:rFonts w:ascii="Times New Roman" w:eastAsia="Times New Roman" w:hAnsi="Times New Roman"/>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У старшій школі навчання в 2017/2018</w:t>
      </w:r>
      <w:r w:rsidR="00ED496A" w:rsidRPr="00B40154">
        <w:rPr>
          <w:rFonts w:ascii="Times New Roman" w:eastAsia="Times New Roman" w:hAnsi="Times New Roman"/>
          <w:color w:val="000000"/>
          <w:sz w:val="28"/>
          <w:szCs w:val="28"/>
          <w:shd w:val="clear" w:color="auto" w:fill="FFFFFF"/>
          <w:lang w:eastAsia="ru-RU"/>
        </w:rPr>
        <w:t xml:space="preserve"> навчальному році </w:t>
      </w:r>
      <w:r w:rsidR="00A86E66">
        <w:rPr>
          <w:rFonts w:ascii="Times New Roman" w:eastAsia="Times New Roman" w:hAnsi="Times New Roman"/>
          <w:color w:val="000000"/>
          <w:sz w:val="28"/>
          <w:szCs w:val="28"/>
          <w:shd w:val="clear" w:color="auto" w:fill="FFFFFF"/>
          <w:lang w:eastAsia="ru-RU"/>
        </w:rPr>
        <w:t xml:space="preserve">було організовано </w:t>
      </w:r>
      <w:r w:rsidR="00ED496A" w:rsidRPr="00B40154">
        <w:rPr>
          <w:rFonts w:ascii="Times New Roman" w:eastAsia="Times New Roman" w:hAnsi="Times New Roman"/>
          <w:color w:val="000000"/>
          <w:sz w:val="28"/>
          <w:szCs w:val="28"/>
          <w:shd w:val="clear" w:color="auto" w:fill="FFFFFF"/>
          <w:lang w:eastAsia="ru-RU"/>
        </w:rPr>
        <w:t xml:space="preserve"> за наступними  напрямами диференціації навчання</w:t>
      </w:r>
      <w:r w:rsidR="00ED496A" w:rsidRPr="000575E8">
        <w:rPr>
          <w:rFonts w:ascii="Times New Roman" w:eastAsia="Times New Roman" w:hAnsi="Times New Roman"/>
          <w:sz w:val="28"/>
          <w:szCs w:val="28"/>
          <w:shd w:val="clear" w:color="auto" w:fill="FFFFFF"/>
          <w:lang w:eastAsia="ru-RU"/>
        </w:rPr>
        <w:t xml:space="preserve">: у 10-А класі - за </w:t>
      </w:r>
      <w:r w:rsidRPr="000575E8">
        <w:rPr>
          <w:rFonts w:ascii="Times New Roman" w:eastAsia="Times New Roman" w:hAnsi="Times New Roman"/>
          <w:sz w:val="28"/>
          <w:szCs w:val="28"/>
          <w:shd w:val="clear" w:color="auto" w:fill="FFFFFF"/>
          <w:lang w:eastAsia="ru-RU"/>
        </w:rPr>
        <w:t xml:space="preserve">універсальним </w:t>
      </w:r>
      <w:r w:rsidR="00ED496A" w:rsidRPr="000575E8">
        <w:rPr>
          <w:rFonts w:ascii="Times New Roman" w:eastAsia="Times New Roman" w:hAnsi="Times New Roman"/>
          <w:sz w:val="28"/>
          <w:szCs w:val="28"/>
          <w:shd w:val="clear" w:color="auto" w:fill="FFFFFF"/>
          <w:lang w:eastAsia="ru-RU"/>
        </w:rPr>
        <w:t>профілем, в</w:t>
      </w:r>
      <w:r w:rsidR="00843468" w:rsidRPr="000575E8">
        <w:rPr>
          <w:rFonts w:ascii="Times New Roman" w:eastAsia="Times New Roman" w:hAnsi="Times New Roman"/>
          <w:sz w:val="28"/>
          <w:szCs w:val="28"/>
          <w:shd w:val="clear" w:color="auto" w:fill="FFFFFF"/>
          <w:lang w:eastAsia="ru-RU"/>
        </w:rPr>
        <w:t xml:space="preserve"> 11-А класі -  за </w:t>
      </w:r>
      <w:proofErr w:type="spellStart"/>
      <w:r w:rsidR="00843468" w:rsidRPr="000575E8">
        <w:rPr>
          <w:rFonts w:ascii="Times New Roman" w:eastAsia="Times New Roman" w:hAnsi="Times New Roman"/>
          <w:sz w:val="28"/>
          <w:szCs w:val="28"/>
          <w:shd w:val="clear" w:color="auto" w:fill="FFFFFF"/>
          <w:lang w:eastAsia="ru-RU"/>
        </w:rPr>
        <w:t>філоло</w:t>
      </w:r>
      <w:r w:rsidR="005D3E2B" w:rsidRPr="000575E8">
        <w:rPr>
          <w:rFonts w:ascii="Times New Roman" w:eastAsia="Times New Roman" w:hAnsi="Times New Roman"/>
          <w:sz w:val="28"/>
          <w:szCs w:val="28"/>
          <w:shd w:val="clear" w:color="auto" w:fill="FFFFFF"/>
          <w:lang w:eastAsia="ru-RU"/>
        </w:rPr>
        <w:t>чним</w:t>
      </w:r>
      <w:proofErr w:type="spellEnd"/>
      <w:r w:rsidR="00ED496A" w:rsidRPr="000575E8">
        <w:rPr>
          <w:rFonts w:ascii="Times New Roman" w:eastAsia="Times New Roman" w:hAnsi="Times New Roman"/>
          <w:sz w:val="28"/>
          <w:szCs w:val="28"/>
          <w:shd w:val="clear" w:color="auto" w:fill="FFFFFF"/>
          <w:lang w:eastAsia="ru-RU"/>
        </w:rPr>
        <w:t>.</w:t>
      </w:r>
    </w:p>
    <w:p w:rsidR="00ED496A" w:rsidRPr="00B40154" w:rsidRDefault="009647CE" w:rsidP="00ED496A">
      <w:pPr>
        <w:pStyle w:val="a8"/>
        <w:spacing w:after="0"/>
        <w:ind w:left="0" w:firstLine="709"/>
        <w:jc w:val="both"/>
        <w:rPr>
          <w:rFonts w:ascii="Times New Roman" w:hAnsi="Times New Roman"/>
          <w:sz w:val="28"/>
          <w:szCs w:val="28"/>
        </w:rPr>
      </w:pPr>
      <w:r>
        <w:rPr>
          <w:rFonts w:ascii="Times New Roman" w:eastAsia="Times New Roman" w:hAnsi="Times New Roman"/>
          <w:color w:val="000000"/>
          <w:sz w:val="28"/>
          <w:szCs w:val="28"/>
          <w:shd w:val="clear" w:color="auto" w:fill="FFFFFF"/>
          <w:lang w:eastAsia="ru-RU"/>
        </w:rPr>
        <w:t>Упродовж 2017/2018</w:t>
      </w:r>
      <w:r w:rsidR="00ED496A" w:rsidRPr="00B40154">
        <w:rPr>
          <w:rFonts w:ascii="Times New Roman" w:eastAsia="Times New Roman" w:hAnsi="Times New Roman"/>
          <w:color w:val="000000"/>
          <w:sz w:val="28"/>
          <w:szCs w:val="28"/>
          <w:shd w:val="clear" w:color="auto" w:fill="FFFFFF"/>
          <w:lang w:eastAsia="ru-RU"/>
        </w:rPr>
        <w:t xml:space="preserve"> навчального року педагогічний колектив працював над методичною темою «Підвищення якості освіти та формування</w:t>
      </w:r>
      <w:r w:rsidR="00ED496A" w:rsidRPr="00B40154">
        <w:rPr>
          <w:rFonts w:ascii="Times New Roman" w:hAnsi="Times New Roman"/>
          <w:sz w:val="28"/>
          <w:szCs w:val="28"/>
        </w:rPr>
        <w:t xml:space="preserve"> всебічно розвиненої особистості учня шляхом оптимального поєднання традиційних та </w:t>
      </w:r>
      <w:proofErr w:type="spellStart"/>
      <w:r w:rsidR="00ED496A" w:rsidRPr="00B40154">
        <w:rPr>
          <w:rFonts w:ascii="Times New Roman" w:hAnsi="Times New Roman"/>
          <w:sz w:val="28"/>
          <w:szCs w:val="28"/>
        </w:rPr>
        <w:t>новаційних</w:t>
      </w:r>
      <w:proofErr w:type="spellEnd"/>
      <w:r w:rsidR="00ED496A" w:rsidRPr="00B40154">
        <w:rPr>
          <w:rFonts w:ascii="Times New Roman" w:hAnsi="Times New Roman"/>
          <w:sz w:val="28"/>
          <w:szCs w:val="28"/>
        </w:rPr>
        <w:t xml:space="preserve"> освітніх технологій в умовах впровадження Державних стандартів початкової, базової та повної загальної середньої освіти». </w:t>
      </w:r>
      <w:r w:rsidR="00883A8E">
        <w:rPr>
          <w:rFonts w:ascii="Times New Roman" w:hAnsi="Times New Roman"/>
          <w:sz w:val="28"/>
          <w:szCs w:val="28"/>
        </w:rPr>
        <w:t>А</w:t>
      </w:r>
      <w:r w:rsidR="00ED496A" w:rsidRPr="00B40154">
        <w:rPr>
          <w:rFonts w:ascii="Times New Roman" w:hAnsi="Times New Roman"/>
          <w:sz w:val="28"/>
          <w:szCs w:val="28"/>
        </w:rPr>
        <w:t xml:space="preserve">ктивному втіленню цієї проблеми була присвячена </w:t>
      </w:r>
      <w:r w:rsidR="005D3E2B">
        <w:rPr>
          <w:rFonts w:ascii="Times New Roman" w:hAnsi="Times New Roman"/>
          <w:sz w:val="28"/>
          <w:szCs w:val="28"/>
        </w:rPr>
        <w:t xml:space="preserve">організаційно-методична, дослідницько-пошукова та освітня </w:t>
      </w:r>
      <w:r w:rsidR="00ED496A" w:rsidRPr="00B40154">
        <w:rPr>
          <w:rFonts w:ascii="Times New Roman" w:hAnsi="Times New Roman"/>
          <w:sz w:val="28"/>
          <w:szCs w:val="28"/>
        </w:rPr>
        <w:t xml:space="preserve">діяльність педагогічного колективу. </w:t>
      </w:r>
    </w:p>
    <w:p w:rsidR="00A86E66" w:rsidRDefault="00ED496A" w:rsidP="00A86E66">
      <w:pPr>
        <w:pStyle w:val="a8"/>
        <w:spacing w:after="0"/>
        <w:ind w:left="0" w:firstLine="709"/>
        <w:jc w:val="both"/>
        <w:rPr>
          <w:rFonts w:ascii="Times New Roman" w:hAnsi="Times New Roman"/>
          <w:sz w:val="28"/>
          <w:szCs w:val="28"/>
        </w:rPr>
      </w:pPr>
      <w:r w:rsidRPr="00B40154">
        <w:rPr>
          <w:rFonts w:ascii="Times New Roman" w:hAnsi="Times New Roman"/>
          <w:sz w:val="28"/>
          <w:szCs w:val="28"/>
        </w:rPr>
        <w:t>Здійснення методичної р</w:t>
      </w:r>
      <w:r w:rsidR="009647CE">
        <w:rPr>
          <w:rFonts w:ascii="Times New Roman" w:hAnsi="Times New Roman"/>
          <w:sz w:val="28"/>
          <w:szCs w:val="28"/>
        </w:rPr>
        <w:t xml:space="preserve">оботи </w:t>
      </w:r>
      <w:r w:rsidR="00843468">
        <w:rPr>
          <w:rFonts w:ascii="Times New Roman" w:hAnsi="Times New Roman"/>
          <w:sz w:val="28"/>
          <w:szCs w:val="28"/>
        </w:rPr>
        <w:t xml:space="preserve"> </w:t>
      </w:r>
      <w:r w:rsidR="009647CE">
        <w:rPr>
          <w:rFonts w:ascii="Times New Roman" w:hAnsi="Times New Roman"/>
          <w:sz w:val="28"/>
          <w:szCs w:val="28"/>
        </w:rPr>
        <w:t>упродовж 2017/2018</w:t>
      </w:r>
      <w:r w:rsidRPr="00B40154">
        <w:rPr>
          <w:rFonts w:ascii="Times New Roman" w:hAnsi="Times New Roman"/>
          <w:sz w:val="28"/>
          <w:szCs w:val="28"/>
        </w:rPr>
        <w:t xml:space="preserve"> навчального року забезпечувалося завдяки чітко розробленій структурі, до якої входять колективні, групові та індивідуальні форми роботи, що реалізуються завдяки діяльності шкільних методичних об’єднань, творчих груп, школи молодого вчителя, наставництва, підготовки і проведення засідань педагогічної та методичної рад,</w:t>
      </w:r>
      <w:r w:rsidR="005D3E2B">
        <w:rPr>
          <w:rFonts w:ascii="Times New Roman" w:hAnsi="Times New Roman"/>
          <w:sz w:val="28"/>
          <w:szCs w:val="28"/>
        </w:rPr>
        <w:t xml:space="preserve"> семінарських занять, тренінгів, </w:t>
      </w:r>
      <w:r w:rsidRPr="00B40154">
        <w:rPr>
          <w:rFonts w:ascii="Times New Roman" w:hAnsi="Times New Roman"/>
          <w:sz w:val="28"/>
          <w:szCs w:val="28"/>
        </w:rPr>
        <w:t>декад відкритих у</w:t>
      </w:r>
      <w:r w:rsidR="00883A8E">
        <w:rPr>
          <w:rFonts w:ascii="Times New Roman" w:hAnsi="Times New Roman"/>
          <w:sz w:val="28"/>
          <w:szCs w:val="28"/>
        </w:rPr>
        <w:t>р</w:t>
      </w:r>
      <w:r w:rsidR="005D3E2B">
        <w:rPr>
          <w:rFonts w:ascii="Times New Roman" w:hAnsi="Times New Roman"/>
          <w:sz w:val="28"/>
          <w:szCs w:val="28"/>
        </w:rPr>
        <w:t>оків, уча</w:t>
      </w:r>
      <w:r w:rsidR="00843468">
        <w:rPr>
          <w:rFonts w:ascii="Times New Roman" w:hAnsi="Times New Roman"/>
          <w:sz w:val="28"/>
          <w:szCs w:val="28"/>
        </w:rPr>
        <w:t xml:space="preserve">сті вчителів у фаховому конкурсі </w:t>
      </w:r>
      <w:r w:rsidR="005D3E2B">
        <w:rPr>
          <w:rFonts w:ascii="Times New Roman" w:hAnsi="Times New Roman"/>
          <w:sz w:val="28"/>
          <w:szCs w:val="28"/>
        </w:rPr>
        <w:t xml:space="preserve">«Кращий дистанційний курс». В освітньому </w:t>
      </w:r>
      <w:r w:rsidR="00883A8E">
        <w:rPr>
          <w:rFonts w:ascii="Times New Roman" w:hAnsi="Times New Roman"/>
          <w:sz w:val="28"/>
          <w:szCs w:val="28"/>
        </w:rPr>
        <w:t>процесі</w:t>
      </w:r>
      <w:r w:rsidRPr="00B40154">
        <w:rPr>
          <w:rFonts w:ascii="Times New Roman" w:hAnsi="Times New Roman"/>
          <w:sz w:val="28"/>
          <w:szCs w:val="28"/>
        </w:rPr>
        <w:t xml:space="preserve"> </w:t>
      </w:r>
      <w:r w:rsidR="00883A8E">
        <w:rPr>
          <w:rFonts w:ascii="Times New Roman" w:hAnsi="Times New Roman"/>
          <w:sz w:val="28"/>
          <w:szCs w:val="28"/>
        </w:rPr>
        <w:t xml:space="preserve">системно використовувались </w:t>
      </w:r>
      <w:r w:rsidRPr="00B40154">
        <w:rPr>
          <w:rFonts w:ascii="Times New Roman" w:eastAsia="Times New Roman" w:hAnsi="Times New Roman"/>
          <w:color w:val="000000"/>
          <w:sz w:val="28"/>
          <w:szCs w:val="28"/>
          <w:shd w:val="clear" w:color="auto" w:fill="FFFFFF"/>
          <w:lang w:eastAsia="ru-RU"/>
        </w:rPr>
        <w:t>інноваційні освітні технології (інтерактивні технології, проектні, інформаційно-комунікаційні, дистанційного навчання), які були оптимально поєднані з класичною традиційною класно-урочною системою.</w:t>
      </w:r>
    </w:p>
    <w:p w:rsidR="00ED496A" w:rsidRPr="00B40154" w:rsidRDefault="00A86E66" w:rsidP="00A86E66">
      <w:pPr>
        <w:pStyle w:val="a8"/>
        <w:tabs>
          <w:tab w:val="left" w:pos="426"/>
        </w:tabs>
        <w:ind w:left="0"/>
        <w:jc w:val="both"/>
        <w:rPr>
          <w:rFonts w:ascii="Times New Roman" w:hAnsi="Times New Roman"/>
          <w:bCs/>
          <w:sz w:val="28"/>
          <w:szCs w:val="28"/>
        </w:rPr>
      </w:pPr>
      <w:r>
        <w:rPr>
          <w:rFonts w:ascii="Times New Roman" w:hAnsi="Times New Roman"/>
          <w:bCs/>
          <w:sz w:val="28"/>
          <w:szCs w:val="28"/>
        </w:rPr>
        <w:tab/>
      </w:r>
      <w:r w:rsidR="00884570">
        <w:rPr>
          <w:rFonts w:ascii="Times New Roman" w:hAnsi="Times New Roman"/>
          <w:bCs/>
          <w:sz w:val="28"/>
          <w:szCs w:val="28"/>
        </w:rPr>
        <w:tab/>
      </w:r>
      <w:r w:rsidR="0043151E">
        <w:rPr>
          <w:rFonts w:ascii="Times New Roman" w:hAnsi="Times New Roman"/>
          <w:bCs/>
          <w:sz w:val="28"/>
          <w:szCs w:val="28"/>
        </w:rPr>
        <w:t>Два</w:t>
      </w:r>
      <w:r w:rsidR="00884570">
        <w:rPr>
          <w:rFonts w:ascii="Arial Unicode MS" w:eastAsia="Arial Unicode MS" w:hAnsi="Arial Unicode MS" w:cs="Arial Unicode MS"/>
          <w:bCs/>
          <w:sz w:val="28"/>
          <w:szCs w:val="28"/>
        </w:rPr>
        <w:t xml:space="preserve"> </w:t>
      </w:r>
      <w:r w:rsidR="0043151E">
        <w:rPr>
          <w:rFonts w:ascii="Times New Roman" w:hAnsi="Times New Roman"/>
          <w:bCs/>
          <w:sz w:val="28"/>
          <w:szCs w:val="28"/>
        </w:rPr>
        <w:t xml:space="preserve"> педагоги</w:t>
      </w:r>
      <w:r w:rsidR="00ED496A">
        <w:rPr>
          <w:rFonts w:ascii="Times New Roman" w:hAnsi="Times New Roman"/>
          <w:bCs/>
          <w:sz w:val="28"/>
          <w:szCs w:val="28"/>
        </w:rPr>
        <w:t xml:space="preserve"> </w:t>
      </w:r>
      <w:r>
        <w:rPr>
          <w:rFonts w:ascii="Times New Roman" w:hAnsi="Times New Roman"/>
          <w:bCs/>
          <w:sz w:val="28"/>
          <w:szCs w:val="28"/>
        </w:rPr>
        <w:t xml:space="preserve">закладу </w:t>
      </w:r>
      <w:r w:rsidR="00ED496A">
        <w:rPr>
          <w:rFonts w:ascii="Times New Roman" w:hAnsi="Times New Roman"/>
          <w:bCs/>
          <w:sz w:val="28"/>
          <w:szCs w:val="28"/>
        </w:rPr>
        <w:t>взяли участь в апробації та проходженні навчання з використан</w:t>
      </w:r>
      <w:r w:rsidR="00FF065A">
        <w:rPr>
          <w:rFonts w:ascii="Times New Roman" w:hAnsi="Times New Roman"/>
          <w:bCs/>
          <w:sz w:val="28"/>
          <w:szCs w:val="28"/>
        </w:rPr>
        <w:t>ня</w:t>
      </w:r>
      <w:r>
        <w:rPr>
          <w:rFonts w:ascii="Times New Roman" w:hAnsi="Times New Roman"/>
          <w:bCs/>
          <w:sz w:val="28"/>
          <w:szCs w:val="28"/>
        </w:rPr>
        <w:t>м програмного продукту «Учбов</w:t>
      </w:r>
      <w:r w:rsidR="00FF065A">
        <w:rPr>
          <w:rFonts w:ascii="Times New Roman" w:hAnsi="Times New Roman"/>
          <w:bCs/>
          <w:sz w:val="28"/>
          <w:szCs w:val="28"/>
        </w:rPr>
        <w:t>о</w:t>
      </w:r>
      <w:r w:rsidR="00ED496A">
        <w:rPr>
          <w:rFonts w:ascii="Times New Roman" w:hAnsi="Times New Roman"/>
          <w:bCs/>
          <w:sz w:val="28"/>
          <w:szCs w:val="28"/>
        </w:rPr>
        <w:t xml:space="preserve">-методичне забезпечення дисциплін шкільної програми» для здійснення дистанційного </w:t>
      </w:r>
      <w:r w:rsidR="00ED496A">
        <w:rPr>
          <w:rFonts w:ascii="Times New Roman" w:hAnsi="Times New Roman"/>
          <w:bCs/>
          <w:sz w:val="28"/>
          <w:szCs w:val="28"/>
        </w:rPr>
        <w:lastRenderedPageBreak/>
        <w:t>навчання учнів, побудованого у системі управління навчанням «</w:t>
      </w:r>
      <w:proofErr w:type="spellStart"/>
      <w:r w:rsidR="00ED496A">
        <w:rPr>
          <w:rFonts w:ascii="Times New Roman" w:hAnsi="Times New Roman"/>
          <w:bCs/>
          <w:sz w:val="28"/>
          <w:szCs w:val="28"/>
          <w:lang w:val="en-US"/>
        </w:rPr>
        <w:t>Moodle</w:t>
      </w:r>
      <w:proofErr w:type="spellEnd"/>
      <w:r w:rsidR="009647CE">
        <w:rPr>
          <w:rFonts w:ascii="Times New Roman" w:hAnsi="Times New Roman"/>
          <w:bCs/>
          <w:sz w:val="28"/>
          <w:szCs w:val="28"/>
        </w:rPr>
        <w:t>», у минулому році</w:t>
      </w:r>
      <w:r w:rsidR="00884570">
        <w:rPr>
          <w:rFonts w:ascii="Times New Roman" w:hAnsi="Times New Roman"/>
          <w:bCs/>
          <w:sz w:val="28"/>
          <w:szCs w:val="28"/>
        </w:rPr>
        <w:t xml:space="preserve"> </w:t>
      </w:r>
      <w:r w:rsidR="009647CE">
        <w:rPr>
          <w:rFonts w:ascii="Times New Roman" w:hAnsi="Times New Roman"/>
          <w:bCs/>
          <w:sz w:val="28"/>
          <w:szCs w:val="28"/>
        </w:rPr>
        <w:t xml:space="preserve">- </w:t>
      </w:r>
      <w:r w:rsidR="0043151E" w:rsidRPr="0043151E">
        <w:rPr>
          <w:rFonts w:ascii="Times New Roman" w:hAnsi="Times New Roman"/>
          <w:bCs/>
          <w:sz w:val="28"/>
          <w:szCs w:val="28"/>
        </w:rPr>
        <w:t>1</w:t>
      </w:r>
      <w:r w:rsidR="00ED496A" w:rsidRPr="0043151E">
        <w:rPr>
          <w:rFonts w:ascii="Times New Roman" w:hAnsi="Times New Roman"/>
          <w:bCs/>
          <w:sz w:val="28"/>
          <w:szCs w:val="28"/>
        </w:rPr>
        <w:t xml:space="preserve"> педагог.</w:t>
      </w:r>
    </w:p>
    <w:p w:rsidR="00ED496A" w:rsidRDefault="00ED496A" w:rsidP="00ED496A">
      <w:pPr>
        <w:pStyle w:val="a8"/>
        <w:tabs>
          <w:tab w:val="left" w:pos="0"/>
        </w:tabs>
        <w:spacing w:after="0"/>
        <w:ind w:left="0"/>
        <w:jc w:val="both"/>
        <w:rPr>
          <w:rFonts w:ascii="Times New Roman" w:hAnsi="Times New Roman"/>
          <w:sz w:val="28"/>
          <w:szCs w:val="28"/>
        </w:rPr>
      </w:pPr>
      <w:r>
        <w:rPr>
          <w:rFonts w:ascii="Times New Roman" w:hAnsi="Times New Roman"/>
          <w:sz w:val="28"/>
          <w:szCs w:val="28"/>
        </w:rPr>
        <w:tab/>
      </w:r>
      <w:r w:rsidR="00883A8E">
        <w:rPr>
          <w:rFonts w:ascii="Times New Roman" w:hAnsi="Times New Roman"/>
          <w:sz w:val="28"/>
          <w:szCs w:val="28"/>
        </w:rPr>
        <w:t>Активізовано участь в</w:t>
      </w:r>
      <w:r>
        <w:rPr>
          <w:rFonts w:ascii="Times New Roman" w:hAnsi="Times New Roman"/>
          <w:sz w:val="28"/>
          <w:szCs w:val="28"/>
        </w:rPr>
        <w:t>чителі</w:t>
      </w:r>
      <w:r w:rsidR="00883A8E">
        <w:rPr>
          <w:rFonts w:ascii="Times New Roman" w:hAnsi="Times New Roman"/>
          <w:sz w:val="28"/>
          <w:szCs w:val="28"/>
        </w:rPr>
        <w:t>в</w:t>
      </w:r>
      <w:r>
        <w:rPr>
          <w:rFonts w:ascii="Times New Roman" w:hAnsi="Times New Roman"/>
          <w:sz w:val="28"/>
          <w:szCs w:val="28"/>
        </w:rPr>
        <w:t xml:space="preserve"> закладу </w:t>
      </w:r>
      <w:r w:rsidR="00883A8E">
        <w:rPr>
          <w:rFonts w:ascii="Times New Roman" w:hAnsi="Times New Roman"/>
          <w:sz w:val="28"/>
          <w:szCs w:val="28"/>
        </w:rPr>
        <w:t>у</w:t>
      </w:r>
      <w:r>
        <w:rPr>
          <w:rFonts w:ascii="Times New Roman" w:hAnsi="Times New Roman"/>
          <w:sz w:val="28"/>
          <w:szCs w:val="28"/>
        </w:rPr>
        <w:t xml:space="preserve"> </w:t>
      </w:r>
      <w:r w:rsidRPr="000868FB">
        <w:rPr>
          <w:rFonts w:ascii="Times New Roman" w:hAnsi="Times New Roman"/>
          <w:sz w:val="28"/>
          <w:szCs w:val="28"/>
        </w:rPr>
        <w:t xml:space="preserve"> </w:t>
      </w:r>
      <w:r>
        <w:rPr>
          <w:rFonts w:ascii="Times New Roman" w:hAnsi="Times New Roman"/>
          <w:sz w:val="28"/>
          <w:szCs w:val="28"/>
        </w:rPr>
        <w:t>науково-практичних педагогічних заходах Всеукраїнського рівня</w:t>
      </w:r>
      <w:r w:rsidR="00DC17FB">
        <w:rPr>
          <w:rFonts w:ascii="Times New Roman" w:hAnsi="Times New Roman"/>
          <w:sz w:val="28"/>
          <w:szCs w:val="28"/>
        </w:rPr>
        <w:t xml:space="preserve">. </w:t>
      </w:r>
      <w:r w:rsidR="00097527">
        <w:rPr>
          <w:rFonts w:ascii="Times New Roman" w:hAnsi="Times New Roman"/>
          <w:sz w:val="28"/>
          <w:szCs w:val="28"/>
        </w:rPr>
        <w:t>У 2017/2018 навчальному році педагогічні працівники закладу взяли участь у таких заходах:</w:t>
      </w:r>
    </w:p>
    <w:p w:rsidR="00C9164E" w:rsidRPr="006A0CA4" w:rsidRDefault="00C9164E" w:rsidP="000D1C45">
      <w:pPr>
        <w:pStyle w:val="a8"/>
        <w:numPr>
          <w:ilvl w:val="0"/>
          <w:numId w:val="9"/>
        </w:numPr>
        <w:rPr>
          <w:rFonts w:ascii="Times New Roman" w:hAnsi="Times New Roman"/>
          <w:sz w:val="28"/>
          <w:szCs w:val="28"/>
        </w:rPr>
      </w:pPr>
      <w:proofErr w:type="spellStart"/>
      <w:r w:rsidRPr="006A0CA4">
        <w:rPr>
          <w:rFonts w:ascii="Times New Roman" w:hAnsi="Times New Roman"/>
          <w:sz w:val="28"/>
          <w:szCs w:val="28"/>
        </w:rPr>
        <w:t>Міні-</w:t>
      </w:r>
      <w:r w:rsidRPr="006A0CA4">
        <w:rPr>
          <w:rFonts w:ascii="Times New Roman" w:hAnsi="Times New Roman"/>
          <w:sz w:val="28"/>
          <w:szCs w:val="28"/>
          <w:lang w:val="en-US"/>
        </w:rPr>
        <w:t>EdCamp</w:t>
      </w:r>
      <w:proofErr w:type="spellEnd"/>
    </w:p>
    <w:p w:rsidR="00C9164E" w:rsidRPr="006A0CA4" w:rsidRDefault="00C9164E" w:rsidP="00C9164E">
      <w:pPr>
        <w:rPr>
          <w:rFonts w:ascii="Times New Roman" w:hAnsi="Times New Roman"/>
          <w:bCs/>
          <w:color w:val="000000"/>
          <w:sz w:val="28"/>
          <w:szCs w:val="28"/>
        </w:rPr>
      </w:pPr>
      <w:r w:rsidRPr="006A0CA4">
        <w:rPr>
          <w:rFonts w:ascii="Times New Roman" w:hAnsi="Times New Roman"/>
          <w:bCs/>
          <w:color w:val="000000"/>
          <w:sz w:val="28"/>
          <w:szCs w:val="28"/>
        </w:rPr>
        <w:t>Афілійований міні-EdCampKyivSchool №148</w:t>
      </w:r>
      <w:r>
        <w:rPr>
          <w:rFonts w:ascii="Times New Roman" w:hAnsi="Times New Roman"/>
          <w:bCs/>
          <w:color w:val="000000"/>
          <w:sz w:val="28"/>
          <w:szCs w:val="28"/>
        </w:rPr>
        <w:t xml:space="preserve"> (</w:t>
      </w:r>
      <w:proofErr w:type="spellStart"/>
      <w:r>
        <w:rPr>
          <w:rFonts w:ascii="Times New Roman" w:hAnsi="Times New Roman"/>
          <w:bCs/>
          <w:color w:val="000000"/>
          <w:sz w:val="28"/>
          <w:szCs w:val="28"/>
        </w:rPr>
        <w:t>Тира</w:t>
      </w:r>
      <w:proofErr w:type="spellEnd"/>
      <w:r>
        <w:rPr>
          <w:rFonts w:ascii="Times New Roman" w:hAnsi="Times New Roman"/>
          <w:bCs/>
          <w:color w:val="000000"/>
          <w:sz w:val="28"/>
          <w:szCs w:val="28"/>
        </w:rPr>
        <w:t xml:space="preserve"> С.Ю., заступник директора з навчально-виховної роботи);</w:t>
      </w:r>
    </w:p>
    <w:p w:rsidR="00C9164E" w:rsidRPr="006A0CA4" w:rsidRDefault="00C9164E" w:rsidP="00C9164E">
      <w:pPr>
        <w:rPr>
          <w:rFonts w:ascii="Times New Roman" w:hAnsi="Times New Roman"/>
          <w:bCs/>
          <w:color w:val="000000"/>
          <w:sz w:val="28"/>
          <w:szCs w:val="28"/>
        </w:rPr>
      </w:pPr>
      <w:proofErr w:type="spellStart"/>
      <w:r w:rsidRPr="006A0CA4">
        <w:rPr>
          <w:rFonts w:ascii="Times New Roman" w:hAnsi="Times New Roman"/>
          <w:bCs/>
          <w:color w:val="000000"/>
          <w:sz w:val="28"/>
          <w:szCs w:val="28"/>
        </w:rPr>
        <w:t>Магістральнийміні-EdCampTrudoljub</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Тира</w:t>
      </w:r>
      <w:proofErr w:type="spellEnd"/>
      <w:r>
        <w:rPr>
          <w:rFonts w:ascii="Times New Roman" w:hAnsi="Times New Roman"/>
          <w:bCs/>
          <w:color w:val="000000"/>
          <w:sz w:val="28"/>
          <w:szCs w:val="28"/>
        </w:rPr>
        <w:t xml:space="preserve"> С.Ю., заступник директора з навчально-виховної роботи);</w:t>
      </w:r>
    </w:p>
    <w:p w:rsidR="00C9164E" w:rsidRPr="006A0CA4" w:rsidRDefault="00C9164E" w:rsidP="00C9164E">
      <w:pPr>
        <w:rPr>
          <w:rFonts w:ascii="Times New Roman" w:hAnsi="Times New Roman"/>
          <w:bCs/>
          <w:color w:val="000000"/>
          <w:sz w:val="28"/>
          <w:szCs w:val="28"/>
        </w:rPr>
      </w:pPr>
      <w:proofErr w:type="spellStart"/>
      <w:r w:rsidRPr="006A0CA4">
        <w:rPr>
          <w:rFonts w:ascii="Times New Roman" w:hAnsi="Times New Roman"/>
          <w:bCs/>
          <w:color w:val="000000"/>
          <w:sz w:val="28"/>
          <w:szCs w:val="28"/>
        </w:rPr>
        <w:t>Магістральнийміні-EdCampTernopil</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Тира</w:t>
      </w:r>
      <w:proofErr w:type="spellEnd"/>
      <w:r>
        <w:rPr>
          <w:rFonts w:ascii="Times New Roman" w:hAnsi="Times New Roman"/>
          <w:bCs/>
          <w:color w:val="000000"/>
          <w:sz w:val="28"/>
          <w:szCs w:val="28"/>
        </w:rPr>
        <w:t xml:space="preserve"> С.Ю., заступник директора з навчально-виховної роботи);</w:t>
      </w:r>
    </w:p>
    <w:p w:rsidR="00C9164E" w:rsidRPr="006A0CA4" w:rsidRDefault="00C9164E" w:rsidP="00C9164E">
      <w:pPr>
        <w:rPr>
          <w:rFonts w:ascii="Times New Roman" w:hAnsi="Times New Roman"/>
          <w:bCs/>
          <w:color w:val="000000"/>
          <w:sz w:val="28"/>
          <w:szCs w:val="28"/>
        </w:rPr>
      </w:pPr>
      <w:r w:rsidRPr="006A0CA4">
        <w:rPr>
          <w:rFonts w:ascii="Times New Roman" w:hAnsi="Times New Roman"/>
          <w:bCs/>
          <w:color w:val="000000"/>
          <w:sz w:val="28"/>
          <w:szCs w:val="28"/>
        </w:rPr>
        <w:t>Афілійований міні-EdCampKhmelnytskyiArtemMazurLiceum</w:t>
      </w:r>
      <w:r>
        <w:rPr>
          <w:rFonts w:ascii="Times New Roman" w:hAnsi="Times New Roman"/>
          <w:bCs/>
          <w:color w:val="000000"/>
          <w:sz w:val="28"/>
          <w:szCs w:val="28"/>
        </w:rPr>
        <w:t xml:space="preserve"> (</w:t>
      </w:r>
      <w:proofErr w:type="spellStart"/>
      <w:r>
        <w:rPr>
          <w:rFonts w:ascii="Times New Roman" w:hAnsi="Times New Roman"/>
          <w:bCs/>
          <w:color w:val="000000"/>
          <w:sz w:val="28"/>
          <w:szCs w:val="28"/>
        </w:rPr>
        <w:t>Тира</w:t>
      </w:r>
      <w:proofErr w:type="spellEnd"/>
      <w:r>
        <w:rPr>
          <w:rFonts w:ascii="Times New Roman" w:hAnsi="Times New Roman"/>
          <w:bCs/>
          <w:color w:val="000000"/>
          <w:sz w:val="28"/>
          <w:szCs w:val="28"/>
        </w:rPr>
        <w:t xml:space="preserve"> С.Ю., заступник директора з навчально-виховної роботи);</w:t>
      </w:r>
    </w:p>
    <w:p w:rsidR="00C9164E" w:rsidRPr="006A0CA4" w:rsidRDefault="00C9164E" w:rsidP="00C9164E">
      <w:pPr>
        <w:rPr>
          <w:rFonts w:ascii="Times New Roman" w:hAnsi="Times New Roman"/>
          <w:bCs/>
          <w:color w:val="000000"/>
          <w:sz w:val="28"/>
          <w:szCs w:val="28"/>
        </w:rPr>
      </w:pPr>
      <w:proofErr w:type="spellStart"/>
      <w:r w:rsidRPr="006A0CA4">
        <w:rPr>
          <w:rFonts w:ascii="Times New Roman" w:hAnsi="Times New Roman"/>
          <w:bCs/>
          <w:color w:val="000000"/>
          <w:sz w:val="28"/>
          <w:szCs w:val="28"/>
        </w:rPr>
        <w:t>Афілійованийміні-EdCampKharkivVynakhidnyk</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Тира</w:t>
      </w:r>
      <w:proofErr w:type="spellEnd"/>
      <w:r>
        <w:rPr>
          <w:rFonts w:ascii="Times New Roman" w:hAnsi="Times New Roman"/>
          <w:bCs/>
          <w:color w:val="000000"/>
          <w:sz w:val="28"/>
          <w:szCs w:val="28"/>
        </w:rPr>
        <w:t xml:space="preserve"> С.Ю., заступник директора з навчально-виховної роботи);</w:t>
      </w:r>
    </w:p>
    <w:p w:rsidR="00C9164E" w:rsidRPr="006A0CA4" w:rsidRDefault="00C9164E" w:rsidP="00C9164E">
      <w:pPr>
        <w:rPr>
          <w:rFonts w:ascii="Times New Roman" w:hAnsi="Times New Roman"/>
          <w:bCs/>
          <w:color w:val="000000"/>
          <w:sz w:val="28"/>
          <w:szCs w:val="28"/>
        </w:rPr>
      </w:pPr>
      <w:proofErr w:type="spellStart"/>
      <w:r w:rsidRPr="006A0CA4">
        <w:rPr>
          <w:rFonts w:ascii="Times New Roman" w:hAnsi="Times New Roman"/>
          <w:bCs/>
          <w:color w:val="000000"/>
          <w:sz w:val="28"/>
          <w:szCs w:val="28"/>
        </w:rPr>
        <w:t>Афілійованийміні-EdCampKhmeljove</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Тира</w:t>
      </w:r>
      <w:proofErr w:type="spellEnd"/>
      <w:r>
        <w:rPr>
          <w:rFonts w:ascii="Times New Roman" w:hAnsi="Times New Roman"/>
          <w:bCs/>
          <w:color w:val="000000"/>
          <w:sz w:val="28"/>
          <w:szCs w:val="28"/>
        </w:rPr>
        <w:t xml:space="preserve"> С.Ю., заступник директора з навчально-виховної роботи);</w:t>
      </w:r>
    </w:p>
    <w:p w:rsidR="00C9164E" w:rsidRPr="006A0CA4" w:rsidRDefault="00C9164E" w:rsidP="00C9164E">
      <w:pPr>
        <w:rPr>
          <w:rFonts w:ascii="Times New Roman" w:hAnsi="Times New Roman"/>
          <w:bCs/>
          <w:color w:val="000000"/>
          <w:sz w:val="28"/>
          <w:szCs w:val="28"/>
        </w:rPr>
      </w:pPr>
      <w:proofErr w:type="spellStart"/>
      <w:r w:rsidRPr="006A0CA4">
        <w:rPr>
          <w:rFonts w:ascii="Times New Roman" w:hAnsi="Times New Roman"/>
          <w:bCs/>
          <w:color w:val="000000"/>
          <w:sz w:val="28"/>
          <w:szCs w:val="28"/>
        </w:rPr>
        <w:t>Афілійованийміні-EdCampGlukhiv</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Тира</w:t>
      </w:r>
      <w:proofErr w:type="spellEnd"/>
      <w:r>
        <w:rPr>
          <w:rFonts w:ascii="Times New Roman" w:hAnsi="Times New Roman"/>
          <w:bCs/>
          <w:color w:val="000000"/>
          <w:sz w:val="28"/>
          <w:szCs w:val="28"/>
        </w:rPr>
        <w:t xml:space="preserve"> С.Ю., заступник директора з навчально-виховної роботи);</w:t>
      </w:r>
    </w:p>
    <w:p w:rsidR="00C9164E" w:rsidRPr="00C9164E" w:rsidRDefault="00C9164E" w:rsidP="00C9164E">
      <w:pPr>
        <w:rPr>
          <w:rFonts w:ascii="Times New Roman" w:hAnsi="Times New Roman"/>
          <w:bCs/>
          <w:color w:val="000000"/>
          <w:sz w:val="28"/>
          <w:szCs w:val="28"/>
        </w:rPr>
      </w:pPr>
      <w:r w:rsidRPr="006A0CA4">
        <w:rPr>
          <w:rFonts w:ascii="Times New Roman" w:hAnsi="Times New Roman"/>
          <w:bCs/>
          <w:color w:val="000000"/>
          <w:sz w:val="28"/>
          <w:szCs w:val="28"/>
        </w:rPr>
        <w:t xml:space="preserve">4 національна (не)конференція </w:t>
      </w:r>
      <w:proofErr w:type="spellStart"/>
      <w:r w:rsidRPr="006A0CA4">
        <w:rPr>
          <w:rFonts w:ascii="Times New Roman" w:hAnsi="Times New Roman"/>
          <w:bCs/>
          <w:color w:val="000000"/>
          <w:sz w:val="28"/>
          <w:szCs w:val="28"/>
        </w:rPr>
        <w:t>EdCamp</w:t>
      </w:r>
      <w:proofErr w:type="spellEnd"/>
      <w:r w:rsidRPr="006A0CA4">
        <w:rPr>
          <w:rFonts w:ascii="Times New Roman" w:hAnsi="Times New Roman"/>
          <w:bCs/>
          <w:color w:val="000000"/>
          <w:sz w:val="28"/>
          <w:szCs w:val="28"/>
          <w:lang w:val="en-US"/>
        </w:rPr>
        <w:t>Ukraine</w:t>
      </w:r>
      <w:r>
        <w:rPr>
          <w:rFonts w:ascii="Times New Roman" w:hAnsi="Times New Roman"/>
          <w:bCs/>
          <w:color w:val="000000"/>
          <w:sz w:val="28"/>
          <w:szCs w:val="28"/>
        </w:rPr>
        <w:t xml:space="preserve"> (</w:t>
      </w:r>
      <w:proofErr w:type="spellStart"/>
      <w:r>
        <w:rPr>
          <w:rFonts w:ascii="Times New Roman" w:hAnsi="Times New Roman"/>
          <w:bCs/>
          <w:color w:val="000000"/>
          <w:sz w:val="28"/>
          <w:szCs w:val="28"/>
        </w:rPr>
        <w:t>Тира</w:t>
      </w:r>
      <w:proofErr w:type="spellEnd"/>
      <w:r>
        <w:rPr>
          <w:rFonts w:ascii="Times New Roman" w:hAnsi="Times New Roman"/>
          <w:bCs/>
          <w:color w:val="000000"/>
          <w:sz w:val="28"/>
          <w:szCs w:val="28"/>
        </w:rPr>
        <w:t xml:space="preserve"> С.Ю., заступник директора з навчально-виховної роботи);</w:t>
      </w:r>
    </w:p>
    <w:p w:rsidR="00C9164E" w:rsidRPr="00C9164E" w:rsidRDefault="00C9164E" w:rsidP="00C9164E">
      <w:pPr>
        <w:rPr>
          <w:rFonts w:ascii="Times New Roman" w:hAnsi="Times New Roman"/>
          <w:bCs/>
          <w:color w:val="000000"/>
          <w:sz w:val="28"/>
          <w:szCs w:val="28"/>
        </w:rPr>
      </w:pPr>
      <w:r w:rsidRPr="006A0CA4">
        <w:rPr>
          <w:rFonts w:ascii="Times New Roman" w:hAnsi="Times New Roman"/>
          <w:bCs/>
          <w:color w:val="000000"/>
          <w:sz w:val="28"/>
          <w:szCs w:val="28"/>
        </w:rPr>
        <w:t xml:space="preserve">«Після-EdCamp» тренінг «Технології </w:t>
      </w:r>
      <w:proofErr w:type="spellStart"/>
      <w:r w:rsidRPr="006A0CA4">
        <w:rPr>
          <w:rFonts w:ascii="Times New Roman" w:hAnsi="Times New Roman"/>
          <w:bCs/>
          <w:color w:val="000000"/>
          <w:sz w:val="28"/>
          <w:szCs w:val="28"/>
        </w:rPr>
        <w:t>фасилітації</w:t>
      </w:r>
      <w:proofErr w:type="spellEnd"/>
      <w:r w:rsidRPr="006A0CA4">
        <w:rPr>
          <w:rFonts w:ascii="Times New Roman" w:hAnsi="Times New Roman"/>
          <w:bCs/>
          <w:color w:val="000000"/>
          <w:sz w:val="28"/>
          <w:szCs w:val="28"/>
        </w:rPr>
        <w:t xml:space="preserve"> для творців освіти: як краще приймати спільні рішення та домовлятися з педагогами, батьками, дітьми?»</w:t>
      </w:r>
      <w:r w:rsidRPr="00C9164E">
        <w:rPr>
          <w:rFonts w:ascii="Times New Roman" w:hAnsi="Times New Roman"/>
          <w:bCs/>
          <w:color w:val="000000"/>
          <w:sz w:val="28"/>
          <w:szCs w:val="28"/>
        </w:rPr>
        <w:t xml:space="preserve"> </w:t>
      </w:r>
      <w:r>
        <w:rPr>
          <w:rFonts w:ascii="Times New Roman" w:hAnsi="Times New Roman"/>
          <w:bCs/>
          <w:color w:val="000000"/>
          <w:sz w:val="28"/>
          <w:szCs w:val="28"/>
        </w:rPr>
        <w:t>(</w:t>
      </w:r>
      <w:proofErr w:type="spellStart"/>
      <w:r>
        <w:rPr>
          <w:rFonts w:ascii="Times New Roman" w:hAnsi="Times New Roman"/>
          <w:bCs/>
          <w:color w:val="000000"/>
          <w:sz w:val="28"/>
          <w:szCs w:val="28"/>
        </w:rPr>
        <w:t>Тира</w:t>
      </w:r>
      <w:proofErr w:type="spellEnd"/>
      <w:r>
        <w:rPr>
          <w:rFonts w:ascii="Times New Roman" w:hAnsi="Times New Roman"/>
          <w:bCs/>
          <w:color w:val="000000"/>
          <w:sz w:val="28"/>
          <w:szCs w:val="28"/>
        </w:rPr>
        <w:t xml:space="preserve"> С.Ю., заступник директора з навчально-виховної роботи);</w:t>
      </w:r>
    </w:p>
    <w:p w:rsidR="00C9164E" w:rsidRPr="00C9164E" w:rsidRDefault="00C9164E" w:rsidP="00C9164E">
      <w:pPr>
        <w:rPr>
          <w:rFonts w:ascii="Times New Roman" w:hAnsi="Times New Roman"/>
          <w:bCs/>
          <w:color w:val="000000"/>
          <w:sz w:val="28"/>
          <w:szCs w:val="28"/>
        </w:rPr>
      </w:pPr>
      <w:r w:rsidRPr="006A0CA4">
        <w:rPr>
          <w:rFonts w:ascii="Times New Roman" w:hAnsi="Times New Roman"/>
          <w:color w:val="1D2129"/>
          <w:sz w:val="28"/>
          <w:szCs w:val="28"/>
          <w:shd w:val="clear" w:color="auto" w:fill="FFFFFF"/>
        </w:rPr>
        <w:t> Програма</w:t>
      </w:r>
      <w:r w:rsidR="00ED3441">
        <w:rPr>
          <w:rFonts w:ascii="Times New Roman" w:hAnsi="Times New Roman"/>
          <w:color w:val="1D2129"/>
          <w:sz w:val="28"/>
          <w:szCs w:val="28"/>
          <w:shd w:val="clear" w:color="auto" w:fill="FFFFFF"/>
        </w:rPr>
        <w:t xml:space="preserve"> </w:t>
      </w:r>
      <w:proofErr w:type="spellStart"/>
      <w:r w:rsidRPr="006A0CA4">
        <w:rPr>
          <w:rFonts w:ascii="Times New Roman" w:hAnsi="Times New Roman"/>
          <w:color w:val="1D2129"/>
          <w:sz w:val="28"/>
          <w:szCs w:val="28"/>
          <w:shd w:val="clear" w:color="auto" w:fill="FFFFFF"/>
        </w:rPr>
        <w:t>LiberalArts</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Тира</w:t>
      </w:r>
      <w:proofErr w:type="spellEnd"/>
      <w:r>
        <w:rPr>
          <w:rFonts w:ascii="Times New Roman" w:hAnsi="Times New Roman"/>
          <w:bCs/>
          <w:color w:val="000000"/>
          <w:sz w:val="28"/>
          <w:szCs w:val="28"/>
        </w:rPr>
        <w:t xml:space="preserve"> С.Ю., заступник директора з навчально-виховної роботи);</w:t>
      </w:r>
    </w:p>
    <w:p w:rsidR="00C9164E" w:rsidRPr="00C9164E" w:rsidRDefault="00ED3441" w:rsidP="00C9164E">
      <w:pPr>
        <w:rPr>
          <w:rFonts w:ascii="Times New Roman" w:hAnsi="Times New Roman"/>
          <w:bCs/>
          <w:color w:val="000000"/>
          <w:sz w:val="28"/>
          <w:szCs w:val="28"/>
        </w:rPr>
      </w:pPr>
      <w:r>
        <w:rPr>
          <w:rFonts w:ascii="Times New Roman" w:eastAsia="Times New Roman" w:hAnsi="Times New Roman"/>
          <w:color w:val="1D2129"/>
          <w:kern w:val="36"/>
          <w:sz w:val="28"/>
          <w:szCs w:val="28"/>
          <w:lang w:eastAsia="ru-RU"/>
        </w:rPr>
        <w:t>Т</w:t>
      </w:r>
      <w:r w:rsidR="00C9164E" w:rsidRPr="006A0CA4">
        <w:rPr>
          <w:rFonts w:ascii="Times New Roman" w:eastAsia="Times New Roman" w:hAnsi="Times New Roman"/>
          <w:color w:val="1D2129"/>
          <w:kern w:val="36"/>
          <w:sz w:val="28"/>
          <w:szCs w:val="28"/>
          <w:lang w:eastAsia="ru-RU"/>
        </w:rPr>
        <w:t>ренінг з Ненасильницької</w:t>
      </w:r>
      <w:r>
        <w:rPr>
          <w:rFonts w:ascii="Times New Roman" w:eastAsia="Times New Roman" w:hAnsi="Times New Roman"/>
          <w:color w:val="1D2129"/>
          <w:kern w:val="36"/>
          <w:sz w:val="28"/>
          <w:szCs w:val="28"/>
          <w:lang w:eastAsia="ru-RU"/>
        </w:rPr>
        <w:t xml:space="preserve"> </w:t>
      </w:r>
      <w:r w:rsidR="00C9164E" w:rsidRPr="006A0CA4">
        <w:rPr>
          <w:rFonts w:ascii="Times New Roman" w:eastAsia="Times New Roman" w:hAnsi="Times New Roman"/>
          <w:color w:val="1D2129"/>
          <w:kern w:val="36"/>
          <w:sz w:val="28"/>
          <w:szCs w:val="28"/>
          <w:lang w:eastAsia="ru-RU"/>
        </w:rPr>
        <w:t xml:space="preserve">Комунікації з </w:t>
      </w:r>
      <w:proofErr w:type="spellStart"/>
      <w:r w:rsidR="00C9164E" w:rsidRPr="006A0CA4">
        <w:rPr>
          <w:rFonts w:ascii="Times New Roman" w:eastAsia="Times New Roman" w:hAnsi="Times New Roman"/>
          <w:color w:val="1D2129"/>
          <w:kern w:val="36"/>
          <w:sz w:val="28"/>
          <w:szCs w:val="28"/>
          <w:lang w:eastAsia="ru-RU"/>
        </w:rPr>
        <w:t>Евою</w:t>
      </w:r>
      <w:proofErr w:type="spellEnd"/>
      <w:r w:rsidR="00C9164E" w:rsidRPr="006A0CA4">
        <w:rPr>
          <w:rFonts w:ascii="Times New Roman" w:eastAsia="Times New Roman" w:hAnsi="Times New Roman"/>
          <w:color w:val="1D2129"/>
          <w:kern w:val="36"/>
          <w:sz w:val="28"/>
          <w:szCs w:val="28"/>
          <w:lang w:eastAsia="ru-RU"/>
        </w:rPr>
        <w:t xml:space="preserve"> </w:t>
      </w:r>
      <w:proofErr w:type="spellStart"/>
      <w:r w:rsidR="00C9164E" w:rsidRPr="006A0CA4">
        <w:rPr>
          <w:rFonts w:ascii="Times New Roman" w:eastAsia="Times New Roman" w:hAnsi="Times New Roman"/>
          <w:color w:val="1D2129"/>
          <w:kern w:val="36"/>
          <w:sz w:val="28"/>
          <w:szCs w:val="28"/>
          <w:lang w:eastAsia="ru-RU"/>
        </w:rPr>
        <w:t>Рамбалою</w:t>
      </w:r>
      <w:proofErr w:type="spellEnd"/>
      <w:r w:rsidR="00C9164E">
        <w:rPr>
          <w:rFonts w:ascii="Times New Roman" w:hAnsi="Times New Roman"/>
          <w:bCs/>
          <w:color w:val="000000"/>
          <w:sz w:val="28"/>
          <w:szCs w:val="28"/>
        </w:rPr>
        <w:t xml:space="preserve"> (</w:t>
      </w:r>
      <w:proofErr w:type="spellStart"/>
      <w:r w:rsidR="00C9164E">
        <w:rPr>
          <w:rFonts w:ascii="Times New Roman" w:hAnsi="Times New Roman"/>
          <w:bCs/>
          <w:color w:val="000000"/>
          <w:sz w:val="28"/>
          <w:szCs w:val="28"/>
        </w:rPr>
        <w:t>Тира</w:t>
      </w:r>
      <w:proofErr w:type="spellEnd"/>
      <w:r w:rsidR="00C9164E">
        <w:rPr>
          <w:rFonts w:ascii="Times New Roman" w:hAnsi="Times New Roman"/>
          <w:bCs/>
          <w:color w:val="000000"/>
          <w:sz w:val="28"/>
          <w:szCs w:val="28"/>
        </w:rPr>
        <w:t xml:space="preserve"> С.Ю., заступник директора з навчально-виховної роботи);</w:t>
      </w:r>
    </w:p>
    <w:p w:rsidR="00C9164E" w:rsidRPr="006A0CA4" w:rsidRDefault="00ED3441" w:rsidP="00C9164E">
      <w:pPr>
        <w:rPr>
          <w:rFonts w:ascii="Times New Roman" w:hAnsi="Times New Roman"/>
          <w:bCs/>
          <w:color w:val="000000"/>
          <w:sz w:val="28"/>
          <w:szCs w:val="28"/>
        </w:rPr>
      </w:pPr>
      <w:r>
        <w:rPr>
          <w:rFonts w:ascii="Times New Roman" w:hAnsi="Times New Roman"/>
          <w:sz w:val="28"/>
          <w:szCs w:val="28"/>
        </w:rPr>
        <w:t xml:space="preserve">       </w:t>
      </w:r>
      <w:r w:rsidR="002043B3">
        <w:rPr>
          <w:rFonts w:ascii="Times New Roman" w:hAnsi="Times New Roman"/>
          <w:sz w:val="28"/>
          <w:szCs w:val="28"/>
        </w:rPr>
        <w:t>У 2017/2018</w:t>
      </w:r>
      <w:r w:rsidR="00C9164E">
        <w:rPr>
          <w:rFonts w:ascii="Times New Roman" w:hAnsi="Times New Roman"/>
          <w:sz w:val="28"/>
          <w:szCs w:val="28"/>
        </w:rPr>
        <w:t xml:space="preserve"> навчальному році у</w:t>
      </w:r>
      <w:r w:rsidR="00ED496A" w:rsidRPr="00921355">
        <w:rPr>
          <w:rFonts w:ascii="Times New Roman" w:hAnsi="Times New Roman"/>
          <w:sz w:val="28"/>
          <w:szCs w:val="28"/>
        </w:rPr>
        <w:t xml:space="preserve"> школи  </w:t>
      </w:r>
      <w:r w:rsidR="00C9164E">
        <w:rPr>
          <w:rFonts w:ascii="Times New Roman" w:hAnsi="Times New Roman"/>
          <w:sz w:val="28"/>
          <w:szCs w:val="28"/>
        </w:rPr>
        <w:t xml:space="preserve">проведено </w:t>
      </w:r>
      <w:r w:rsidR="00C9164E" w:rsidRPr="006A0CA4">
        <w:rPr>
          <w:rFonts w:ascii="Times New Roman" w:hAnsi="Times New Roman"/>
          <w:bCs/>
          <w:color w:val="000000"/>
          <w:sz w:val="28"/>
          <w:szCs w:val="28"/>
        </w:rPr>
        <w:t>Афілійований міні-EdCampKharkivSchool</w:t>
      </w:r>
      <w:r w:rsidR="00C9164E">
        <w:rPr>
          <w:rFonts w:ascii="Times New Roman" w:hAnsi="Times New Roman"/>
          <w:bCs/>
          <w:color w:val="000000"/>
          <w:sz w:val="28"/>
          <w:szCs w:val="28"/>
        </w:rPr>
        <w:t xml:space="preserve"> №2 в якому взяли участь педагогічні працівники 14 областей України, а також вчителі ХЗОШ №2</w:t>
      </w:r>
      <w:r w:rsidR="00C9164E" w:rsidRPr="006A0CA4">
        <w:rPr>
          <w:rFonts w:ascii="Times New Roman" w:hAnsi="Times New Roman"/>
          <w:bCs/>
          <w:color w:val="000000"/>
          <w:sz w:val="28"/>
          <w:szCs w:val="28"/>
        </w:rPr>
        <w:t>: Рогова</w:t>
      </w:r>
      <w:r w:rsidR="00C9164E">
        <w:rPr>
          <w:rFonts w:ascii="Times New Roman" w:hAnsi="Times New Roman"/>
          <w:bCs/>
          <w:color w:val="000000"/>
          <w:sz w:val="28"/>
          <w:szCs w:val="28"/>
        </w:rPr>
        <w:t xml:space="preserve"> І.П.</w:t>
      </w:r>
      <w:r w:rsidR="00C9164E" w:rsidRPr="006A0CA4">
        <w:rPr>
          <w:rFonts w:ascii="Times New Roman" w:hAnsi="Times New Roman"/>
          <w:bCs/>
          <w:color w:val="000000"/>
          <w:sz w:val="28"/>
          <w:szCs w:val="28"/>
        </w:rPr>
        <w:t xml:space="preserve">, </w:t>
      </w:r>
      <w:proofErr w:type="spellStart"/>
      <w:r w:rsidR="00C9164E">
        <w:rPr>
          <w:rFonts w:ascii="Times New Roman" w:hAnsi="Times New Roman"/>
          <w:bCs/>
          <w:color w:val="000000"/>
          <w:sz w:val="28"/>
          <w:szCs w:val="28"/>
        </w:rPr>
        <w:t>Тира</w:t>
      </w:r>
      <w:proofErr w:type="spellEnd"/>
      <w:r w:rsidR="00C9164E">
        <w:rPr>
          <w:rFonts w:ascii="Times New Roman" w:hAnsi="Times New Roman"/>
          <w:bCs/>
          <w:color w:val="000000"/>
          <w:sz w:val="28"/>
          <w:szCs w:val="28"/>
        </w:rPr>
        <w:t xml:space="preserve"> С.Ю., </w:t>
      </w:r>
      <w:proofErr w:type="spellStart"/>
      <w:r w:rsidR="00C9164E">
        <w:rPr>
          <w:rFonts w:ascii="Times New Roman" w:hAnsi="Times New Roman"/>
          <w:bCs/>
          <w:color w:val="000000"/>
          <w:sz w:val="28"/>
          <w:szCs w:val="28"/>
        </w:rPr>
        <w:t>Чергінець</w:t>
      </w:r>
      <w:proofErr w:type="spellEnd"/>
      <w:r w:rsidR="00C9164E">
        <w:rPr>
          <w:rFonts w:ascii="Times New Roman" w:hAnsi="Times New Roman"/>
          <w:bCs/>
          <w:color w:val="000000"/>
          <w:sz w:val="28"/>
          <w:szCs w:val="28"/>
        </w:rPr>
        <w:t xml:space="preserve"> Л.В., </w:t>
      </w:r>
      <w:r w:rsidR="00C9164E" w:rsidRPr="006A0CA4">
        <w:rPr>
          <w:rFonts w:ascii="Times New Roman" w:hAnsi="Times New Roman"/>
          <w:bCs/>
          <w:color w:val="000000"/>
          <w:sz w:val="28"/>
          <w:szCs w:val="28"/>
        </w:rPr>
        <w:t>Гаврилова</w:t>
      </w:r>
      <w:r w:rsidR="00C9164E">
        <w:rPr>
          <w:rFonts w:ascii="Times New Roman" w:hAnsi="Times New Roman"/>
          <w:bCs/>
          <w:color w:val="000000"/>
          <w:sz w:val="28"/>
          <w:szCs w:val="28"/>
        </w:rPr>
        <w:t xml:space="preserve"> Ю.В.</w:t>
      </w:r>
      <w:r w:rsidR="00C9164E" w:rsidRPr="006A0CA4">
        <w:rPr>
          <w:rFonts w:ascii="Times New Roman" w:hAnsi="Times New Roman"/>
          <w:bCs/>
          <w:color w:val="000000"/>
          <w:sz w:val="28"/>
          <w:szCs w:val="28"/>
        </w:rPr>
        <w:t>, Осадча</w:t>
      </w:r>
      <w:r w:rsidR="00C9164E">
        <w:rPr>
          <w:rFonts w:ascii="Times New Roman" w:hAnsi="Times New Roman"/>
          <w:bCs/>
          <w:color w:val="000000"/>
          <w:sz w:val="28"/>
          <w:szCs w:val="28"/>
        </w:rPr>
        <w:t xml:space="preserve"> О.С.</w:t>
      </w:r>
      <w:r w:rsidR="00C9164E" w:rsidRPr="006A0CA4">
        <w:rPr>
          <w:rFonts w:ascii="Times New Roman" w:hAnsi="Times New Roman"/>
          <w:bCs/>
          <w:color w:val="000000"/>
          <w:sz w:val="28"/>
          <w:szCs w:val="28"/>
        </w:rPr>
        <w:t xml:space="preserve">, </w:t>
      </w:r>
      <w:proofErr w:type="spellStart"/>
      <w:r w:rsidR="00C9164E" w:rsidRPr="006A0CA4">
        <w:rPr>
          <w:rFonts w:ascii="Times New Roman" w:hAnsi="Times New Roman"/>
          <w:bCs/>
          <w:color w:val="000000"/>
          <w:sz w:val="28"/>
          <w:szCs w:val="28"/>
        </w:rPr>
        <w:t>Незамай</w:t>
      </w:r>
      <w:proofErr w:type="spellEnd"/>
      <w:r w:rsidR="00C9164E">
        <w:rPr>
          <w:rFonts w:ascii="Times New Roman" w:hAnsi="Times New Roman"/>
          <w:bCs/>
          <w:color w:val="000000"/>
          <w:sz w:val="28"/>
          <w:szCs w:val="28"/>
        </w:rPr>
        <w:t xml:space="preserve"> Т.І.</w:t>
      </w:r>
      <w:r w:rsidR="00C9164E" w:rsidRPr="006A0CA4">
        <w:rPr>
          <w:rFonts w:ascii="Times New Roman" w:hAnsi="Times New Roman"/>
          <w:bCs/>
          <w:color w:val="000000"/>
          <w:sz w:val="28"/>
          <w:szCs w:val="28"/>
        </w:rPr>
        <w:t xml:space="preserve">, </w:t>
      </w:r>
      <w:proofErr w:type="spellStart"/>
      <w:r w:rsidR="00C9164E" w:rsidRPr="006A0CA4">
        <w:rPr>
          <w:rFonts w:ascii="Times New Roman" w:hAnsi="Times New Roman"/>
          <w:bCs/>
          <w:color w:val="000000"/>
          <w:sz w:val="28"/>
          <w:szCs w:val="28"/>
        </w:rPr>
        <w:t>Шунько</w:t>
      </w:r>
      <w:proofErr w:type="spellEnd"/>
      <w:r w:rsidR="00C9164E">
        <w:rPr>
          <w:rFonts w:ascii="Times New Roman" w:hAnsi="Times New Roman"/>
          <w:bCs/>
          <w:color w:val="000000"/>
          <w:sz w:val="28"/>
          <w:szCs w:val="28"/>
        </w:rPr>
        <w:t xml:space="preserve"> С.В.</w:t>
      </w:r>
      <w:r w:rsidR="00C9164E" w:rsidRPr="006A0CA4">
        <w:rPr>
          <w:rFonts w:ascii="Times New Roman" w:hAnsi="Times New Roman"/>
          <w:bCs/>
          <w:color w:val="000000"/>
          <w:sz w:val="28"/>
          <w:szCs w:val="28"/>
        </w:rPr>
        <w:t xml:space="preserve">, </w:t>
      </w:r>
      <w:proofErr w:type="spellStart"/>
      <w:r w:rsidR="00C9164E" w:rsidRPr="006A0CA4">
        <w:rPr>
          <w:rFonts w:ascii="Times New Roman" w:hAnsi="Times New Roman"/>
          <w:bCs/>
          <w:color w:val="000000"/>
          <w:sz w:val="28"/>
          <w:szCs w:val="28"/>
        </w:rPr>
        <w:t>Тугар</w:t>
      </w:r>
      <w:proofErr w:type="spellEnd"/>
      <w:r w:rsidR="00C9164E">
        <w:rPr>
          <w:rFonts w:ascii="Times New Roman" w:hAnsi="Times New Roman"/>
          <w:bCs/>
          <w:color w:val="000000"/>
          <w:sz w:val="28"/>
          <w:szCs w:val="28"/>
        </w:rPr>
        <w:t xml:space="preserve"> О.В.</w:t>
      </w:r>
      <w:r w:rsidR="00C9164E" w:rsidRPr="006A0CA4">
        <w:rPr>
          <w:rFonts w:ascii="Times New Roman" w:hAnsi="Times New Roman"/>
          <w:bCs/>
          <w:color w:val="000000"/>
          <w:sz w:val="28"/>
          <w:szCs w:val="28"/>
        </w:rPr>
        <w:t xml:space="preserve">, </w:t>
      </w:r>
      <w:proofErr w:type="spellStart"/>
      <w:r w:rsidR="00C9164E" w:rsidRPr="006A0CA4">
        <w:rPr>
          <w:rFonts w:ascii="Times New Roman" w:hAnsi="Times New Roman"/>
          <w:bCs/>
          <w:color w:val="000000"/>
          <w:sz w:val="28"/>
          <w:szCs w:val="28"/>
        </w:rPr>
        <w:t>Зелєнцова</w:t>
      </w:r>
      <w:proofErr w:type="spellEnd"/>
      <w:r w:rsidR="00C9164E">
        <w:rPr>
          <w:rFonts w:ascii="Times New Roman" w:hAnsi="Times New Roman"/>
          <w:bCs/>
          <w:color w:val="000000"/>
          <w:sz w:val="28"/>
          <w:szCs w:val="28"/>
        </w:rPr>
        <w:t xml:space="preserve"> Л.М.</w:t>
      </w:r>
      <w:r w:rsidR="00C9164E" w:rsidRPr="006A0CA4">
        <w:rPr>
          <w:rFonts w:ascii="Times New Roman" w:hAnsi="Times New Roman"/>
          <w:bCs/>
          <w:color w:val="000000"/>
          <w:sz w:val="28"/>
          <w:szCs w:val="28"/>
        </w:rPr>
        <w:t>,</w:t>
      </w:r>
      <w:r w:rsidR="00C9164E">
        <w:rPr>
          <w:rFonts w:ascii="Times New Roman" w:hAnsi="Times New Roman"/>
          <w:bCs/>
          <w:color w:val="000000"/>
          <w:sz w:val="28"/>
          <w:szCs w:val="28"/>
        </w:rPr>
        <w:t xml:space="preserve"> </w:t>
      </w:r>
      <w:proofErr w:type="spellStart"/>
      <w:r w:rsidR="00C9164E">
        <w:rPr>
          <w:rFonts w:ascii="Times New Roman" w:hAnsi="Times New Roman"/>
          <w:bCs/>
          <w:color w:val="000000"/>
          <w:sz w:val="28"/>
          <w:szCs w:val="28"/>
        </w:rPr>
        <w:t>Колоколова</w:t>
      </w:r>
      <w:proofErr w:type="spellEnd"/>
      <w:r w:rsidR="00C9164E">
        <w:rPr>
          <w:rFonts w:ascii="Times New Roman" w:hAnsi="Times New Roman"/>
          <w:bCs/>
          <w:color w:val="000000"/>
          <w:sz w:val="28"/>
          <w:szCs w:val="28"/>
        </w:rPr>
        <w:t xml:space="preserve"> Т.В., Грищенко І.С.</w:t>
      </w:r>
      <w:r w:rsidR="00C9164E" w:rsidRPr="006A0CA4">
        <w:rPr>
          <w:rFonts w:ascii="Times New Roman" w:hAnsi="Times New Roman"/>
          <w:bCs/>
          <w:color w:val="000000"/>
          <w:sz w:val="28"/>
          <w:szCs w:val="28"/>
        </w:rPr>
        <w:t>)</w:t>
      </w:r>
      <w:r>
        <w:rPr>
          <w:rFonts w:ascii="Times New Roman" w:hAnsi="Times New Roman"/>
          <w:bCs/>
          <w:color w:val="000000"/>
          <w:sz w:val="28"/>
          <w:szCs w:val="28"/>
        </w:rPr>
        <w:t>.</w:t>
      </w:r>
    </w:p>
    <w:p w:rsidR="00ED496A" w:rsidRDefault="00ED496A" w:rsidP="00B66DA7">
      <w:pPr>
        <w:spacing w:after="0"/>
        <w:ind w:firstLine="709"/>
        <w:jc w:val="both"/>
        <w:rPr>
          <w:rFonts w:ascii="Times New Roman" w:hAnsi="Times New Roman"/>
          <w:color w:val="000000"/>
          <w:sz w:val="28"/>
          <w:szCs w:val="28"/>
        </w:rPr>
      </w:pPr>
      <w:r w:rsidRPr="00B40154">
        <w:rPr>
          <w:rFonts w:ascii="Times New Roman" w:hAnsi="Times New Roman"/>
          <w:color w:val="000000"/>
          <w:sz w:val="28"/>
          <w:szCs w:val="28"/>
        </w:rPr>
        <w:lastRenderedPageBreak/>
        <w:t>Педагогами школи підвищується фахова майстерність шляхом самоосвіти, відвідуванням методичних заходів</w:t>
      </w:r>
      <w:r>
        <w:rPr>
          <w:rFonts w:ascii="Times New Roman" w:hAnsi="Times New Roman"/>
          <w:color w:val="000000"/>
          <w:sz w:val="28"/>
          <w:szCs w:val="28"/>
        </w:rPr>
        <w:t xml:space="preserve"> на шкільному, районному та обласному рівнях</w:t>
      </w:r>
      <w:r w:rsidRPr="00B40154">
        <w:rPr>
          <w:rFonts w:ascii="Times New Roman" w:hAnsi="Times New Roman"/>
          <w:color w:val="000000"/>
          <w:sz w:val="28"/>
          <w:szCs w:val="28"/>
        </w:rPr>
        <w:t xml:space="preserve">, проходженням курсів підвищення кваліфікації при Комунальному вищому навчальному закладі «Харківська академія неперервної освіти». </w:t>
      </w:r>
      <w:r w:rsidR="00DC17FB">
        <w:rPr>
          <w:rFonts w:ascii="Times New Roman" w:hAnsi="Times New Roman"/>
          <w:color w:val="000000"/>
          <w:sz w:val="28"/>
          <w:szCs w:val="28"/>
        </w:rPr>
        <w:t xml:space="preserve">У 2017/2018 навчальному </w:t>
      </w:r>
      <w:r w:rsidR="00DC17FB" w:rsidRPr="0004062E">
        <w:rPr>
          <w:rFonts w:ascii="Times New Roman" w:hAnsi="Times New Roman"/>
          <w:sz w:val="28"/>
          <w:szCs w:val="28"/>
        </w:rPr>
        <w:t xml:space="preserve">році </w:t>
      </w:r>
      <w:r w:rsidR="0004062E" w:rsidRPr="0004062E">
        <w:rPr>
          <w:rFonts w:ascii="Times New Roman" w:hAnsi="Times New Roman"/>
          <w:sz w:val="28"/>
          <w:szCs w:val="28"/>
        </w:rPr>
        <w:t>1</w:t>
      </w:r>
      <w:r w:rsidR="00DC17FB" w:rsidRPr="0004062E">
        <w:rPr>
          <w:rFonts w:ascii="Times New Roman" w:hAnsi="Times New Roman"/>
          <w:sz w:val="28"/>
          <w:szCs w:val="28"/>
        </w:rPr>
        <w:t xml:space="preserve"> </w:t>
      </w:r>
      <w:r w:rsidR="0004062E" w:rsidRPr="0004062E">
        <w:rPr>
          <w:rFonts w:ascii="Times New Roman" w:hAnsi="Times New Roman"/>
          <w:sz w:val="28"/>
          <w:szCs w:val="28"/>
        </w:rPr>
        <w:t>вчитель</w:t>
      </w:r>
      <w:r w:rsidR="00DC17FB">
        <w:rPr>
          <w:rFonts w:ascii="Times New Roman" w:hAnsi="Times New Roman"/>
          <w:color w:val="000000"/>
          <w:sz w:val="28"/>
          <w:szCs w:val="28"/>
        </w:rPr>
        <w:t xml:space="preserve"> про</w:t>
      </w:r>
      <w:r w:rsidR="0004062E">
        <w:rPr>
          <w:rFonts w:ascii="Times New Roman" w:hAnsi="Times New Roman"/>
          <w:color w:val="000000"/>
          <w:sz w:val="28"/>
          <w:szCs w:val="28"/>
        </w:rPr>
        <w:t xml:space="preserve">йшов </w:t>
      </w:r>
      <w:r w:rsidR="00DC17FB">
        <w:rPr>
          <w:rFonts w:ascii="Times New Roman" w:hAnsi="Times New Roman"/>
          <w:color w:val="000000"/>
          <w:sz w:val="28"/>
          <w:szCs w:val="28"/>
        </w:rPr>
        <w:t>курсову перепідготовку.</w:t>
      </w:r>
    </w:p>
    <w:p w:rsidR="001C6143" w:rsidRPr="001C6143" w:rsidRDefault="001C6143" w:rsidP="001C6143">
      <w:pPr>
        <w:spacing w:after="0"/>
        <w:ind w:firstLine="709"/>
        <w:jc w:val="both"/>
        <w:rPr>
          <w:rFonts w:ascii="Times New Roman" w:hAnsi="Times New Roman"/>
          <w:sz w:val="28"/>
          <w:szCs w:val="28"/>
        </w:rPr>
      </w:pPr>
      <w:r w:rsidRPr="00B40154">
        <w:rPr>
          <w:rFonts w:ascii="Times New Roman" w:hAnsi="Times New Roman"/>
          <w:bCs/>
          <w:sz w:val="28"/>
          <w:szCs w:val="28"/>
        </w:rPr>
        <w:t>Результатом</w:t>
      </w:r>
      <w:r w:rsidRPr="00B40154">
        <w:rPr>
          <w:rFonts w:ascii="Times New Roman" w:hAnsi="Times New Roman"/>
          <w:sz w:val="28"/>
          <w:szCs w:val="28"/>
        </w:rPr>
        <w:t xml:space="preserve"> діяльності педагогічного коле</w:t>
      </w:r>
      <w:r>
        <w:rPr>
          <w:rFonts w:ascii="Times New Roman" w:hAnsi="Times New Roman"/>
          <w:sz w:val="28"/>
          <w:szCs w:val="28"/>
        </w:rPr>
        <w:t>ктиву стали досягнення школярів.</w:t>
      </w:r>
    </w:p>
    <w:p w:rsidR="00A86E66" w:rsidRDefault="00ED496A" w:rsidP="00A86E66">
      <w:pPr>
        <w:spacing w:after="0"/>
        <w:ind w:firstLine="709"/>
        <w:jc w:val="both"/>
        <w:rPr>
          <w:rFonts w:ascii="Times New Roman" w:hAnsi="Times New Roman"/>
          <w:sz w:val="28"/>
          <w:szCs w:val="28"/>
        </w:rPr>
      </w:pPr>
      <w:r>
        <w:rPr>
          <w:rFonts w:ascii="Times New Roman" w:eastAsia="Times New Roman" w:hAnsi="Times New Roman"/>
          <w:sz w:val="28"/>
          <w:szCs w:val="28"/>
          <w:lang w:eastAsia="uk-UA"/>
        </w:rPr>
        <w:t>Учні школи брали</w:t>
      </w:r>
      <w:r w:rsidRPr="00B40154">
        <w:rPr>
          <w:rFonts w:ascii="Times New Roman" w:eastAsia="Times New Roman" w:hAnsi="Times New Roman"/>
          <w:sz w:val="28"/>
          <w:szCs w:val="28"/>
          <w:lang w:eastAsia="uk-UA"/>
        </w:rPr>
        <w:t xml:space="preserve"> участь у предметних олімпіадах, Всеукраїнських та Міжнародних предметн</w:t>
      </w:r>
      <w:r>
        <w:rPr>
          <w:rFonts w:ascii="Times New Roman" w:eastAsia="Times New Roman" w:hAnsi="Times New Roman"/>
          <w:sz w:val="28"/>
          <w:szCs w:val="28"/>
          <w:lang w:eastAsia="uk-UA"/>
        </w:rPr>
        <w:t>их конкурсах</w:t>
      </w:r>
      <w:r w:rsidR="00A86E66">
        <w:rPr>
          <w:rFonts w:ascii="Times New Roman" w:eastAsia="Times New Roman" w:hAnsi="Times New Roman"/>
          <w:sz w:val="28"/>
          <w:szCs w:val="28"/>
          <w:lang w:eastAsia="uk-UA"/>
        </w:rPr>
        <w:t xml:space="preserve">, </w:t>
      </w:r>
      <w:r w:rsidR="00143913">
        <w:rPr>
          <w:rFonts w:ascii="Times New Roman" w:hAnsi="Times New Roman"/>
          <w:sz w:val="28"/>
          <w:szCs w:val="28"/>
        </w:rPr>
        <w:t>проводили  науково-</w:t>
      </w:r>
      <w:r w:rsidR="00A86E66" w:rsidRPr="00A86E66">
        <w:rPr>
          <w:rFonts w:ascii="Times New Roman" w:hAnsi="Times New Roman"/>
          <w:sz w:val="28"/>
          <w:szCs w:val="28"/>
        </w:rPr>
        <w:t>дослідницьку діяльність</w:t>
      </w:r>
      <w:r w:rsidR="00A86E66">
        <w:rPr>
          <w:rFonts w:ascii="Times New Roman" w:hAnsi="Times New Roman"/>
          <w:sz w:val="28"/>
          <w:szCs w:val="28"/>
        </w:rPr>
        <w:t>, посідали призові місця</w:t>
      </w:r>
      <w:r w:rsidR="00A86E66" w:rsidRPr="00A86E66">
        <w:rPr>
          <w:rFonts w:ascii="Times New Roman" w:hAnsi="Times New Roman"/>
          <w:sz w:val="28"/>
          <w:szCs w:val="28"/>
        </w:rPr>
        <w:t>:</w:t>
      </w:r>
    </w:p>
    <w:tbl>
      <w:tblPr>
        <w:tblW w:w="99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261"/>
        <w:gridCol w:w="1276"/>
        <w:gridCol w:w="3544"/>
        <w:gridCol w:w="1134"/>
      </w:tblGrid>
      <w:tr w:rsidR="007604C9" w:rsidRPr="007604C9" w:rsidTr="007604C9">
        <w:trPr>
          <w:cantSplit/>
          <w:trHeight w:val="793"/>
        </w:trPr>
        <w:tc>
          <w:tcPr>
            <w:tcW w:w="709" w:type="dxa"/>
            <w:tcBorders>
              <w:bottom w:val="single" w:sz="4" w:space="0" w:color="auto"/>
            </w:tcBorders>
            <w:vAlign w:val="center"/>
          </w:tcPr>
          <w:p w:rsidR="007604C9" w:rsidRPr="007604C9" w:rsidRDefault="007604C9" w:rsidP="007604C9">
            <w:pPr>
              <w:ind w:left="-57" w:right="-57"/>
              <w:jc w:val="center"/>
              <w:rPr>
                <w:rFonts w:ascii="Times New Roman" w:hAnsi="Times New Roman"/>
                <w:i/>
                <w:spacing w:val="-6"/>
                <w:sz w:val="24"/>
                <w:szCs w:val="24"/>
              </w:rPr>
            </w:pPr>
            <w:r w:rsidRPr="007604C9">
              <w:rPr>
                <w:rFonts w:ascii="Times New Roman" w:hAnsi="Times New Roman"/>
                <w:i/>
                <w:spacing w:val="-6"/>
                <w:sz w:val="24"/>
                <w:szCs w:val="24"/>
              </w:rPr>
              <w:t>№з/п</w:t>
            </w:r>
          </w:p>
        </w:tc>
        <w:tc>
          <w:tcPr>
            <w:tcW w:w="3261" w:type="dxa"/>
            <w:tcBorders>
              <w:bottom w:val="single" w:sz="4" w:space="0" w:color="auto"/>
            </w:tcBorders>
            <w:vAlign w:val="center"/>
          </w:tcPr>
          <w:p w:rsidR="007604C9" w:rsidRPr="007604C9" w:rsidRDefault="007604C9" w:rsidP="007604C9">
            <w:pPr>
              <w:ind w:left="-57" w:right="-57"/>
              <w:jc w:val="center"/>
              <w:rPr>
                <w:rFonts w:ascii="Times New Roman" w:hAnsi="Times New Roman"/>
                <w:i/>
                <w:spacing w:val="-6"/>
                <w:sz w:val="24"/>
                <w:szCs w:val="24"/>
              </w:rPr>
            </w:pPr>
            <w:r w:rsidRPr="007604C9">
              <w:rPr>
                <w:rFonts w:ascii="Times New Roman" w:hAnsi="Times New Roman"/>
                <w:i/>
                <w:spacing w:val="-6"/>
                <w:sz w:val="24"/>
                <w:szCs w:val="24"/>
              </w:rPr>
              <w:t>П.І.Б. учня</w:t>
            </w:r>
          </w:p>
        </w:tc>
        <w:tc>
          <w:tcPr>
            <w:tcW w:w="1276" w:type="dxa"/>
            <w:tcBorders>
              <w:bottom w:val="single" w:sz="4" w:space="0" w:color="auto"/>
            </w:tcBorders>
            <w:vAlign w:val="center"/>
          </w:tcPr>
          <w:p w:rsidR="007604C9" w:rsidRPr="007604C9" w:rsidRDefault="007604C9" w:rsidP="007604C9">
            <w:pPr>
              <w:ind w:left="-57" w:right="-57"/>
              <w:jc w:val="center"/>
              <w:rPr>
                <w:rFonts w:ascii="Times New Roman" w:hAnsi="Times New Roman"/>
                <w:i/>
                <w:spacing w:val="-6"/>
                <w:sz w:val="24"/>
                <w:szCs w:val="24"/>
              </w:rPr>
            </w:pPr>
            <w:r w:rsidRPr="007604C9">
              <w:rPr>
                <w:rFonts w:ascii="Times New Roman" w:hAnsi="Times New Roman"/>
                <w:i/>
                <w:spacing w:val="-6"/>
                <w:sz w:val="24"/>
                <w:szCs w:val="24"/>
              </w:rPr>
              <w:t>Клас</w:t>
            </w:r>
          </w:p>
        </w:tc>
        <w:tc>
          <w:tcPr>
            <w:tcW w:w="3544" w:type="dxa"/>
            <w:tcBorders>
              <w:bottom w:val="single" w:sz="4" w:space="0" w:color="auto"/>
            </w:tcBorders>
            <w:vAlign w:val="center"/>
          </w:tcPr>
          <w:p w:rsidR="007604C9" w:rsidRPr="007604C9" w:rsidRDefault="007604C9" w:rsidP="007604C9">
            <w:pPr>
              <w:ind w:left="-57" w:right="-57"/>
              <w:jc w:val="center"/>
              <w:rPr>
                <w:rFonts w:ascii="Times New Roman" w:hAnsi="Times New Roman"/>
                <w:i/>
                <w:spacing w:val="-6"/>
                <w:sz w:val="24"/>
                <w:szCs w:val="24"/>
              </w:rPr>
            </w:pPr>
            <w:r w:rsidRPr="007604C9">
              <w:rPr>
                <w:rFonts w:ascii="Times New Roman" w:hAnsi="Times New Roman"/>
                <w:i/>
                <w:spacing w:val="-6"/>
                <w:sz w:val="24"/>
                <w:szCs w:val="24"/>
              </w:rPr>
              <w:t>П.І.Б. учителя</w:t>
            </w:r>
          </w:p>
        </w:tc>
        <w:tc>
          <w:tcPr>
            <w:tcW w:w="1134" w:type="dxa"/>
            <w:tcBorders>
              <w:bottom w:val="single" w:sz="4" w:space="0" w:color="auto"/>
            </w:tcBorders>
            <w:vAlign w:val="center"/>
          </w:tcPr>
          <w:p w:rsidR="007604C9" w:rsidRPr="007604C9" w:rsidRDefault="007604C9" w:rsidP="007604C9">
            <w:pPr>
              <w:ind w:left="-57" w:right="-57"/>
              <w:jc w:val="center"/>
              <w:rPr>
                <w:rFonts w:ascii="Times New Roman" w:hAnsi="Times New Roman"/>
                <w:i/>
                <w:spacing w:val="-6"/>
                <w:sz w:val="24"/>
                <w:szCs w:val="24"/>
              </w:rPr>
            </w:pPr>
            <w:r w:rsidRPr="007604C9">
              <w:rPr>
                <w:rFonts w:ascii="Times New Roman" w:hAnsi="Times New Roman"/>
                <w:i/>
                <w:spacing w:val="-6"/>
                <w:sz w:val="24"/>
                <w:szCs w:val="24"/>
              </w:rPr>
              <w:t>Місце на ІІ етапі</w:t>
            </w:r>
          </w:p>
        </w:tc>
      </w:tr>
      <w:tr w:rsidR="007604C9" w:rsidRPr="007604C9" w:rsidTr="007604C9">
        <w:tc>
          <w:tcPr>
            <w:tcW w:w="709" w:type="dxa"/>
            <w:tcBorders>
              <w:top w:val="single" w:sz="4" w:space="0" w:color="auto"/>
              <w:left w:val="single" w:sz="4" w:space="0" w:color="auto"/>
              <w:bottom w:val="single" w:sz="4" w:space="0" w:color="auto"/>
              <w:right w:val="single" w:sz="4" w:space="0" w:color="auto"/>
            </w:tcBorders>
            <w:vAlign w:val="center"/>
          </w:tcPr>
          <w:p w:rsidR="007604C9" w:rsidRPr="007604C9" w:rsidRDefault="007604C9" w:rsidP="007604C9">
            <w:pPr>
              <w:ind w:left="-57" w:right="-57"/>
              <w:rPr>
                <w:rFonts w:ascii="Times New Roman" w:hAnsi="Times New Roman"/>
                <w:b/>
                <w:spacing w:val="-6"/>
                <w:sz w:val="24"/>
                <w:szCs w:val="24"/>
                <w:u w:val="single"/>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7604C9" w:rsidRPr="007604C9" w:rsidRDefault="007604C9" w:rsidP="007604C9">
            <w:pPr>
              <w:tabs>
                <w:tab w:val="left" w:pos="1026"/>
              </w:tabs>
              <w:ind w:left="-57" w:right="-57"/>
              <w:jc w:val="center"/>
              <w:rPr>
                <w:rFonts w:ascii="Times New Roman" w:hAnsi="Times New Roman"/>
                <w:spacing w:val="-6"/>
                <w:sz w:val="24"/>
                <w:szCs w:val="24"/>
              </w:rPr>
            </w:pPr>
            <w:r w:rsidRPr="007604C9">
              <w:rPr>
                <w:rFonts w:ascii="Times New Roman" w:hAnsi="Times New Roman"/>
                <w:b/>
                <w:spacing w:val="-6"/>
                <w:sz w:val="24"/>
                <w:szCs w:val="24"/>
                <w:u w:val="single"/>
              </w:rPr>
              <w:t>Фізика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04C9" w:rsidRPr="007604C9" w:rsidRDefault="007604C9" w:rsidP="007604C9">
            <w:pPr>
              <w:ind w:left="-57" w:right="-57"/>
              <w:jc w:val="center"/>
              <w:rPr>
                <w:rFonts w:ascii="Times New Roman" w:hAnsi="Times New Roman"/>
                <w:spacing w:val="-6"/>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7604C9" w:rsidRPr="007604C9" w:rsidRDefault="007604C9" w:rsidP="007604C9">
            <w:pPr>
              <w:ind w:left="-57" w:right="-57"/>
              <w:rPr>
                <w:rFonts w:ascii="Times New Roman" w:hAnsi="Times New Roman"/>
                <w:spacing w:val="-6"/>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604C9" w:rsidRPr="007604C9" w:rsidRDefault="007604C9" w:rsidP="007604C9">
            <w:pPr>
              <w:ind w:left="-57" w:right="-57"/>
              <w:jc w:val="center"/>
              <w:rPr>
                <w:rFonts w:ascii="Times New Roman" w:hAnsi="Times New Roman"/>
                <w:spacing w:val="-6"/>
                <w:sz w:val="24"/>
                <w:szCs w:val="24"/>
              </w:rPr>
            </w:pPr>
          </w:p>
        </w:tc>
      </w:tr>
      <w:tr w:rsidR="007604C9" w:rsidRPr="007604C9" w:rsidTr="007604C9">
        <w:tc>
          <w:tcPr>
            <w:tcW w:w="709" w:type="dxa"/>
            <w:vAlign w:val="center"/>
          </w:tcPr>
          <w:p w:rsidR="007604C9" w:rsidRPr="007604C9" w:rsidRDefault="007604C9" w:rsidP="000D1C45">
            <w:pPr>
              <w:numPr>
                <w:ilvl w:val="0"/>
                <w:numId w:val="10"/>
              </w:numPr>
              <w:spacing w:after="0" w:line="240" w:lineRule="auto"/>
              <w:ind w:left="-57" w:right="-57" w:firstLine="0"/>
              <w:rPr>
                <w:rFonts w:ascii="Times New Roman" w:hAnsi="Times New Roman"/>
                <w:spacing w:val="-6"/>
                <w:sz w:val="24"/>
                <w:szCs w:val="24"/>
              </w:rPr>
            </w:pPr>
          </w:p>
        </w:tc>
        <w:tc>
          <w:tcPr>
            <w:tcW w:w="3261" w:type="dxa"/>
            <w:vAlign w:val="center"/>
          </w:tcPr>
          <w:p w:rsidR="007604C9" w:rsidRPr="007604C9" w:rsidRDefault="007604C9" w:rsidP="007604C9">
            <w:pPr>
              <w:ind w:left="-57" w:right="-57"/>
              <w:rPr>
                <w:rFonts w:ascii="Times New Roman" w:hAnsi="Times New Roman"/>
                <w:spacing w:val="-2"/>
                <w:sz w:val="24"/>
                <w:szCs w:val="24"/>
              </w:rPr>
            </w:pPr>
            <w:r w:rsidRPr="007604C9">
              <w:rPr>
                <w:rFonts w:ascii="Times New Roman" w:hAnsi="Times New Roman"/>
                <w:spacing w:val="-2"/>
                <w:sz w:val="24"/>
                <w:szCs w:val="24"/>
              </w:rPr>
              <w:t>Дубівка Ксенія Костянтинівна</w:t>
            </w:r>
          </w:p>
        </w:tc>
        <w:tc>
          <w:tcPr>
            <w:tcW w:w="1276" w:type="dxa"/>
            <w:vAlign w:val="center"/>
          </w:tcPr>
          <w:p w:rsidR="007604C9" w:rsidRPr="007604C9" w:rsidRDefault="007604C9" w:rsidP="007604C9">
            <w:pPr>
              <w:ind w:left="-57" w:right="-57"/>
              <w:jc w:val="center"/>
              <w:rPr>
                <w:rFonts w:ascii="Times New Roman" w:hAnsi="Times New Roman"/>
                <w:spacing w:val="-2"/>
                <w:sz w:val="24"/>
                <w:szCs w:val="24"/>
              </w:rPr>
            </w:pPr>
            <w:r w:rsidRPr="007604C9">
              <w:rPr>
                <w:rFonts w:ascii="Times New Roman" w:hAnsi="Times New Roman"/>
                <w:spacing w:val="-2"/>
                <w:sz w:val="24"/>
                <w:szCs w:val="24"/>
              </w:rPr>
              <w:t>10</w:t>
            </w:r>
          </w:p>
        </w:tc>
        <w:tc>
          <w:tcPr>
            <w:tcW w:w="3544" w:type="dxa"/>
            <w:vAlign w:val="center"/>
          </w:tcPr>
          <w:p w:rsidR="007604C9" w:rsidRPr="007604C9" w:rsidRDefault="007604C9" w:rsidP="007604C9">
            <w:pPr>
              <w:ind w:left="-57" w:right="-57"/>
              <w:rPr>
                <w:rFonts w:ascii="Times New Roman" w:hAnsi="Times New Roman"/>
                <w:spacing w:val="-2"/>
                <w:sz w:val="24"/>
                <w:szCs w:val="24"/>
              </w:rPr>
            </w:pPr>
            <w:proofErr w:type="spellStart"/>
            <w:r w:rsidRPr="007604C9">
              <w:rPr>
                <w:rFonts w:ascii="Times New Roman" w:hAnsi="Times New Roman"/>
                <w:spacing w:val="-2"/>
                <w:sz w:val="24"/>
                <w:szCs w:val="24"/>
              </w:rPr>
              <w:t>Незамай</w:t>
            </w:r>
            <w:proofErr w:type="spellEnd"/>
            <w:r w:rsidRPr="007604C9">
              <w:rPr>
                <w:rFonts w:ascii="Times New Roman" w:hAnsi="Times New Roman"/>
                <w:spacing w:val="-2"/>
                <w:sz w:val="24"/>
                <w:szCs w:val="24"/>
              </w:rPr>
              <w:t xml:space="preserve"> Тетяна Ігорівна</w:t>
            </w:r>
          </w:p>
        </w:tc>
        <w:tc>
          <w:tcPr>
            <w:tcW w:w="1134" w:type="dxa"/>
            <w:vAlign w:val="center"/>
          </w:tcPr>
          <w:p w:rsidR="007604C9" w:rsidRPr="007604C9" w:rsidRDefault="007604C9" w:rsidP="007604C9">
            <w:pPr>
              <w:pStyle w:val="a4"/>
              <w:ind w:left="-57" w:right="-57"/>
              <w:jc w:val="center"/>
              <w:rPr>
                <w:rFonts w:ascii="Times New Roman" w:eastAsia="MS Mincho" w:hAnsi="Times New Roman"/>
                <w:spacing w:val="-2"/>
                <w:sz w:val="24"/>
                <w:szCs w:val="24"/>
              </w:rPr>
            </w:pPr>
            <w:r w:rsidRPr="007604C9">
              <w:rPr>
                <w:rFonts w:ascii="Times New Roman" w:eastAsia="MS Mincho" w:hAnsi="Times New Roman"/>
                <w:spacing w:val="-2"/>
                <w:sz w:val="24"/>
                <w:szCs w:val="24"/>
              </w:rPr>
              <w:t>ІІІ</w:t>
            </w:r>
          </w:p>
        </w:tc>
      </w:tr>
      <w:tr w:rsidR="007604C9" w:rsidRPr="007604C9" w:rsidTr="007604C9">
        <w:tc>
          <w:tcPr>
            <w:tcW w:w="709" w:type="dxa"/>
            <w:tcBorders>
              <w:top w:val="single" w:sz="4" w:space="0" w:color="auto"/>
              <w:left w:val="single" w:sz="4" w:space="0" w:color="auto"/>
              <w:bottom w:val="single" w:sz="4" w:space="0" w:color="auto"/>
              <w:right w:val="single" w:sz="4" w:space="0" w:color="auto"/>
            </w:tcBorders>
            <w:vAlign w:val="center"/>
          </w:tcPr>
          <w:p w:rsidR="007604C9" w:rsidRPr="007604C9" w:rsidRDefault="007604C9" w:rsidP="007604C9">
            <w:pPr>
              <w:ind w:left="-57" w:right="-57"/>
              <w:rPr>
                <w:rFonts w:ascii="Times New Roman" w:hAnsi="Times New Roman"/>
                <w:spacing w:val="-6"/>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7604C9" w:rsidRPr="007604C9" w:rsidRDefault="007604C9" w:rsidP="007604C9">
            <w:pPr>
              <w:ind w:left="-57" w:right="-57"/>
              <w:jc w:val="center"/>
              <w:rPr>
                <w:rFonts w:ascii="Times New Roman" w:hAnsi="Times New Roman"/>
                <w:b/>
                <w:spacing w:val="-6"/>
                <w:sz w:val="24"/>
                <w:szCs w:val="24"/>
                <w:u w:val="single"/>
              </w:rPr>
            </w:pPr>
            <w:r w:rsidRPr="007604C9">
              <w:rPr>
                <w:rFonts w:ascii="Times New Roman" w:hAnsi="Times New Roman"/>
                <w:b/>
                <w:spacing w:val="-6"/>
                <w:sz w:val="24"/>
                <w:szCs w:val="24"/>
                <w:u w:val="single"/>
              </w:rPr>
              <w:t>Іноземна мова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04C9" w:rsidRPr="007604C9" w:rsidRDefault="007604C9" w:rsidP="007604C9">
            <w:pPr>
              <w:ind w:left="-57" w:right="-57"/>
              <w:jc w:val="center"/>
              <w:rPr>
                <w:rFonts w:ascii="Times New Roman" w:hAnsi="Times New Roman"/>
                <w:spacing w:val="-6"/>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7604C9" w:rsidRPr="007604C9" w:rsidRDefault="007604C9" w:rsidP="007604C9">
            <w:pPr>
              <w:ind w:left="-57" w:right="-57"/>
              <w:rPr>
                <w:rFonts w:ascii="Times New Roman" w:hAnsi="Times New Roman"/>
                <w:spacing w:val="-6"/>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604C9" w:rsidRPr="007604C9" w:rsidRDefault="007604C9" w:rsidP="007604C9">
            <w:pPr>
              <w:ind w:left="-57" w:right="-57"/>
              <w:jc w:val="center"/>
              <w:rPr>
                <w:rFonts w:ascii="Times New Roman" w:hAnsi="Times New Roman"/>
                <w:spacing w:val="-6"/>
                <w:sz w:val="24"/>
                <w:szCs w:val="24"/>
              </w:rPr>
            </w:pPr>
          </w:p>
        </w:tc>
      </w:tr>
      <w:tr w:rsidR="007604C9" w:rsidRPr="007604C9" w:rsidTr="007604C9">
        <w:tc>
          <w:tcPr>
            <w:tcW w:w="709" w:type="dxa"/>
            <w:tcBorders>
              <w:top w:val="single" w:sz="4" w:space="0" w:color="auto"/>
              <w:left w:val="single" w:sz="4" w:space="0" w:color="auto"/>
              <w:bottom w:val="single" w:sz="4" w:space="0" w:color="auto"/>
              <w:right w:val="single" w:sz="4" w:space="0" w:color="auto"/>
            </w:tcBorders>
            <w:vAlign w:val="center"/>
          </w:tcPr>
          <w:p w:rsidR="007604C9" w:rsidRPr="007604C9" w:rsidRDefault="007604C9" w:rsidP="007604C9">
            <w:pPr>
              <w:ind w:left="-57" w:right="-57"/>
              <w:rPr>
                <w:rFonts w:ascii="Times New Roman" w:hAnsi="Times New Roman"/>
                <w:b/>
                <w:spacing w:val="-6"/>
                <w:sz w:val="24"/>
                <w:szCs w:val="24"/>
                <w:u w:val="single"/>
              </w:rPr>
            </w:pPr>
          </w:p>
        </w:tc>
        <w:tc>
          <w:tcPr>
            <w:tcW w:w="3261" w:type="dxa"/>
            <w:tcBorders>
              <w:top w:val="single" w:sz="4" w:space="0" w:color="auto"/>
              <w:left w:val="single" w:sz="4" w:space="0" w:color="auto"/>
              <w:bottom w:val="single" w:sz="4" w:space="0" w:color="auto"/>
              <w:right w:val="single" w:sz="4" w:space="0" w:color="auto"/>
            </w:tcBorders>
            <w:vAlign w:val="center"/>
          </w:tcPr>
          <w:p w:rsidR="007604C9" w:rsidRPr="007604C9" w:rsidRDefault="007604C9" w:rsidP="007604C9">
            <w:pPr>
              <w:ind w:left="-57" w:right="-57"/>
              <w:rPr>
                <w:rFonts w:ascii="Times New Roman" w:hAnsi="Times New Roman"/>
                <w:i/>
                <w:spacing w:val="-6"/>
                <w:sz w:val="24"/>
                <w:szCs w:val="24"/>
              </w:rPr>
            </w:pPr>
            <w:r w:rsidRPr="007604C9">
              <w:rPr>
                <w:rFonts w:ascii="Times New Roman" w:hAnsi="Times New Roman"/>
                <w:b/>
                <w:i/>
                <w:spacing w:val="-6"/>
                <w:sz w:val="24"/>
                <w:szCs w:val="24"/>
                <w:u w:val="single"/>
              </w:rPr>
              <w:t>Англійська мова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04C9" w:rsidRPr="007604C9" w:rsidRDefault="007604C9" w:rsidP="007604C9">
            <w:pPr>
              <w:ind w:left="-57" w:right="-57"/>
              <w:jc w:val="center"/>
              <w:rPr>
                <w:rFonts w:ascii="Times New Roman" w:hAnsi="Times New Roman"/>
                <w:spacing w:val="-6"/>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7604C9" w:rsidRPr="007604C9" w:rsidRDefault="007604C9" w:rsidP="007604C9">
            <w:pPr>
              <w:ind w:left="-57" w:right="-57"/>
              <w:rPr>
                <w:rFonts w:ascii="Times New Roman" w:hAnsi="Times New Roman"/>
                <w:spacing w:val="-6"/>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604C9" w:rsidRPr="007604C9" w:rsidRDefault="007604C9" w:rsidP="007604C9">
            <w:pPr>
              <w:ind w:left="-57" w:right="-57"/>
              <w:jc w:val="center"/>
              <w:rPr>
                <w:rFonts w:ascii="Times New Roman" w:hAnsi="Times New Roman"/>
                <w:spacing w:val="-6"/>
                <w:sz w:val="24"/>
                <w:szCs w:val="24"/>
              </w:rPr>
            </w:pPr>
          </w:p>
        </w:tc>
      </w:tr>
      <w:tr w:rsidR="007604C9" w:rsidRPr="007604C9" w:rsidTr="007604C9">
        <w:tc>
          <w:tcPr>
            <w:tcW w:w="709" w:type="dxa"/>
            <w:tcBorders>
              <w:top w:val="single" w:sz="4" w:space="0" w:color="auto"/>
              <w:left w:val="single" w:sz="4" w:space="0" w:color="auto"/>
              <w:bottom w:val="single" w:sz="4" w:space="0" w:color="auto"/>
              <w:right w:val="single" w:sz="4" w:space="0" w:color="auto"/>
            </w:tcBorders>
            <w:vAlign w:val="center"/>
          </w:tcPr>
          <w:p w:rsidR="007604C9" w:rsidRPr="007604C9" w:rsidRDefault="007604C9" w:rsidP="007604C9">
            <w:pPr>
              <w:ind w:left="-57" w:right="-57"/>
              <w:rPr>
                <w:rFonts w:ascii="Times New Roman" w:hAnsi="Times New Roman"/>
                <w:spacing w:val="-6"/>
                <w:sz w:val="24"/>
                <w:szCs w:val="24"/>
              </w:rPr>
            </w:pPr>
            <w:r w:rsidRPr="007604C9">
              <w:rPr>
                <w:rFonts w:ascii="Times New Roman" w:hAnsi="Times New Roman"/>
                <w:spacing w:val="-6"/>
                <w:sz w:val="24"/>
                <w:szCs w:val="24"/>
              </w:rPr>
              <w:t>2.</w:t>
            </w:r>
          </w:p>
        </w:tc>
        <w:tc>
          <w:tcPr>
            <w:tcW w:w="3261" w:type="dxa"/>
            <w:tcBorders>
              <w:top w:val="single" w:sz="4" w:space="0" w:color="auto"/>
              <w:left w:val="single" w:sz="4" w:space="0" w:color="auto"/>
              <w:bottom w:val="single" w:sz="4" w:space="0" w:color="auto"/>
              <w:right w:val="single" w:sz="4" w:space="0" w:color="auto"/>
            </w:tcBorders>
            <w:vAlign w:val="center"/>
          </w:tcPr>
          <w:p w:rsidR="007604C9" w:rsidRPr="007604C9" w:rsidRDefault="007604C9" w:rsidP="007604C9">
            <w:pPr>
              <w:ind w:left="-57" w:right="-57"/>
              <w:rPr>
                <w:rFonts w:ascii="Times New Roman" w:hAnsi="Times New Roman"/>
                <w:b/>
                <w:i/>
                <w:spacing w:val="-6"/>
                <w:sz w:val="24"/>
                <w:szCs w:val="24"/>
                <w:u w:val="single"/>
              </w:rPr>
            </w:pPr>
            <w:r w:rsidRPr="007604C9">
              <w:rPr>
                <w:rFonts w:ascii="Times New Roman" w:hAnsi="Times New Roman"/>
                <w:spacing w:val="-2"/>
                <w:sz w:val="24"/>
                <w:szCs w:val="24"/>
              </w:rPr>
              <w:t>Дубівка Ксенія Костянтинівна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04C9" w:rsidRPr="007604C9" w:rsidRDefault="007604C9" w:rsidP="007604C9">
            <w:pPr>
              <w:ind w:left="-57" w:right="-57"/>
              <w:jc w:val="center"/>
              <w:rPr>
                <w:rFonts w:ascii="Times New Roman" w:hAnsi="Times New Roman"/>
                <w:spacing w:val="-6"/>
                <w:sz w:val="24"/>
                <w:szCs w:val="24"/>
              </w:rPr>
            </w:pPr>
            <w:r w:rsidRPr="007604C9">
              <w:rPr>
                <w:rFonts w:ascii="Times New Roman" w:hAnsi="Times New Roman"/>
                <w:spacing w:val="-6"/>
                <w:sz w:val="24"/>
                <w:szCs w:val="24"/>
              </w:rPr>
              <w:t>10</w:t>
            </w:r>
          </w:p>
        </w:tc>
        <w:tc>
          <w:tcPr>
            <w:tcW w:w="3544" w:type="dxa"/>
            <w:tcBorders>
              <w:top w:val="single" w:sz="4" w:space="0" w:color="auto"/>
              <w:left w:val="single" w:sz="4" w:space="0" w:color="auto"/>
              <w:bottom w:val="single" w:sz="4" w:space="0" w:color="auto"/>
              <w:right w:val="single" w:sz="4" w:space="0" w:color="auto"/>
            </w:tcBorders>
            <w:vAlign w:val="center"/>
          </w:tcPr>
          <w:p w:rsidR="007604C9" w:rsidRPr="007604C9" w:rsidRDefault="007604C9" w:rsidP="007604C9">
            <w:pPr>
              <w:ind w:left="-57" w:right="-57"/>
              <w:rPr>
                <w:rFonts w:ascii="Times New Roman" w:hAnsi="Times New Roman"/>
                <w:spacing w:val="-6"/>
                <w:sz w:val="24"/>
                <w:szCs w:val="24"/>
              </w:rPr>
            </w:pPr>
            <w:r w:rsidRPr="007604C9">
              <w:rPr>
                <w:rFonts w:ascii="Times New Roman" w:hAnsi="Times New Roman"/>
                <w:sz w:val="24"/>
                <w:szCs w:val="24"/>
              </w:rPr>
              <w:t>Стельмах Анастасія Дмитрівна</w:t>
            </w:r>
          </w:p>
        </w:tc>
        <w:tc>
          <w:tcPr>
            <w:tcW w:w="1134" w:type="dxa"/>
            <w:tcBorders>
              <w:top w:val="single" w:sz="4" w:space="0" w:color="auto"/>
              <w:left w:val="single" w:sz="4" w:space="0" w:color="auto"/>
              <w:bottom w:val="single" w:sz="4" w:space="0" w:color="auto"/>
              <w:right w:val="single" w:sz="4" w:space="0" w:color="auto"/>
            </w:tcBorders>
            <w:vAlign w:val="center"/>
          </w:tcPr>
          <w:p w:rsidR="007604C9" w:rsidRPr="007604C9" w:rsidRDefault="007604C9" w:rsidP="007604C9">
            <w:pPr>
              <w:ind w:left="-57" w:right="-57"/>
              <w:jc w:val="center"/>
              <w:rPr>
                <w:rFonts w:ascii="Times New Roman" w:hAnsi="Times New Roman"/>
                <w:spacing w:val="-6"/>
                <w:sz w:val="24"/>
                <w:szCs w:val="24"/>
              </w:rPr>
            </w:pPr>
            <w:r w:rsidRPr="007604C9">
              <w:rPr>
                <w:rFonts w:ascii="Times New Roman" w:hAnsi="Times New Roman"/>
                <w:spacing w:val="-6"/>
                <w:sz w:val="24"/>
                <w:szCs w:val="24"/>
              </w:rPr>
              <w:t>ІІ</w:t>
            </w:r>
          </w:p>
        </w:tc>
      </w:tr>
      <w:tr w:rsidR="007604C9" w:rsidRPr="007604C9" w:rsidTr="007604C9">
        <w:tc>
          <w:tcPr>
            <w:tcW w:w="709" w:type="dxa"/>
            <w:tcBorders>
              <w:top w:val="single" w:sz="4" w:space="0" w:color="auto"/>
              <w:left w:val="single" w:sz="4" w:space="0" w:color="auto"/>
              <w:bottom w:val="single" w:sz="4" w:space="0" w:color="auto"/>
              <w:right w:val="single" w:sz="4" w:space="0" w:color="auto"/>
            </w:tcBorders>
            <w:vAlign w:val="center"/>
          </w:tcPr>
          <w:p w:rsidR="007604C9" w:rsidRPr="007604C9" w:rsidRDefault="007604C9" w:rsidP="007604C9">
            <w:pPr>
              <w:ind w:left="360" w:right="-57" w:hanging="360"/>
              <w:rPr>
                <w:rFonts w:ascii="Times New Roman" w:hAnsi="Times New Roman"/>
                <w:spacing w:val="-6"/>
                <w:sz w:val="24"/>
                <w:szCs w:val="24"/>
              </w:rPr>
            </w:pPr>
            <w:r w:rsidRPr="007604C9">
              <w:rPr>
                <w:rFonts w:ascii="Times New Roman" w:hAnsi="Times New Roman"/>
                <w:spacing w:val="-6"/>
                <w:sz w:val="24"/>
                <w:szCs w:val="24"/>
              </w:rPr>
              <w:t>3.</w:t>
            </w:r>
          </w:p>
        </w:tc>
        <w:tc>
          <w:tcPr>
            <w:tcW w:w="3261" w:type="dxa"/>
            <w:tcBorders>
              <w:top w:val="single" w:sz="4" w:space="0" w:color="auto"/>
              <w:left w:val="single" w:sz="4" w:space="0" w:color="auto"/>
              <w:bottom w:val="single" w:sz="4" w:space="0" w:color="auto"/>
              <w:right w:val="single" w:sz="4" w:space="0" w:color="auto"/>
            </w:tcBorders>
            <w:vAlign w:val="center"/>
          </w:tcPr>
          <w:p w:rsidR="007604C9" w:rsidRPr="007604C9" w:rsidRDefault="007604C9" w:rsidP="007604C9">
            <w:pPr>
              <w:ind w:left="-57" w:right="-57"/>
              <w:rPr>
                <w:rFonts w:ascii="Times New Roman" w:hAnsi="Times New Roman"/>
                <w:sz w:val="24"/>
                <w:szCs w:val="24"/>
              </w:rPr>
            </w:pPr>
            <w:r w:rsidRPr="007604C9">
              <w:rPr>
                <w:rFonts w:ascii="Times New Roman" w:hAnsi="Times New Roman"/>
                <w:sz w:val="24"/>
                <w:szCs w:val="24"/>
              </w:rPr>
              <w:t>Галич Маргарита Олексіївна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04C9" w:rsidRPr="007604C9" w:rsidRDefault="007604C9" w:rsidP="007604C9">
            <w:pPr>
              <w:ind w:left="-57" w:right="-57"/>
              <w:jc w:val="center"/>
              <w:rPr>
                <w:rFonts w:ascii="Times New Roman" w:hAnsi="Times New Roman"/>
                <w:sz w:val="24"/>
                <w:szCs w:val="24"/>
              </w:rPr>
            </w:pPr>
            <w:r w:rsidRPr="007604C9">
              <w:rPr>
                <w:rFonts w:ascii="Times New Roman" w:hAnsi="Times New Roman"/>
                <w:sz w:val="24"/>
                <w:szCs w:val="24"/>
              </w:rPr>
              <w:t>9</w:t>
            </w:r>
          </w:p>
        </w:tc>
        <w:tc>
          <w:tcPr>
            <w:tcW w:w="3544" w:type="dxa"/>
            <w:tcBorders>
              <w:top w:val="single" w:sz="4" w:space="0" w:color="auto"/>
              <w:left w:val="single" w:sz="4" w:space="0" w:color="auto"/>
              <w:bottom w:val="single" w:sz="4" w:space="0" w:color="auto"/>
              <w:right w:val="single" w:sz="4" w:space="0" w:color="auto"/>
            </w:tcBorders>
            <w:vAlign w:val="center"/>
          </w:tcPr>
          <w:p w:rsidR="007604C9" w:rsidRPr="007604C9" w:rsidRDefault="007604C9" w:rsidP="007604C9">
            <w:pPr>
              <w:ind w:left="-57" w:right="-57"/>
              <w:rPr>
                <w:rFonts w:ascii="Times New Roman" w:hAnsi="Times New Roman"/>
                <w:sz w:val="24"/>
                <w:szCs w:val="24"/>
              </w:rPr>
            </w:pPr>
            <w:r w:rsidRPr="007604C9">
              <w:rPr>
                <w:rFonts w:ascii="Times New Roman" w:hAnsi="Times New Roman"/>
                <w:sz w:val="24"/>
                <w:szCs w:val="24"/>
              </w:rPr>
              <w:t>Гущина Надія Іванівна</w:t>
            </w:r>
          </w:p>
        </w:tc>
        <w:tc>
          <w:tcPr>
            <w:tcW w:w="1134" w:type="dxa"/>
            <w:tcBorders>
              <w:top w:val="single" w:sz="4" w:space="0" w:color="auto"/>
              <w:left w:val="single" w:sz="4" w:space="0" w:color="auto"/>
              <w:bottom w:val="single" w:sz="4" w:space="0" w:color="auto"/>
              <w:right w:val="single" w:sz="4" w:space="0" w:color="auto"/>
            </w:tcBorders>
            <w:vAlign w:val="center"/>
          </w:tcPr>
          <w:p w:rsidR="007604C9" w:rsidRPr="007604C9" w:rsidRDefault="007604C9" w:rsidP="007604C9">
            <w:pPr>
              <w:pStyle w:val="a4"/>
              <w:ind w:left="-57" w:right="-57"/>
              <w:jc w:val="center"/>
              <w:rPr>
                <w:rFonts w:ascii="Times New Roman" w:eastAsia="MS Mincho" w:hAnsi="Times New Roman"/>
                <w:spacing w:val="-6"/>
                <w:sz w:val="24"/>
                <w:szCs w:val="24"/>
              </w:rPr>
            </w:pPr>
            <w:r w:rsidRPr="007604C9">
              <w:rPr>
                <w:rFonts w:ascii="Times New Roman" w:eastAsia="MS Mincho" w:hAnsi="Times New Roman"/>
                <w:spacing w:val="-6"/>
                <w:sz w:val="24"/>
                <w:szCs w:val="24"/>
              </w:rPr>
              <w:t>ІІІ</w:t>
            </w:r>
          </w:p>
        </w:tc>
      </w:tr>
      <w:tr w:rsidR="007604C9" w:rsidRPr="007604C9" w:rsidTr="007604C9">
        <w:tc>
          <w:tcPr>
            <w:tcW w:w="709" w:type="dxa"/>
            <w:tcBorders>
              <w:top w:val="single" w:sz="4" w:space="0" w:color="auto"/>
              <w:left w:val="single" w:sz="4" w:space="0" w:color="auto"/>
              <w:bottom w:val="single" w:sz="4" w:space="0" w:color="auto"/>
              <w:right w:val="single" w:sz="4" w:space="0" w:color="auto"/>
            </w:tcBorders>
            <w:vAlign w:val="center"/>
          </w:tcPr>
          <w:p w:rsidR="007604C9" w:rsidRPr="007604C9" w:rsidRDefault="007604C9" w:rsidP="007604C9">
            <w:pPr>
              <w:ind w:left="-57" w:right="-57"/>
              <w:rPr>
                <w:rFonts w:ascii="Times New Roman" w:hAnsi="Times New Roman"/>
                <w:b/>
                <w:spacing w:val="-6"/>
                <w:sz w:val="24"/>
                <w:szCs w:val="24"/>
                <w:u w:val="single"/>
              </w:rPr>
            </w:pPr>
          </w:p>
        </w:tc>
        <w:tc>
          <w:tcPr>
            <w:tcW w:w="3261" w:type="dxa"/>
            <w:tcBorders>
              <w:top w:val="single" w:sz="4" w:space="0" w:color="auto"/>
              <w:left w:val="single" w:sz="4" w:space="0" w:color="auto"/>
              <w:bottom w:val="single" w:sz="4" w:space="0" w:color="auto"/>
              <w:right w:val="single" w:sz="4" w:space="0" w:color="auto"/>
            </w:tcBorders>
            <w:vAlign w:val="center"/>
          </w:tcPr>
          <w:p w:rsidR="007604C9" w:rsidRPr="007604C9" w:rsidRDefault="007604C9" w:rsidP="007604C9">
            <w:pPr>
              <w:ind w:left="-57" w:right="-57"/>
              <w:jc w:val="center"/>
              <w:rPr>
                <w:rFonts w:ascii="Times New Roman" w:hAnsi="Times New Roman"/>
                <w:spacing w:val="-6"/>
                <w:sz w:val="24"/>
                <w:szCs w:val="24"/>
              </w:rPr>
            </w:pPr>
            <w:r w:rsidRPr="007604C9">
              <w:rPr>
                <w:rFonts w:ascii="Times New Roman" w:hAnsi="Times New Roman"/>
                <w:b/>
                <w:spacing w:val="-6"/>
                <w:sz w:val="24"/>
                <w:szCs w:val="24"/>
                <w:u w:val="single"/>
              </w:rPr>
              <w:t>Біологія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04C9" w:rsidRPr="007604C9" w:rsidRDefault="007604C9" w:rsidP="007604C9">
            <w:pPr>
              <w:ind w:left="-57" w:right="-57"/>
              <w:jc w:val="center"/>
              <w:rPr>
                <w:rFonts w:ascii="Times New Roman" w:hAnsi="Times New Roman"/>
                <w:spacing w:val="-6"/>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7604C9" w:rsidRPr="007604C9" w:rsidRDefault="007604C9" w:rsidP="007604C9">
            <w:pPr>
              <w:ind w:left="-57" w:right="-57"/>
              <w:rPr>
                <w:rFonts w:ascii="Times New Roman" w:hAnsi="Times New Roman"/>
                <w:spacing w:val="-6"/>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604C9" w:rsidRPr="007604C9" w:rsidRDefault="007604C9" w:rsidP="007604C9">
            <w:pPr>
              <w:ind w:left="-57" w:right="-57"/>
              <w:jc w:val="center"/>
              <w:rPr>
                <w:rFonts w:ascii="Times New Roman" w:hAnsi="Times New Roman"/>
                <w:spacing w:val="-6"/>
                <w:sz w:val="24"/>
                <w:szCs w:val="24"/>
              </w:rPr>
            </w:pPr>
          </w:p>
        </w:tc>
      </w:tr>
      <w:tr w:rsidR="007604C9" w:rsidRPr="007604C9" w:rsidTr="007604C9">
        <w:trPr>
          <w:trHeight w:val="787"/>
        </w:trPr>
        <w:tc>
          <w:tcPr>
            <w:tcW w:w="709" w:type="dxa"/>
            <w:tcBorders>
              <w:top w:val="single" w:sz="4" w:space="0" w:color="auto"/>
              <w:left w:val="single" w:sz="4" w:space="0" w:color="auto"/>
              <w:bottom w:val="single" w:sz="4" w:space="0" w:color="auto"/>
              <w:right w:val="single" w:sz="4" w:space="0" w:color="auto"/>
            </w:tcBorders>
            <w:vAlign w:val="center"/>
          </w:tcPr>
          <w:p w:rsidR="007604C9" w:rsidRPr="007604C9" w:rsidRDefault="007604C9" w:rsidP="007604C9">
            <w:pPr>
              <w:ind w:left="-57" w:right="-57"/>
              <w:rPr>
                <w:rFonts w:ascii="Times New Roman" w:hAnsi="Times New Roman"/>
                <w:spacing w:val="-6"/>
                <w:sz w:val="24"/>
                <w:szCs w:val="24"/>
              </w:rPr>
            </w:pPr>
            <w:r w:rsidRPr="007604C9">
              <w:rPr>
                <w:rFonts w:ascii="Times New Roman" w:hAnsi="Times New Roman"/>
                <w:spacing w:val="-6"/>
                <w:sz w:val="24"/>
                <w:szCs w:val="24"/>
              </w:rPr>
              <w:t>4.</w:t>
            </w:r>
          </w:p>
        </w:tc>
        <w:tc>
          <w:tcPr>
            <w:tcW w:w="3261" w:type="dxa"/>
            <w:tcBorders>
              <w:top w:val="single" w:sz="4" w:space="0" w:color="auto"/>
              <w:left w:val="single" w:sz="4" w:space="0" w:color="auto"/>
              <w:bottom w:val="single" w:sz="4" w:space="0" w:color="auto"/>
              <w:right w:val="single" w:sz="4" w:space="0" w:color="auto"/>
            </w:tcBorders>
            <w:vAlign w:val="center"/>
          </w:tcPr>
          <w:p w:rsidR="007604C9" w:rsidRPr="007604C9" w:rsidRDefault="007604C9" w:rsidP="007604C9">
            <w:pPr>
              <w:ind w:left="-57" w:right="-57"/>
              <w:rPr>
                <w:rFonts w:ascii="Times New Roman" w:hAnsi="Times New Roman"/>
                <w:spacing w:val="-6"/>
                <w:sz w:val="24"/>
                <w:szCs w:val="24"/>
              </w:rPr>
            </w:pPr>
            <w:r w:rsidRPr="007604C9">
              <w:rPr>
                <w:rFonts w:ascii="Times New Roman" w:hAnsi="Times New Roman"/>
                <w:spacing w:val="-6"/>
                <w:sz w:val="24"/>
                <w:szCs w:val="24"/>
              </w:rPr>
              <w:t>Гонтар  Дар'я  Юріївна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04C9" w:rsidRPr="007604C9" w:rsidRDefault="007604C9" w:rsidP="007604C9">
            <w:pPr>
              <w:ind w:left="-57" w:right="-57"/>
              <w:jc w:val="center"/>
              <w:rPr>
                <w:rFonts w:ascii="Times New Roman" w:hAnsi="Times New Roman"/>
                <w:spacing w:val="-6"/>
                <w:sz w:val="24"/>
                <w:szCs w:val="24"/>
              </w:rPr>
            </w:pPr>
            <w:r w:rsidRPr="007604C9">
              <w:rPr>
                <w:rFonts w:ascii="Times New Roman" w:hAnsi="Times New Roman"/>
                <w:spacing w:val="-6"/>
                <w:sz w:val="24"/>
                <w:szCs w:val="24"/>
              </w:rPr>
              <w:t>9</w:t>
            </w:r>
          </w:p>
        </w:tc>
        <w:tc>
          <w:tcPr>
            <w:tcW w:w="3544" w:type="dxa"/>
            <w:tcBorders>
              <w:top w:val="single" w:sz="4" w:space="0" w:color="auto"/>
              <w:left w:val="single" w:sz="4" w:space="0" w:color="auto"/>
              <w:bottom w:val="single" w:sz="4" w:space="0" w:color="auto"/>
              <w:right w:val="single" w:sz="4" w:space="0" w:color="auto"/>
            </w:tcBorders>
            <w:vAlign w:val="center"/>
          </w:tcPr>
          <w:p w:rsidR="007604C9" w:rsidRPr="007604C9" w:rsidRDefault="007604C9" w:rsidP="007604C9">
            <w:pPr>
              <w:ind w:left="-57" w:right="-57"/>
              <w:rPr>
                <w:rFonts w:ascii="Times New Roman" w:hAnsi="Times New Roman"/>
                <w:spacing w:val="-6"/>
                <w:sz w:val="24"/>
                <w:szCs w:val="24"/>
              </w:rPr>
            </w:pPr>
            <w:proofErr w:type="spellStart"/>
            <w:r w:rsidRPr="007604C9">
              <w:rPr>
                <w:rFonts w:ascii="Times New Roman" w:hAnsi="Times New Roman"/>
                <w:spacing w:val="-6"/>
                <w:sz w:val="24"/>
                <w:szCs w:val="24"/>
              </w:rPr>
              <w:t>Чергінець</w:t>
            </w:r>
            <w:proofErr w:type="spellEnd"/>
            <w:r w:rsidRPr="007604C9">
              <w:rPr>
                <w:rFonts w:ascii="Times New Roman" w:hAnsi="Times New Roman"/>
                <w:spacing w:val="-6"/>
                <w:sz w:val="24"/>
                <w:szCs w:val="24"/>
              </w:rPr>
              <w:t xml:space="preserve"> Людмила Володимирівна</w:t>
            </w:r>
          </w:p>
        </w:tc>
        <w:tc>
          <w:tcPr>
            <w:tcW w:w="1134" w:type="dxa"/>
            <w:tcBorders>
              <w:top w:val="single" w:sz="4" w:space="0" w:color="auto"/>
              <w:left w:val="single" w:sz="4" w:space="0" w:color="auto"/>
              <w:bottom w:val="single" w:sz="4" w:space="0" w:color="auto"/>
              <w:right w:val="single" w:sz="4" w:space="0" w:color="auto"/>
            </w:tcBorders>
            <w:vAlign w:val="center"/>
          </w:tcPr>
          <w:p w:rsidR="007604C9" w:rsidRPr="007604C9" w:rsidRDefault="007604C9" w:rsidP="007604C9">
            <w:pPr>
              <w:pStyle w:val="a9"/>
              <w:ind w:left="-57" w:right="-57"/>
              <w:jc w:val="center"/>
              <w:rPr>
                <w:rFonts w:ascii="Times New Roman" w:eastAsia="MS Mincho" w:hAnsi="Times New Roman"/>
                <w:spacing w:val="-6"/>
                <w:sz w:val="24"/>
                <w:szCs w:val="24"/>
              </w:rPr>
            </w:pPr>
            <w:r w:rsidRPr="007604C9">
              <w:rPr>
                <w:rFonts w:ascii="Times New Roman" w:eastAsia="MS Mincho" w:hAnsi="Times New Roman"/>
                <w:spacing w:val="-6"/>
                <w:sz w:val="24"/>
                <w:szCs w:val="24"/>
              </w:rPr>
              <w:t>ІІ</w:t>
            </w:r>
          </w:p>
        </w:tc>
      </w:tr>
      <w:tr w:rsidR="007604C9" w:rsidRPr="007604C9" w:rsidTr="007604C9">
        <w:tc>
          <w:tcPr>
            <w:tcW w:w="709" w:type="dxa"/>
            <w:tcBorders>
              <w:top w:val="single" w:sz="4" w:space="0" w:color="auto"/>
              <w:left w:val="single" w:sz="4" w:space="0" w:color="auto"/>
              <w:bottom w:val="single" w:sz="4" w:space="0" w:color="auto"/>
              <w:right w:val="single" w:sz="4" w:space="0" w:color="auto"/>
            </w:tcBorders>
            <w:vAlign w:val="center"/>
          </w:tcPr>
          <w:p w:rsidR="007604C9" w:rsidRPr="007604C9" w:rsidRDefault="007604C9" w:rsidP="007604C9">
            <w:pPr>
              <w:ind w:left="-57" w:right="-57"/>
              <w:rPr>
                <w:rFonts w:ascii="Times New Roman" w:hAnsi="Times New Roman"/>
                <w:spacing w:val="-8"/>
                <w:sz w:val="24"/>
                <w:szCs w:val="24"/>
              </w:rPr>
            </w:pPr>
            <w:r w:rsidRPr="007604C9">
              <w:rPr>
                <w:rFonts w:ascii="Times New Roman" w:hAnsi="Times New Roman"/>
                <w:spacing w:val="-8"/>
                <w:sz w:val="24"/>
                <w:szCs w:val="24"/>
              </w:rPr>
              <w:t>5.</w:t>
            </w:r>
          </w:p>
        </w:tc>
        <w:tc>
          <w:tcPr>
            <w:tcW w:w="3261" w:type="dxa"/>
            <w:tcBorders>
              <w:top w:val="single" w:sz="4" w:space="0" w:color="auto"/>
              <w:left w:val="single" w:sz="4" w:space="0" w:color="auto"/>
              <w:bottom w:val="single" w:sz="4" w:space="0" w:color="auto"/>
              <w:right w:val="single" w:sz="4" w:space="0" w:color="auto"/>
            </w:tcBorders>
            <w:vAlign w:val="center"/>
          </w:tcPr>
          <w:p w:rsidR="007604C9" w:rsidRPr="007604C9" w:rsidRDefault="007604C9" w:rsidP="007604C9">
            <w:pPr>
              <w:ind w:left="-57" w:right="-57"/>
              <w:rPr>
                <w:rFonts w:ascii="Times New Roman" w:hAnsi="Times New Roman"/>
                <w:spacing w:val="-8"/>
                <w:sz w:val="24"/>
                <w:szCs w:val="24"/>
              </w:rPr>
            </w:pPr>
            <w:r w:rsidRPr="007604C9">
              <w:rPr>
                <w:rFonts w:ascii="Times New Roman" w:hAnsi="Times New Roman"/>
                <w:spacing w:val="-8"/>
                <w:sz w:val="24"/>
                <w:szCs w:val="24"/>
              </w:rPr>
              <w:t>Дубівка Ксенія Костянтинівна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04C9" w:rsidRPr="007604C9" w:rsidRDefault="007604C9" w:rsidP="007604C9">
            <w:pPr>
              <w:ind w:left="-57" w:right="-57"/>
              <w:jc w:val="center"/>
              <w:rPr>
                <w:rFonts w:ascii="Times New Roman" w:hAnsi="Times New Roman"/>
                <w:spacing w:val="-8"/>
                <w:sz w:val="24"/>
                <w:szCs w:val="24"/>
              </w:rPr>
            </w:pPr>
            <w:r w:rsidRPr="007604C9">
              <w:rPr>
                <w:rFonts w:ascii="Times New Roman" w:hAnsi="Times New Roman"/>
                <w:spacing w:val="-8"/>
                <w:sz w:val="24"/>
                <w:szCs w:val="24"/>
              </w:rPr>
              <w:t>10</w:t>
            </w:r>
          </w:p>
        </w:tc>
        <w:tc>
          <w:tcPr>
            <w:tcW w:w="3544" w:type="dxa"/>
            <w:tcBorders>
              <w:top w:val="single" w:sz="4" w:space="0" w:color="auto"/>
              <w:left w:val="single" w:sz="4" w:space="0" w:color="auto"/>
              <w:bottom w:val="single" w:sz="4" w:space="0" w:color="auto"/>
              <w:right w:val="single" w:sz="4" w:space="0" w:color="auto"/>
            </w:tcBorders>
            <w:vAlign w:val="center"/>
          </w:tcPr>
          <w:p w:rsidR="007604C9" w:rsidRPr="007604C9" w:rsidRDefault="007604C9" w:rsidP="007604C9">
            <w:pPr>
              <w:ind w:left="-57" w:right="-57"/>
              <w:rPr>
                <w:rFonts w:ascii="Times New Roman" w:hAnsi="Times New Roman"/>
                <w:spacing w:val="-8"/>
                <w:sz w:val="24"/>
                <w:szCs w:val="24"/>
              </w:rPr>
            </w:pPr>
            <w:proofErr w:type="spellStart"/>
            <w:r w:rsidRPr="007604C9">
              <w:rPr>
                <w:rFonts w:ascii="Times New Roman" w:hAnsi="Times New Roman"/>
                <w:spacing w:val="-8"/>
                <w:sz w:val="24"/>
                <w:szCs w:val="24"/>
              </w:rPr>
              <w:t>Чергінець</w:t>
            </w:r>
            <w:proofErr w:type="spellEnd"/>
            <w:r w:rsidRPr="007604C9">
              <w:rPr>
                <w:rFonts w:ascii="Times New Roman" w:hAnsi="Times New Roman"/>
                <w:spacing w:val="-8"/>
                <w:sz w:val="24"/>
                <w:szCs w:val="24"/>
              </w:rPr>
              <w:t xml:space="preserve"> Людмила Володимирівна</w:t>
            </w:r>
          </w:p>
        </w:tc>
        <w:tc>
          <w:tcPr>
            <w:tcW w:w="1134" w:type="dxa"/>
            <w:tcBorders>
              <w:top w:val="single" w:sz="4" w:space="0" w:color="auto"/>
              <w:left w:val="single" w:sz="4" w:space="0" w:color="auto"/>
              <w:bottom w:val="single" w:sz="4" w:space="0" w:color="auto"/>
              <w:right w:val="single" w:sz="4" w:space="0" w:color="auto"/>
            </w:tcBorders>
            <w:vAlign w:val="center"/>
          </w:tcPr>
          <w:p w:rsidR="007604C9" w:rsidRPr="007604C9" w:rsidRDefault="007604C9" w:rsidP="007604C9">
            <w:pPr>
              <w:pStyle w:val="a4"/>
              <w:ind w:left="-57" w:right="-57"/>
              <w:jc w:val="center"/>
              <w:rPr>
                <w:rFonts w:ascii="Times New Roman" w:eastAsia="MS Mincho" w:hAnsi="Times New Roman"/>
                <w:spacing w:val="-8"/>
                <w:sz w:val="24"/>
                <w:szCs w:val="24"/>
              </w:rPr>
            </w:pPr>
            <w:r w:rsidRPr="007604C9">
              <w:rPr>
                <w:rFonts w:ascii="Times New Roman" w:eastAsia="MS Mincho" w:hAnsi="Times New Roman"/>
                <w:spacing w:val="-8"/>
                <w:sz w:val="24"/>
                <w:szCs w:val="24"/>
              </w:rPr>
              <w:t>ІІІ</w:t>
            </w:r>
          </w:p>
        </w:tc>
      </w:tr>
      <w:tr w:rsidR="007604C9" w:rsidRPr="007604C9" w:rsidTr="007604C9">
        <w:tc>
          <w:tcPr>
            <w:tcW w:w="709" w:type="dxa"/>
            <w:tcBorders>
              <w:top w:val="single" w:sz="4" w:space="0" w:color="auto"/>
              <w:left w:val="single" w:sz="4" w:space="0" w:color="auto"/>
              <w:bottom w:val="single" w:sz="4" w:space="0" w:color="auto"/>
              <w:right w:val="single" w:sz="4" w:space="0" w:color="auto"/>
            </w:tcBorders>
            <w:vAlign w:val="center"/>
          </w:tcPr>
          <w:p w:rsidR="007604C9" w:rsidRPr="007604C9" w:rsidRDefault="007604C9" w:rsidP="007604C9">
            <w:pPr>
              <w:ind w:left="-57" w:right="-57"/>
              <w:rPr>
                <w:rFonts w:ascii="Times New Roman" w:hAnsi="Times New Roman"/>
                <w:b/>
                <w:spacing w:val="-6"/>
                <w:sz w:val="24"/>
                <w:szCs w:val="24"/>
                <w:u w:val="single"/>
              </w:rPr>
            </w:pPr>
          </w:p>
        </w:tc>
        <w:tc>
          <w:tcPr>
            <w:tcW w:w="3261" w:type="dxa"/>
            <w:tcBorders>
              <w:top w:val="single" w:sz="4" w:space="0" w:color="auto"/>
              <w:left w:val="single" w:sz="4" w:space="0" w:color="auto"/>
              <w:bottom w:val="single" w:sz="4" w:space="0" w:color="auto"/>
              <w:right w:val="single" w:sz="4" w:space="0" w:color="auto"/>
            </w:tcBorders>
            <w:vAlign w:val="center"/>
          </w:tcPr>
          <w:p w:rsidR="007604C9" w:rsidRPr="007604C9" w:rsidRDefault="007604C9" w:rsidP="007604C9">
            <w:pPr>
              <w:ind w:left="-57" w:right="-57"/>
              <w:jc w:val="center"/>
              <w:rPr>
                <w:rFonts w:ascii="Times New Roman" w:hAnsi="Times New Roman"/>
                <w:spacing w:val="-6"/>
                <w:sz w:val="24"/>
                <w:szCs w:val="24"/>
              </w:rPr>
            </w:pPr>
            <w:r w:rsidRPr="007604C9">
              <w:rPr>
                <w:rFonts w:ascii="Times New Roman" w:hAnsi="Times New Roman"/>
                <w:b/>
                <w:spacing w:val="-6"/>
                <w:sz w:val="24"/>
                <w:szCs w:val="24"/>
                <w:u w:val="single"/>
              </w:rPr>
              <w:t>Правознавство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04C9" w:rsidRPr="007604C9" w:rsidRDefault="007604C9" w:rsidP="007604C9">
            <w:pPr>
              <w:ind w:left="-57" w:right="-57"/>
              <w:jc w:val="center"/>
              <w:rPr>
                <w:rFonts w:ascii="Times New Roman" w:hAnsi="Times New Roman"/>
                <w:spacing w:val="-6"/>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7604C9" w:rsidRPr="007604C9" w:rsidRDefault="007604C9" w:rsidP="007604C9">
            <w:pPr>
              <w:ind w:left="-57" w:right="-57"/>
              <w:rPr>
                <w:rFonts w:ascii="Times New Roman" w:hAnsi="Times New Roman"/>
                <w:spacing w:val="-6"/>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604C9" w:rsidRPr="007604C9" w:rsidRDefault="007604C9" w:rsidP="007604C9">
            <w:pPr>
              <w:ind w:left="-57" w:right="-57"/>
              <w:jc w:val="center"/>
              <w:rPr>
                <w:rFonts w:ascii="Times New Roman" w:hAnsi="Times New Roman"/>
                <w:spacing w:val="-6"/>
                <w:sz w:val="24"/>
                <w:szCs w:val="24"/>
              </w:rPr>
            </w:pPr>
          </w:p>
        </w:tc>
      </w:tr>
      <w:tr w:rsidR="007604C9" w:rsidRPr="007604C9" w:rsidTr="007604C9">
        <w:tc>
          <w:tcPr>
            <w:tcW w:w="709" w:type="dxa"/>
            <w:tcBorders>
              <w:top w:val="single" w:sz="4" w:space="0" w:color="auto"/>
              <w:left w:val="single" w:sz="4" w:space="0" w:color="auto"/>
              <w:bottom w:val="single" w:sz="4" w:space="0" w:color="auto"/>
              <w:right w:val="single" w:sz="4" w:space="0" w:color="auto"/>
            </w:tcBorders>
            <w:vAlign w:val="center"/>
          </w:tcPr>
          <w:p w:rsidR="007604C9" w:rsidRPr="007604C9" w:rsidRDefault="007604C9" w:rsidP="007604C9">
            <w:pPr>
              <w:ind w:left="-57" w:right="-57"/>
              <w:rPr>
                <w:rFonts w:ascii="Times New Roman" w:hAnsi="Times New Roman"/>
                <w:spacing w:val="-6"/>
                <w:sz w:val="24"/>
                <w:szCs w:val="24"/>
              </w:rPr>
            </w:pPr>
            <w:r w:rsidRPr="007604C9">
              <w:rPr>
                <w:rFonts w:ascii="Times New Roman" w:hAnsi="Times New Roman"/>
                <w:spacing w:val="-6"/>
                <w:sz w:val="24"/>
                <w:szCs w:val="24"/>
              </w:rPr>
              <w:t>6.</w:t>
            </w:r>
          </w:p>
        </w:tc>
        <w:tc>
          <w:tcPr>
            <w:tcW w:w="3261" w:type="dxa"/>
            <w:tcBorders>
              <w:top w:val="single" w:sz="4" w:space="0" w:color="auto"/>
              <w:left w:val="single" w:sz="4" w:space="0" w:color="auto"/>
              <w:bottom w:val="single" w:sz="4" w:space="0" w:color="auto"/>
              <w:right w:val="single" w:sz="4" w:space="0" w:color="auto"/>
            </w:tcBorders>
            <w:vAlign w:val="center"/>
          </w:tcPr>
          <w:p w:rsidR="007604C9" w:rsidRPr="007604C9" w:rsidRDefault="007604C9" w:rsidP="007604C9">
            <w:pPr>
              <w:ind w:left="-57" w:right="-57"/>
              <w:rPr>
                <w:rFonts w:ascii="Times New Roman" w:hAnsi="Times New Roman"/>
                <w:spacing w:val="-6"/>
                <w:sz w:val="24"/>
                <w:szCs w:val="24"/>
              </w:rPr>
            </w:pPr>
            <w:r w:rsidRPr="007604C9">
              <w:rPr>
                <w:rFonts w:ascii="Times New Roman" w:hAnsi="Times New Roman"/>
                <w:spacing w:val="-6"/>
                <w:sz w:val="24"/>
                <w:szCs w:val="24"/>
              </w:rPr>
              <w:t>Дубівка Ксенія Костянтинівна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04C9" w:rsidRPr="007604C9" w:rsidRDefault="007604C9" w:rsidP="007604C9">
            <w:pPr>
              <w:ind w:left="-57" w:right="-57"/>
              <w:jc w:val="center"/>
              <w:rPr>
                <w:rFonts w:ascii="Times New Roman" w:hAnsi="Times New Roman"/>
                <w:spacing w:val="-6"/>
                <w:sz w:val="24"/>
                <w:szCs w:val="24"/>
              </w:rPr>
            </w:pPr>
            <w:r w:rsidRPr="007604C9">
              <w:rPr>
                <w:rFonts w:ascii="Times New Roman" w:hAnsi="Times New Roman"/>
                <w:spacing w:val="-6"/>
                <w:sz w:val="24"/>
                <w:szCs w:val="24"/>
              </w:rPr>
              <w:t>10</w:t>
            </w:r>
          </w:p>
        </w:tc>
        <w:tc>
          <w:tcPr>
            <w:tcW w:w="3544" w:type="dxa"/>
            <w:tcBorders>
              <w:top w:val="single" w:sz="4" w:space="0" w:color="auto"/>
              <w:left w:val="single" w:sz="4" w:space="0" w:color="auto"/>
              <w:bottom w:val="single" w:sz="4" w:space="0" w:color="auto"/>
              <w:right w:val="single" w:sz="4" w:space="0" w:color="auto"/>
            </w:tcBorders>
            <w:vAlign w:val="center"/>
          </w:tcPr>
          <w:p w:rsidR="007604C9" w:rsidRPr="007604C9" w:rsidRDefault="007604C9" w:rsidP="007604C9">
            <w:pPr>
              <w:ind w:left="-57" w:right="-57"/>
              <w:rPr>
                <w:rFonts w:ascii="Times New Roman" w:hAnsi="Times New Roman"/>
                <w:sz w:val="24"/>
                <w:szCs w:val="24"/>
              </w:rPr>
            </w:pPr>
            <w:r w:rsidRPr="007604C9">
              <w:rPr>
                <w:rFonts w:ascii="Times New Roman" w:hAnsi="Times New Roman"/>
                <w:sz w:val="24"/>
                <w:szCs w:val="24"/>
              </w:rPr>
              <w:t>Рудюк Наталія Олексіївна</w:t>
            </w:r>
          </w:p>
        </w:tc>
        <w:tc>
          <w:tcPr>
            <w:tcW w:w="1134" w:type="dxa"/>
            <w:tcBorders>
              <w:top w:val="single" w:sz="4" w:space="0" w:color="auto"/>
              <w:left w:val="single" w:sz="4" w:space="0" w:color="auto"/>
              <w:bottom w:val="single" w:sz="4" w:space="0" w:color="auto"/>
              <w:right w:val="single" w:sz="4" w:space="0" w:color="auto"/>
            </w:tcBorders>
            <w:vAlign w:val="center"/>
          </w:tcPr>
          <w:p w:rsidR="007604C9" w:rsidRPr="007604C9" w:rsidRDefault="007604C9" w:rsidP="007604C9">
            <w:pPr>
              <w:pStyle w:val="a4"/>
              <w:ind w:left="-57" w:right="-57"/>
              <w:jc w:val="center"/>
              <w:rPr>
                <w:rFonts w:ascii="Times New Roman" w:eastAsia="MS Mincho" w:hAnsi="Times New Roman"/>
                <w:spacing w:val="-6"/>
                <w:sz w:val="24"/>
                <w:szCs w:val="24"/>
              </w:rPr>
            </w:pPr>
            <w:r w:rsidRPr="007604C9">
              <w:rPr>
                <w:rFonts w:ascii="Times New Roman" w:eastAsia="MS Mincho" w:hAnsi="Times New Roman"/>
                <w:spacing w:val="-6"/>
                <w:sz w:val="24"/>
                <w:szCs w:val="24"/>
              </w:rPr>
              <w:t>ІІІ</w:t>
            </w:r>
          </w:p>
        </w:tc>
      </w:tr>
    </w:tbl>
    <w:p w:rsidR="007604C9" w:rsidRDefault="007604C9" w:rsidP="006B53C5">
      <w:pPr>
        <w:pStyle w:val="2"/>
        <w:shd w:val="clear" w:color="auto" w:fill="FFFFFF"/>
        <w:spacing w:before="0" w:line="295" w:lineRule="atLeast"/>
        <w:jc w:val="both"/>
        <w:rPr>
          <w:rFonts w:ascii="Times New Roman" w:hAnsi="Times New Roman" w:cs="Times New Roman"/>
          <w:b w:val="0"/>
          <w:color w:val="auto"/>
          <w:sz w:val="28"/>
          <w:szCs w:val="28"/>
        </w:rPr>
      </w:pPr>
    </w:p>
    <w:p w:rsidR="00143913" w:rsidRPr="006B53C5" w:rsidRDefault="00883A8E" w:rsidP="006B53C5">
      <w:pPr>
        <w:pStyle w:val="2"/>
        <w:shd w:val="clear" w:color="auto" w:fill="FFFFFF"/>
        <w:spacing w:before="0" w:line="295" w:lineRule="atLeast"/>
        <w:jc w:val="both"/>
        <w:rPr>
          <w:rFonts w:ascii="Times New Roman" w:hAnsi="Times New Roman" w:cs="Times New Roman"/>
          <w:b w:val="0"/>
          <w:bCs w:val="0"/>
          <w:color w:val="auto"/>
          <w:sz w:val="28"/>
          <w:szCs w:val="28"/>
        </w:rPr>
      </w:pPr>
      <w:r w:rsidRPr="006B53C5">
        <w:rPr>
          <w:rFonts w:ascii="Times New Roman" w:hAnsi="Times New Roman" w:cs="Times New Roman"/>
          <w:b w:val="0"/>
          <w:color w:val="auto"/>
          <w:sz w:val="28"/>
          <w:szCs w:val="28"/>
        </w:rPr>
        <w:t xml:space="preserve">У </w:t>
      </w:r>
      <w:r w:rsidR="00ED496A" w:rsidRPr="006B53C5">
        <w:rPr>
          <w:rFonts w:ascii="Times New Roman" w:hAnsi="Times New Roman" w:cs="Times New Roman"/>
          <w:b w:val="0"/>
          <w:color w:val="auto"/>
          <w:sz w:val="28"/>
          <w:szCs w:val="28"/>
        </w:rPr>
        <w:t>бібліотеці школи постійно діють куточки «Для вас, батьки», «Захист Вітчизни - обов’язок кожного», «Книга в житті вашої дитини», «Права і обов’язки дитини».</w:t>
      </w:r>
      <w:r w:rsidR="00921355" w:rsidRPr="006B53C5">
        <w:rPr>
          <w:rFonts w:ascii="Times New Roman" w:hAnsi="Times New Roman" w:cs="Times New Roman"/>
          <w:b w:val="0"/>
          <w:color w:val="auto"/>
          <w:sz w:val="28"/>
          <w:szCs w:val="28"/>
        </w:rPr>
        <w:t xml:space="preserve"> У 2017/2018</w:t>
      </w:r>
      <w:r w:rsidR="00ED496A" w:rsidRPr="006B53C5">
        <w:rPr>
          <w:rFonts w:ascii="Times New Roman" w:hAnsi="Times New Roman" w:cs="Times New Roman"/>
          <w:b w:val="0"/>
          <w:color w:val="auto"/>
          <w:sz w:val="28"/>
          <w:szCs w:val="28"/>
        </w:rPr>
        <w:t xml:space="preserve"> навчальному році у бібліотеці було організовано тематичні виставки «Моя Україна», «Книги наших вчителів». Школа під</w:t>
      </w:r>
      <w:r w:rsidR="00143913" w:rsidRPr="006B53C5">
        <w:rPr>
          <w:rFonts w:ascii="Times New Roman" w:hAnsi="Times New Roman" w:cs="Times New Roman"/>
          <w:b w:val="0"/>
          <w:color w:val="auto"/>
          <w:sz w:val="28"/>
          <w:szCs w:val="28"/>
        </w:rPr>
        <w:t>тримує тісний зв'язок з</w:t>
      </w:r>
      <w:r w:rsidR="00ED3441" w:rsidRPr="006B53C5">
        <w:rPr>
          <w:rFonts w:ascii="Times New Roman" w:hAnsi="Times New Roman" w:cs="Times New Roman"/>
          <w:b w:val="0"/>
          <w:color w:val="auto"/>
          <w:sz w:val="28"/>
          <w:szCs w:val="28"/>
        </w:rPr>
        <w:t xml:space="preserve"> Центральною </w:t>
      </w:r>
      <w:r w:rsidR="00ED496A" w:rsidRPr="006B53C5">
        <w:rPr>
          <w:rFonts w:ascii="Times New Roman" w:hAnsi="Times New Roman" w:cs="Times New Roman"/>
          <w:b w:val="0"/>
          <w:color w:val="auto"/>
          <w:sz w:val="28"/>
          <w:szCs w:val="28"/>
        </w:rPr>
        <w:t xml:space="preserve">бібліотекою </w:t>
      </w:r>
      <w:r w:rsidR="00ED3441" w:rsidRPr="006B53C5">
        <w:rPr>
          <w:rFonts w:ascii="Times New Roman" w:hAnsi="Times New Roman" w:cs="Times New Roman"/>
          <w:b w:val="0"/>
          <w:color w:val="auto"/>
          <w:sz w:val="28"/>
          <w:szCs w:val="28"/>
        </w:rPr>
        <w:t>ім. Д.І.Писарева</w:t>
      </w:r>
      <w:r w:rsidR="00ED496A" w:rsidRPr="006B53C5">
        <w:rPr>
          <w:rFonts w:ascii="Times New Roman" w:hAnsi="Times New Roman" w:cs="Times New Roman"/>
          <w:b w:val="0"/>
          <w:color w:val="auto"/>
          <w:sz w:val="28"/>
          <w:szCs w:val="28"/>
        </w:rPr>
        <w:t>, проведені спільні заходи до вшанування</w:t>
      </w:r>
      <w:r w:rsidR="00ED3441" w:rsidRPr="006B53C5">
        <w:rPr>
          <w:rFonts w:ascii="Times New Roman" w:hAnsi="Times New Roman" w:cs="Times New Roman"/>
          <w:b w:val="0"/>
          <w:color w:val="auto"/>
          <w:sz w:val="28"/>
          <w:szCs w:val="28"/>
        </w:rPr>
        <w:t xml:space="preserve"> пам’яті Героїв Небесної Сотні, </w:t>
      </w:r>
      <w:r w:rsidR="006B53C5">
        <w:rPr>
          <w:rFonts w:ascii="Times New Roman" w:hAnsi="Times New Roman" w:cs="Times New Roman"/>
          <w:b w:val="0"/>
          <w:color w:val="auto"/>
          <w:sz w:val="28"/>
          <w:szCs w:val="28"/>
          <w:shd w:val="clear" w:color="auto" w:fill="FFFFFF"/>
        </w:rPr>
        <w:t>в</w:t>
      </w:r>
      <w:r w:rsidR="00ED3441" w:rsidRPr="006B53C5">
        <w:rPr>
          <w:rFonts w:ascii="Times New Roman" w:hAnsi="Times New Roman" w:cs="Times New Roman"/>
          <w:b w:val="0"/>
          <w:color w:val="auto"/>
          <w:sz w:val="28"/>
          <w:szCs w:val="28"/>
          <w:shd w:val="clear" w:color="auto" w:fill="FFFFFF"/>
        </w:rPr>
        <w:t xml:space="preserve"> рамка</w:t>
      </w:r>
      <w:r w:rsidR="006B53C5">
        <w:rPr>
          <w:rFonts w:ascii="Times New Roman" w:hAnsi="Times New Roman" w:cs="Times New Roman"/>
          <w:b w:val="0"/>
          <w:color w:val="auto"/>
          <w:sz w:val="28"/>
          <w:szCs w:val="28"/>
          <w:shd w:val="clear" w:color="auto" w:fill="FFFFFF"/>
        </w:rPr>
        <w:t xml:space="preserve">х </w:t>
      </w:r>
      <w:proofErr w:type="spellStart"/>
      <w:r w:rsidR="006B53C5">
        <w:rPr>
          <w:rFonts w:ascii="Times New Roman" w:hAnsi="Times New Roman" w:cs="Times New Roman"/>
          <w:b w:val="0"/>
          <w:color w:val="auto"/>
          <w:sz w:val="28"/>
          <w:szCs w:val="28"/>
          <w:shd w:val="clear" w:color="auto" w:fill="FFFFFF"/>
        </w:rPr>
        <w:t>Kharkiv</w:t>
      </w:r>
      <w:proofErr w:type="spellEnd"/>
      <w:r w:rsidR="006B53C5">
        <w:rPr>
          <w:rFonts w:ascii="Times New Roman" w:hAnsi="Times New Roman" w:cs="Times New Roman"/>
          <w:b w:val="0"/>
          <w:color w:val="auto"/>
          <w:sz w:val="28"/>
          <w:szCs w:val="28"/>
          <w:shd w:val="clear" w:color="auto" w:fill="FFFFFF"/>
        </w:rPr>
        <w:t xml:space="preserve"> BookFest-2018 пройшл</w:t>
      </w:r>
      <w:r w:rsidR="00ED3441" w:rsidRPr="006B53C5">
        <w:rPr>
          <w:rFonts w:ascii="Times New Roman" w:hAnsi="Times New Roman" w:cs="Times New Roman"/>
          <w:b w:val="0"/>
          <w:color w:val="auto"/>
          <w:sz w:val="28"/>
          <w:szCs w:val="28"/>
          <w:shd w:val="clear" w:color="auto" w:fill="FFFFFF"/>
        </w:rPr>
        <w:t xml:space="preserve">а </w:t>
      </w:r>
      <w:proofErr w:type="spellStart"/>
      <w:r w:rsidR="00ED3441" w:rsidRPr="006B53C5">
        <w:rPr>
          <w:rFonts w:ascii="Times New Roman" w:hAnsi="Times New Roman" w:cs="Times New Roman"/>
          <w:b w:val="0"/>
          <w:color w:val="auto"/>
          <w:sz w:val="28"/>
          <w:szCs w:val="28"/>
          <w:shd w:val="clear" w:color="auto" w:fill="FFFFFF"/>
        </w:rPr>
        <w:t>гра-бібліокешінг</w:t>
      </w:r>
      <w:proofErr w:type="spellEnd"/>
      <w:r w:rsidR="00ED3441" w:rsidRPr="006B53C5">
        <w:rPr>
          <w:rFonts w:ascii="Times New Roman" w:hAnsi="Times New Roman" w:cs="Times New Roman"/>
          <w:b w:val="0"/>
          <w:color w:val="auto"/>
          <w:sz w:val="28"/>
          <w:szCs w:val="28"/>
          <w:shd w:val="clear" w:color="auto" w:fill="FFFFFF"/>
        </w:rPr>
        <w:t xml:space="preserve"> "</w:t>
      </w:r>
      <w:proofErr w:type="spellStart"/>
      <w:r w:rsidR="00ED3441" w:rsidRPr="006B53C5">
        <w:rPr>
          <w:rFonts w:ascii="Times New Roman" w:hAnsi="Times New Roman" w:cs="Times New Roman"/>
          <w:b w:val="0"/>
          <w:color w:val="auto"/>
          <w:sz w:val="28"/>
          <w:szCs w:val="28"/>
          <w:shd w:val="clear" w:color="auto" w:fill="FFFFFF"/>
        </w:rPr>
        <w:t>Detective</w:t>
      </w:r>
      <w:proofErr w:type="spellEnd"/>
      <w:r w:rsidR="00ED3441" w:rsidRPr="006B53C5">
        <w:rPr>
          <w:rFonts w:ascii="Times New Roman" w:hAnsi="Times New Roman" w:cs="Times New Roman"/>
          <w:b w:val="0"/>
          <w:color w:val="auto"/>
          <w:sz w:val="28"/>
          <w:szCs w:val="28"/>
          <w:shd w:val="clear" w:color="auto" w:fill="FFFFFF"/>
        </w:rPr>
        <w:t xml:space="preserve"> </w:t>
      </w:r>
      <w:proofErr w:type="spellStart"/>
      <w:r w:rsidR="00ED3441" w:rsidRPr="006B53C5">
        <w:rPr>
          <w:rFonts w:ascii="Times New Roman" w:hAnsi="Times New Roman" w:cs="Times New Roman"/>
          <w:b w:val="0"/>
          <w:color w:val="auto"/>
          <w:sz w:val="28"/>
          <w:szCs w:val="28"/>
          <w:shd w:val="clear" w:color="auto" w:fill="FFFFFF"/>
        </w:rPr>
        <w:t>BookFest</w:t>
      </w:r>
      <w:proofErr w:type="spellEnd"/>
      <w:r w:rsidR="00ED3441" w:rsidRPr="006B53C5">
        <w:rPr>
          <w:rFonts w:ascii="Times New Roman" w:hAnsi="Times New Roman" w:cs="Times New Roman"/>
          <w:b w:val="0"/>
          <w:color w:val="auto"/>
          <w:sz w:val="28"/>
          <w:szCs w:val="28"/>
          <w:shd w:val="clear" w:color="auto" w:fill="FFFFFF"/>
        </w:rPr>
        <w:t>"</w:t>
      </w:r>
      <w:r w:rsidR="00ED3441" w:rsidRPr="006B53C5">
        <w:rPr>
          <w:rStyle w:val="apple-converted-space"/>
          <w:rFonts w:ascii="Times New Roman" w:hAnsi="Times New Roman" w:cs="Times New Roman"/>
          <w:b w:val="0"/>
          <w:color w:val="212121"/>
          <w:sz w:val="28"/>
          <w:szCs w:val="28"/>
          <w:shd w:val="clear" w:color="auto" w:fill="FFFFFF"/>
        </w:rPr>
        <w:t> </w:t>
      </w:r>
      <w:r w:rsidR="006B53C5" w:rsidRPr="006B53C5">
        <w:rPr>
          <w:rStyle w:val="apple-converted-space"/>
          <w:rFonts w:ascii="Times New Roman" w:hAnsi="Times New Roman" w:cs="Times New Roman"/>
          <w:b w:val="0"/>
          <w:color w:val="212121"/>
          <w:sz w:val="28"/>
          <w:szCs w:val="28"/>
          <w:shd w:val="clear" w:color="auto" w:fill="FFFFFF"/>
        </w:rPr>
        <w:t>за участю учнів та вчителів ХЗОШ №2,</w:t>
      </w:r>
      <w:r w:rsidR="005C069A" w:rsidRPr="00143913">
        <w:rPr>
          <w:rFonts w:ascii="Times New Roman" w:hAnsi="Times New Roman"/>
          <w:color w:val="FF0000"/>
          <w:sz w:val="28"/>
          <w:szCs w:val="28"/>
        </w:rPr>
        <w:t xml:space="preserve"> </w:t>
      </w:r>
      <w:proofErr w:type="spellStart"/>
      <w:r w:rsidR="00ED3441" w:rsidRPr="006B53C5">
        <w:rPr>
          <w:rFonts w:ascii="Times New Roman" w:hAnsi="Times New Roman" w:cs="Times New Roman"/>
          <w:b w:val="0"/>
          <w:bCs w:val="0"/>
          <w:color w:val="auto"/>
          <w:sz w:val="28"/>
          <w:szCs w:val="28"/>
        </w:rPr>
        <w:t>Онлайн-візитка</w:t>
      </w:r>
      <w:proofErr w:type="spellEnd"/>
      <w:r w:rsidR="00ED3441" w:rsidRPr="006B53C5">
        <w:rPr>
          <w:rFonts w:ascii="Times New Roman" w:hAnsi="Times New Roman" w:cs="Times New Roman"/>
          <w:b w:val="0"/>
          <w:bCs w:val="0"/>
          <w:color w:val="auto"/>
          <w:sz w:val="28"/>
          <w:szCs w:val="28"/>
        </w:rPr>
        <w:t xml:space="preserve"> "Україна - в серці Європи"</w:t>
      </w:r>
      <w:r w:rsidR="006B53C5">
        <w:rPr>
          <w:rFonts w:ascii="Times New Roman" w:hAnsi="Times New Roman" w:cs="Times New Roman"/>
          <w:b w:val="0"/>
          <w:bCs w:val="0"/>
          <w:color w:val="auto"/>
          <w:sz w:val="28"/>
          <w:szCs w:val="28"/>
        </w:rPr>
        <w:t xml:space="preserve"> до </w:t>
      </w:r>
      <w:r w:rsidR="006B53C5">
        <w:rPr>
          <w:rFonts w:ascii="Times New Roman" w:hAnsi="Times New Roman" w:cs="Times New Roman"/>
          <w:b w:val="0"/>
          <w:color w:val="auto"/>
          <w:sz w:val="28"/>
          <w:szCs w:val="28"/>
        </w:rPr>
        <w:t>Дня</w:t>
      </w:r>
      <w:r w:rsidR="00ED3441" w:rsidRPr="006B53C5">
        <w:rPr>
          <w:rFonts w:ascii="Times New Roman" w:hAnsi="Times New Roman" w:cs="Times New Roman"/>
          <w:b w:val="0"/>
          <w:color w:val="auto"/>
          <w:sz w:val="28"/>
          <w:szCs w:val="28"/>
        </w:rPr>
        <w:t xml:space="preserve"> Європи </w:t>
      </w:r>
      <w:r w:rsidR="006B53C5">
        <w:rPr>
          <w:rFonts w:ascii="Times New Roman" w:hAnsi="Times New Roman" w:cs="Times New Roman"/>
          <w:b w:val="0"/>
          <w:color w:val="auto"/>
          <w:sz w:val="28"/>
          <w:szCs w:val="28"/>
        </w:rPr>
        <w:t xml:space="preserve"> та </w:t>
      </w:r>
      <w:r w:rsidR="00ED3441" w:rsidRPr="006B53C5">
        <w:rPr>
          <w:rFonts w:ascii="Times New Roman" w:hAnsi="Times New Roman" w:cs="Times New Roman"/>
          <w:b w:val="0"/>
          <w:bCs w:val="0"/>
          <w:color w:val="auto"/>
          <w:sz w:val="28"/>
          <w:szCs w:val="28"/>
        </w:rPr>
        <w:t>"Чарівна краса вишиванки"</w:t>
      </w:r>
      <w:r w:rsidR="006B53C5">
        <w:rPr>
          <w:rFonts w:ascii="Times New Roman" w:hAnsi="Times New Roman" w:cs="Times New Roman"/>
          <w:b w:val="0"/>
          <w:bCs w:val="0"/>
          <w:color w:val="auto"/>
          <w:sz w:val="28"/>
          <w:szCs w:val="28"/>
        </w:rPr>
        <w:t xml:space="preserve"> тощо.</w:t>
      </w:r>
      <w:bookmarkStart w:id="1" w:name="_Toc422088884"/>
    </w:p>
    <w:p w:rsidR="007604C9" w:rsidRDefault="007604C9" w:rsidP="00143913">
      <w:pPr>
        <w:spacing w:after="0"/>
        <w:ind w:firstLine="851"/>
        <w:jc w:val="both"/>
        <w:rPr>
          <w:rFonts w:ascii="Times New Roman" w:hAnsi="Times New Roman"/>
          <w:b/>
          <w:bCs/>
          <w:iCs/>
          <w:sz w:val="28"/>
          <w:szCs w:val="28"/>
        </w:rPr>
      </w:pPr>
    </w:p>
    <w:p w:rsidR="00ED496A" w:rsidRPr="00B40154" w:rsidRDefault="00ED496A" w:rsidP="00143913">
      <w:pPr>
        <w:spacing w:after="0"/>
        <w:ind w:firstLine="851"/>
        <w:jc w:val="both"/>
        <w:rPr>
          <w:rFonts w:ascii="Times New Roman" w:hAnsi="Times New Roman"/>
          <w:b/>
          <w:bCs/>
          <w:iCs/>
          <w:sz w:val="28"/>
          <w:szCs w:val="28"/>
        </w:rPr>
      </w:pPr>
      <w:r w:rsidRPr="00B40154">
        <w:rPr>
          <w:rFonts w:ascii="Times New Roman" w:hAnsi="Times New Roman"/>
          <w:b/>
          <w:bCs/>
          <w:iCs/>
          <w:sz w:val="28"/>
          <w:szCs w:val="28"/>
        </w:rPr>
        <w:lastRenderedPageBreak/>
        <w:t xml:space="preserve">Організація різних форм позаурочної </w:t>
      </w:r>
      <w:bookmarkEnd w:id="1"/>
      <w:r w:rsidR="00041D67">
        <w:rPr>
          <w:rFonts w:ascii="Times New Roman" w:hAnsi="Times New Roman"/>
          <w:b/>
          <w:bCs/>
          <w:iCs/>
          <w:sz w:val="28"/>
          <w:szCs w:val="28"/>
        </w:rPr>
        <w:t>діяльності</w:t>
      </w:r>
    </w:p>
    <w:p w:rsidR="00D23268" w:rsidRPr="00D23268" w:rsidRDefault="00D23268" w:rsidP="000D1C45">
      <w:pPr>
        <w:pStyle w:val="a8"/>
        <w:numPr>
          <w:ilvl w:val="0"/>
          <w:numId w:val="3"/>
        </w:numPr>
        <w:spacing w:after="0"/>
        <w:ind w:left="0" w:firstLine="0"/>
        <w:jc w:val="both"/>
        <w:rPr>
          <w:rFonts w:ascii="Times New Roman" w:hAnsi="Times New Roman"/>
          <w:sz w:val="28"/>
          <w:szCs w:val="28"/>
        </w:rPr>
      </w:pPr>
      <w:r w:rsidRPr="00D23268">
        <w:rPr>
          <w:rFonts w:ascii="Times New Roman" w:hAnsi="Times New Roman"/>
          <w:sz w:val="28"/>
          <w:szCs w:val="28"/>
        </w:rPr>
        <w:t xml:space="preserve">Важливою складовою формування гармонійної особистості є виховна робота, яка проводилася за основними орієнтирами виховання учнів 1-11 класів. Виховна система </w:t>
      </w:r>
      <w:r>
        <w:rPr>
          <w:rFonts w:ascii="Times New Roman" w:hAnsi="Times New Roman"/>
          <w:sz w:val="28"/>
          <w:szCs w:val="28"/>
        </w:rPr>
        <w:t xml:space="preserve">школи </w:t>
      </w:r>
      <w:r w:rsidR="00B66DA7">
        <w:rPr>
          <w:rFonts w:ascii="Times New Roman" w:hAnsi="Times New Roman"/>
          <w:sz w:val="28"/>
          <w:szCs w:val="28"/>
        </w:rPr>
        <w:t>протягом 2017/2018</w:t>
      </w:r>
      <w:r w:rsidR="00143913">
        <w:rPr>
          <w:rFonts w:ascii="Times New Roman" w:hAnsi="Times New Roman"/>
          <w:sz w:val="28"/>
          <w:szCs w:val="28"/>
        </w:rPr>
        <w:t xml:space="preserve"> навчального року </w:t>
      </w:r>
      <w:r w:rsidRPr="00D23268">
        <w:rPr>
          <w:rFonts w:ascii="Times New Roman" w:hAnsi="Times New Roman"/>
          <w:sz w:val="28"/>
          <w:szCs w:val="28"/>
        </w:rPr>
        <w:t xml:space="preserve">функціонувала стабільно й продуктивно, забезпечувала потреби соціуму і вимоги держави щодо створення умов для збереження, зміцнення та  розвитку духовного, емоційного, інтелектуального особистісного та фізичного здоров’я всіх учасників </w:t>
      </w:r>
      <w:r>
        <w:rPr>
          <w:rFonts w:ascii="Times New Roman" w:hAnsi="Times New Roman"/>
          <w:sz w:val="28"/>
          <w:szCs w:val="28"/>
        </w:rPr>
        <w:t xml:space="preserve">освітнього </w:t>
      </w:r>
      <w:r w:rsidRPr="00D23268">
        <w:rPr>
          <w:rFonts w:ascii="Times New Roman" w:hAnsi="Times New Roman"/>
          <w:sz w:val="28"/>
          <w:szCs w:val="28"/>
        </w:rPr>
        <w:t>процесу.</w:t>
      </w:r>
    </w:p>
    <w:p w:rsidR="00ED496A" w:rsidRDefault="00ED496A" w:rsidP="00D23268">
      <w:pPr>
        <w:pStyle w:val="ae"/>
        <w:spacing w:after="0" w:line="276" w:lineRule="auto"/>
        <w:ind w:firstLine="708"/>
        <w:jc w:val="both"/>
        <w:rPr>
          <w:rFonts w:cs="Times New Roman"/>
          <w:bCs/>
          <w:sz w:val="28"/>
          <w:szCs w:val="28"/>
        </w:rPr>
      </w:pPr>
      <w:r w:rsidRPr="00974BFF">
        <w:rPr>
          <w:rFonts w:cs="Times New Roman"/>
          <w:sz w:val="28"/>
          <w:szCs w:val="28"/>
        </w:rPr>
        <w:t xml:space="preserve">В основу діяльності школи були </w:t>
      </w:r>
      <w:r w:rsidR="005C069A">
        <w:rPr>
          <w:rFonts w:cs="Times New Roman"/>
          <w:sz w:val="28"/>
          <w:szCs w:val="28"/>
        </w:rPr>
        <w:t>покладені основні</w:t>
      </w:r>
      <w:r w:rsidR="00D23268">
        <w:rPr>
          <w:rFonts w:cs="Times New Roman"/>
          <w:bCs/>
          <w:sz w:val="28"/>
          <w:szCs w:val="28"/>
        </w:rPr>
        <w:t xml:space="preserve"> орієнтири змісту виховання</w:t>
      </w:r>
      <w:r w:rsidR="00B66DA7">
        <w:rPr>
          <w:rFonts w:cs="Times New Roman"/>
          <w:bCs/>
          <w:sz w:val="28"/>
          <w:szCs w:val="28"/>
        </w:rPr>
        <w:t>:</w:t>
      </w:r>
    </w:p>
    <w:p w:rsidR="004915A0" w:rsidRPr="00B66DA7" w:rsidRDefault="00B66DA7" w:rsidP="00B66DA7">
      <w:pPr>
        <w:pStyle w:val="ae"/>
        <w:spacing w:line="276" w:lineRule="auto"/>
        <w:jc w:val="both"/>
        <w:rPr>
          <w:sz w:val="28"/>
          <w:szCs w:val="28"/>
          <w:lang w:val="ru-RU"/>
        </w:rPr>
      </w:pPr>
      <w:r>
        <w:rPr>
          <w:sz w:val="28"/>
          <w:szCs w:val="28"/>
        </w:rPr>
        <w:t xml:space="preserve"> - </w:t>
      </w:r>
      <w:proofErr w:type="spellStart"/>
      <w:r w:rsidR="00DA072B" w:rsidRPr="00B66DA7">
        <w:rPr>
          <w:sz w:val="28"/>
          <w:szCs w:val="28"/>
          <w:lang w:val="ru-RU"/>
        </w:rPr>
        <w:t>Ціннісне</w:t>
      </w:r>
      <w:proofErr w:type="spellEnd"/>
      <w:r w:rsidR="00DA072B" w:rsidRPr="00B66DA7">
        <w:rPr>
          <w:sz w:val="28"/>
          <w:szCs w:val="28"/>
          <w:lang w:val="ru-RU"/>
        </w:rPr>
        <w:t xml:space="preserve"> </w:t>
      </w:r>
      <w:proofErr w:type="spellStart"/>
      <w:r w:rsidR="00DA072B" w:rsidRPr="00B66DA7">
        <w:rPr>
          <w:sz w:val="28"/>
          <w:szCs w:val="28"/>
          <w:lang w:val="ru-RU"/>
        </w:rPr>
        <w:t>ставлення</w:t>
      </w:r>
      <w:proofErr w:type="spellEnd"/>
      <w:r w:rsidR="00DA072B" w:rsidRPr="00B66DA7">
        <w:rPr>
          <w:sz w:val="28"/>
          <w:szCs w:val="28"/>
          <w:lang w:val="ru-RU"/>
        </w:rPr>
        <w:t xml:space="preserve"> </w:t>
      </w:r>
      <w:proofErr w:type="spellStart"/>
      <w:r w:rsidR="00DA072B" w:rsidRPr="00B66DA7">
        <w:rPr>
          <w:sz w:val="28"/>
          <w:szCs w:val="28"/>
          <w:lang w:val="ru-RU"/>
        </w:rPr>
        <w:t>особистості</w:t>
      </w:r>
      <w:proofErr w:type="spellEnd"/>
      <w:r w:rsidR="00DA072B" w:rsidRPr="00B66DA7">
        <w:rPr>
          <w:sz w:val="28"/>
          <w:szCs w:val="28"/>
          <w:lang w:val="ru-RU"/>
        </w:rPr>
        <w:t xml:space="preserve"> до </w:t>
      </w:r>
      <w:proofErr w:type="spellStart"/>
      <w:r w:rsidR="00DA072B" w:rsidRPr="00B66DA7">
        <w:rPr>
          <w:sz w:val="28"/>
          <w:szCs w:val="28"/>
          <w:lang w:val="ru-RU"/>
        </w:rPr>
        <w:t>суспільства</w:t>
      </w:r>
      <w:proofErr w:type="spellEnd"/>
      <w:r w:rsidR="00DA072B" w:rsidRPr="00B66DA7">
        <w:rPr>
          <w:sz w:val="28"/>
          <w:szCs w:val="28"/>
          <w:lang w:val="ru-RU"/>
        </w:rPr>
        <w:t xml:space="preserve"> </w:t>
      </w:r>
      <w:proofErr w:type="spellStart"/>
      <w:r w:rsidR="00DA072B" w:rsidRPr="00B66DA7">
        <w:rPr>
          <w:sz w:val="28"/>
          <w:szCs w:val="28"/>
          <w:lang w:val="ru-RU"/>
        </w:rPr>
        <w:t>і</w:t>
      </w:r>
      <w:proofErr w:type="spellEnd"/>
      <w:r w:rsidR="00DA072B" w:rsidRPr="00B66DA7">
        <w:rPr>
          <w:sz w:val="28"/>
          <w:szCs w:val="28"/>
          <w:lang w:val="ru-RU"/>
        </w:rPr>
        <w:t xml:space="preserve"> </w:t>
      </w:r>
      <w:proofErr w:type="spellStart"/>
      <w:r w:rsidR="00DA072B" w:rsidRPr="00B66DA7">
        <w:rPr>
          <w:sz w:val="28"/>
          <w:szCs w:val="28"/>
          <w:lang w:val="ru-RU"/>
        </w:rPr>
        <w:t>держави</w:t>
      </w:r>
      <w:proofErr w:type="spellEnd"/>
      <w:r w:rsidR="00DA072B" w:rsidRPr="00B66DA7">
        <w:rPr>
          <w:sz w:val="28"/>
          <w:szCs w:val="28"/>
          <w:lang w:val="ru-RU"/>
        </w:rPr>
        <w:t xml:space="preserve"> </w:t>
      </w:r>
    </w:p>
    <w:p w:rsidR="004915A0" w:rsidRPr="00B66DA7" w:rsidRDefault="00B66DA7" w:rsidP="00B66DA7">
      <w:pPr>
        <w:pStyle w:val="ae"/>
        <w:spacing w:line="276" w:lineRule="auto"/>
        <w:jc w:val="both"/>
        <w:rPr>
          <w:sz w:val="28"/>
          <w:szCs w:val="28"/>
          <w:lang w:val="ru-RU"/>
        </w:rPr>
      </w:pPr>
      <w:r>
        <w:rPr>
          <w:sz w:val="28"/>
          <w:szCs w:val="28"/>
          <w:lang w:val="ru-RU"/>
        </w:rPr>
        <w:t xml:space="preserve"> - </w:t>
      </w:r>
      <w:proofErr w:type="spellStart"/>
      <w:proofErr w:type="gramStart"/>
      <w:r w:rsidR="00DA072B" w:rsidRPr="00B66DA7">
        <w:rPr>
          <w:sz w:val="28"/>
          <w:szCs w:val="28"/>
          <w:lang w:val="ru-RU"/>
        </w:rPr>
        <w:t>Ц</w:t>
      </w:r>
      <w:proofErr w:type="gramEnd"/>
      <w:r w:rsidR="00DA072B" w:rsidRPr="00B66DA7">
        <w:rPr>
          <w:sz w:val="28"/>
          <w:szCs w:val="28"/>
          <w:lang w:val="ru-RU"/>
        </w:rPr>
        <w:t>іннісне</w:t>
      </w:r>
      <w:proofErr w:type="spellEnd"/>
      <w:r w:rsidR="00DA072B" w:rsidRPr="00B66DA7">
        <w:rPr>
          <w:sz w:val="28"/>
          <w:szCs w:val="28"/>
          <w:lang w:val="ru-RU"/>
        </w:rPr>
        <w:t xml:space="preserve"> </w:t>
      </w:r>
      <w:proofErr w:type="spellStart"/>
      <w:r w:rsidR="00DA072B" w:rsidRPr="00B66DA7">
        <w:rPr>
          <w:sz w:val="28"/>
          <w:szCs w:val="28"/>
          <w:lang w:val="ru-RU"/>
        </w:rPr>
        <w:t>ставлення</w:t>
      </w:r>
      <w:proofErr w:type="spellEnd"/>
      <w:r w:rsidR="00DA072B" w:rsidRPr="00B66DA7">
        <w:rPr>
          <w:sz w:val="28"/>
          <w:szCs w:val="28"/>
          <w:lang w:val="ru-RU"/>
        </w:rPr>
        <w:t xml:space="preserve"> до людей</w:t>
      </w:r>
      <w:r>
        <w:rPr>
          <w:sz w:val="28"/>
          <w:szCs w:val="28"/>
          <w:lang w:val="ru-RU"/>
        </w:rPr>
        <w:t xml:space="preserve"> </w:t>
      </w:r>
    </w:p>
    <w:p w:rsidR="00B66DA7" w:rsidRDefault="00B66DA7" w:rsidP="00B66DA7">
      <w:pPr>
        <w:pStyle w:val="ae"/>
        <w:spacing w:line="276" w:lineRule="auto"/>
        <w:jc w:val="both"/>
        <w:rPr>
          <w:sz w:val="28"/>
          <w:szCs w:val="28"/>
          <w:lang w:val="ru-RU"/>
        </w:rPr>
      </w:pPr>
      <w:r>
        <w:rPr>
          <w:sz w:val="28"/>
          <w:szCs w:val="28"/>
          <w:lang w:val="ru-RU"/>
        </w:rPr>
        <w:t xml:space="preserve"> - </w:t>
      </w:r>
      <w:proofErr w:type="spellStart"/>
      <w:proofErr w:type="gramStart"/>
      <w:r w:rsidR="00DA072B" w:rsidRPr="00B66DA7">
        <w:rPr>
          <w:sz w:val="28"/>
          <w:szCs w:val="28"/>
          <w:lang w:val="ru-RU"/>
        </w:rPr>
        <w:t>Ц</w:t>
      </w:r>
      <w:proofErr w:type="gramEnd"/>
      <w:r w:rsidR="00DA072B" w:rsidRPr="00B66DA7">
        <w:rPr>
          <w:sz w:val="28"/>
          <w:szCs w:val="28"/>
          <w:lang w:val="ru-RU"/>
        </w:rPr>
        <w:t>іннісне</w:t>
      </w:r>
      <w:proofErr w:type="spellEnd"/>
      <w:r w:rsidR="00DA072B" w:rsidRPr="00B66DA7">
        <w:rPr>
          <w:sz w:val="28"/>
          <w:szCs w:val="28"/>
          <w:lang w:val="ru-RU"/>
        </w:rPr>
        <w:t xml:space="preserve"> </w:t>
      </w:r>
      <w:proofErr w:type="spellStart"/>
      <w:r w:rsidR="00DA072B" w:rsidRPr="00B66DA7">
        <w:rPr>
          <w:sz w:val="28"/>
          <w:szCs w:val="28"/>
          <w:lang w:val="ru-RU"/>
        </w:rPr>
        <w:t>ставлення</w:t>
      </w:r>
      <w:proofErr w:type="spellEnd"/>
      <w:r w:rsidR="00DA072B" w:rsidRPr="00B66DA7">
        <w:rPr>
          <w:sz w:val="28"/>
          <w:szCs w:val="28"/>
          <w:lang w:val="ru-RU"/>
        </w:rPr>
        <w:t xml:space="preserve"> до </w:t>
      </w:r>
      <w:proofErr w:type="spellStart"/>
      <w:r w:rsidR="00DA072B" w:rsidRPr="00B66DA7">
        <w:rPr>
          <w:sz w:val="28"/>
          <w:szCs w:val="28"/>
          <w:lang w:val="ru-RU"/>
        </w:rPr>
        <w:t>природи</w:t>
      </w:r>
      <w:proofErr w:type="spellEnd"/>
      <w:r>
        <w:rPr>
          <w:sz w:val="28"/>
          <w:szCs w:val="28"/>
          <w:lang w:val="ru-RU"/>
        </w:rPr>
        <w:t xml:space="preserve"> </w:t>
      </w:r>
    </w:p>
    <w:p w:rsidR="00B66DA7" w:rsidRDefault="00B66DA7" w:rsidP="00B66DA7">
      <w:pPr>
        <w:pStyle w:val="ae"/>
        <w:spacing w:line="276" w:lineRule="auto"/>
        <w:jc w:val="both"/>
        <w:rPr>
          <w:sz w:val="28"/>
          <w:szCs w:val="28"/>
          <w:lang w:val="ru-RU"/>
        </w:rPr>
      </w:pPr>
      <w:r>
        <w:rPr>
          <w:sz w:val="28"/>
          <w:szCs w:val="28"/>
          <w:lang w:val="ru-RU"/>
        </w:rPr>
        <w:t xml:space="preserve">- </w:t>
      </w:r>
      <w:proofErr w:type="spellStart"/>
      <w:proofErr w:type="gramStart"/>
      <w:r w:rsidR="00DA072B" w:rsidRPr="00B66DA7">
        <w:rPr>
          <w:sz w:val="28"/>
          <w:szCs w:val="28"/>
          <w:lang w:val="ru-RU"/>
        </w:rPr>
        <w:t>Ц</w:t>
      </w:r>
      <w:proofErr w:type="gramEnd"/>
      <w:r w:rsidR="00DA072B" w:rsidRPr="00B66DA7">
        <w:rPr>
          <w:sz w:val="28"/>
          <w:szCs w:val="28"/>
          <w:lang w:val="ru-RU"/>
        </w:rPr>
        <w:t>іннісне</w:t>
      </w:r>
      <w:proofErr w:type="spellEnd"/>
      <w:r w:rsidR="00DA072B" w:rsidRPr="00B66DA7">
        <w:rPr>
          <w:sz w:val="28"/>
          <w:szCs w:val="28"/>
          <w:lang w:val="ru-RU"/>
        </w:rPr>
        <w:t xml:space="preserve"> </w:t>
      </w:r>
      <w:proofErr w:type="spellStart"/>
      <w:r w:rsidR="00DA072B" w:rsidRPr="00B66DA7">
        <w:rPr>
          <w:sz w:val="28"/>
          <w:szCs w:val="28"/>
          <w:lang w:val="ru-RU"/>
        </w:rPr>
        <w:t>ставлення</w:t>
      </w:r>
      <w:proofErr w:type="spellEnd"/>
      <w:r w:rsidR="00DA072B" w:rsidRPr="00B66DA7">
        <w:rPr>
          <w:sz w:val="28"/>
          <w:szCs w:val="28"/>
          <w:lang w:val="ru-RU"/>
        </w:rPr>
        <w:t xml:space="preserve"> до </w:t>
      </w:r>
      <w:proofErr w:type="spellStart"/>
      <w:r w:rsidR="00DA072B" w:rsidRPr="00B66DA7">
        <w:rPr>
          <w:sz w:val="28"/>
          <w:szCs w:val="28"/>
          <w:lang w:val="ru-RU"/>
        </w:rPr>
        <w:t>мистецтва</w:t>
      </w:r>
      <w:proofErr w:type="spellEnd"/>
      <w:r>
        <w:rPr>
          <w:sz w:val="28"/>
          <w:szCs w:val="28"/>
          <w:lang w:val="ru-RU"/>
        </w:rPr>
        <w:t xml:space="preserve"> </w:t>
      </w:r>
    </w:p>
    <w:p w:rsidR="004915A0" w:rsidRPr="00B66DA7" w:rsidRDefault="00B66DA7" w:rsidP="00B66DA7">
      <w:pPr>
        <w:pStyle w:val="ae"/>
        <w:spacing w:line="276" w:lineRule="auto"/>
        <w:jc w:val="both"/>
        <w:rPr>
          <w:sz w:val="28"/>
          <w:szCs w:val="28"/>
          <w:lang w:val="ru-RU"/>
        </w:rPr>
      </w:pPr>
      <w:r>
        <w:rPr>
          <w:sz w:val="28"/>
          <w:szCs w:val="28"/>
          <w:lang w:val="ru-RU"/>
        </w:rPr>
        <w:t xml:space="preserve">- </w:t>
      </w:r>
      <w:proofErr w:type="spellStart"/>
      <w:proofErr w:type="gramStart"/>
      <w:r>
        <w:rPr>
          <w:sz w:val="28"/>
          <w:szCs w:val="28"/>
          <w:lang w:val="ru-RU"/>
        </w:rPr>
        <w:t>Ц</w:t>
      </w:r>
      <w:proofErr w:type="gramEnd"/>
      <w:r>
        <w:rPr>
          <w:sz w:val="28"/>
          <w:szCs w:val="28"/>
          <w:lang w:val="ru-RU"/>
        </w:rPr>
        <w:t>іннісне</w:t>
      </w:r>
      <w:proofErr w:type="spellEnd"/>
      <w:r>
        <w:rPr>
          <w:sz w:val="28"/>
          <w:szCs w:val="28"/>
          <w:lang w:val="ru-RU"/>
        </w:rPr>
        <w:t xml:space="preserve"> </w:t>
      </w:r>
      <w:proofErr w:type="spellStart"/>
      <w:r>
        <w:rPr>
          <w:sz w:val="28"/>
          <w:szCs w:val="28"/>
          <w:lang w:val="ru-RU"/>
        </w:rPr>
        <w:t>ставлення</w:t>
      </w:r>
      <w:proofErr w:type="spellEnd"/>
      <w:r>
        <w:rPr>
          <w:sz w:val="28"/>
          <w:szCs w:val="28"/>
          <w:lang w:val="ru-RU"/>
        </w:rPr>
        <w:t xml:space="preserve"> до </w:t>
      </w:r>
      <w:proofErr w:type="spellStart"/>
      <w:r>
        <w:rPr>
          <w:sz w:val="28"/>
          <w:szCs w:val="28"/>
          <w:lang w:val="ru-RU"/>
        </w:rPr>
        <w:t>праці</w:t>
      </w:r>
      <w:proofErr w:type="spellEnd"/>
      <w:r w:rsidR="00DA072B" w:rsidRPr="00B66DA7">
        <w:rPr>
          <w:sz w:val="28"/>
          <w:szCs w:val="28"/>
          <w:lang w:val="ru-RU"/>
        </w:rPr>
        <w:t xml:space="preserve"> </w:t>
      </w:r>
    </w:p>
    <w:p w:rsidR="00B66DA7" w:rsidRDefault="00B66DA7" w:rsidP="00B66DA7">
      <w:pPr>
        <w:pStyle w:val="ae"/>
        <w:spacing w:line="276" w:lineRule="auto"/>
        <w:jc w:val="both"/>
        <w:rPr>
          <w:sz w:val="28"/>
          <w:szCs w:val="28"/>
          <w:lang w:val="ru-RU"/>
        </w:rPr>
      </w:pPr>
      <w:r>
        <w:rPr>
          <w:sz w:val="28"/>
          <w:szCs w:val="28"/>
          <w:lang w:val="ru-RU"/>
        </w:rPr>
        <w:t xml:space="preserve"> - </w:t>
      </w:r>
      <w:proofErr w:type="spellStart"/>
      <w:proofErr w:type="gramStart"/>
      <w:r w:rsidR="00DA072B" w:rsidRPr="00B66DA7">
        <w:rPr>
          <w:sz w:val="28"/>
          <w:szCs w:val="28"/>
          <w:lang w:val="ru-RU"/>
        </w:rPr>
        <w:t>Ц</w:t>
      </w:r>
      <w:proofErr w:type="gramEnd"/>
      <w:r w:rsidR="00DA072B" w:rsidRPr="00B66DA7">
        <w:rPr>
          <w:sz w:val="28"/>
          <w:szCs w:val="28"/>
          <w:lang w:val="ru-RU"/>
        </w:rPr>
        <w:t>іннісне</w:t>
      </w:r>
      <w:proofErr w:type="spellEnd"/>
      <w:r w:rsidR="00DA072B" w:rsidRPr="00B66DA7">
        <w:rPr>
          <w:sz w:val="28"/>
          <w:szCs w:val="28"/>
          <w:lang w:val="ru-RU"/>
        </w:rPr>
        <w:t xml:space="preserve"> </w:t>
      </w:r>
      <w:proofErr w:type="spellStart"/>
      <w:r w:rsidR="00DA072B" w:rsidRPr="00B66DA7">
        <w:rPr>
          <w:sz w:val="28"/>
          <w:szCs w:val="28"/>
          <w:lang w:val="ru-RU"/>
        </w:rPr>
        <w:t>ставлення</w:t>
      </w:r>
      <w:proofErr w:type="spellEnd"/>
      <w:r w:rsidR="00DA072B" w:rsidRPr="00B66DA7">
        <w:rPr>
          <w:sz w:val="28"/>
          <w:szCs w:val="28"/>
          <w:lang w:val="ru-RU"/>
        </w:rPr>
        <w:t xml:space="preserve"> до себе</w:t>
      </w:r>
      <w:r>
        <w:rPr>
          <w:sz w:val="28"/>
          <w:szCs w:val="28"/>
          <w:lang w:val="ru-RU"/>
        </w:rPr>
        <w:t xml:space="preserve"> </w:t>
      </w:r>
    </w:p>
    <w:p w:rsidR="004915A0" w:rsidRPr="00B66DA7" w:rsidRDefault="00B66DA7" w:rsidP="00B66DA7">
      <w:pPr>
        <w:pStyle w:val="ae"/>
        <w:spacing w:line="276" w:lineRule="auto"/>
        <w:jc w:val="both"/>
        <w:rPr>
          <w:sz w:val="28"/>
          <w:szCs w:val="28"/>
          <w:lang w:val="ru-RU"/>
        </w:rPr>
      </w:pPr>
      <w:r>
        <w:rPr>
          <w:sz w:val="28"/>
          <w:szCs w:val="28"/>
          <w:lang w:val="ru-RU"/>
        </w:rPr>
        <w:t xml:space="preserve">- </w:t>
      </w:r>
      <w:proofErr w:type="spellStart"/>
      <w:proofErr w:type="gramStart"/>
      <w:r w:rsidR="00DA072B" w:rsidRPr="00B66DA7">
        <w:rPr>
          <w:sz w:val="28"/>
          <w:szCs w:val="28"/>
          <w:lang w:val="ru-RU"/>
        </w:rPr>
        <w:t>Ц</w:t>
      </w:r>
      <w:proofErr w:type="gramEnd"/>
      <w:r w:rsidR="00DA072B" w:rsidRPr="00B66DA7">
        <w:rPr>
          <w:sz w:val="28"/>
          <w:szCs w:val="28"/>
          <w:lang w:val="ru-RU"/>
        </w:rPr>
        <w:t>іннісне</w:t>
      </w:r>
      <w:proofErr w:type="spellEnd"/>
      <w:r w:rsidR="00DA072B" w:rsidRPr="00B66DA7">
        <w:rPr>
          <w:sz w:val="28"/>
          <w:szCs w:val="28"/>
          <w:lang w:val="ru-RU"/>
        </w:rPr>
        <w:t xml:space="preserve"> </w:t>
      </w:r>
      <w:proofErr w:type="spellStart"/>
      <w:r w:rsidR="00DA072B" w:rsidRPr="00B66DA7">
        <w:rPr>
          <w:sz w:val="28"/>
          <w:szCs w:val="28"/>
          <w:lang w:val="ru-RU"/>
        </w:rPr>
        <w:t>с</w:t>
      </w:r>
      <w:r>
        <w:rPr>
          <w:sz w:val="28"/>
          <w:szCs w:val="28"/>
          <w:lang w:val="ru-RU"/>
        </w:rPr>
        <w:t>тавлення</w:t>
      </w:r>
      <w:proofErr w:type="spellEnd"/>
      <w:r>
        <w:rPr>
          <w:sz w:val="28"/>
          <w:szCs w:val="28"/>
          <w:lang w:val="ru-RU"/>
        </w:rPr>
        <w:t xml:space="preserve"> до </w:t>
      </w:r>
      <w:proofErr w:type="spellStart"/>
      <w:r>
        <w:rPr>
          <w:sz w:val="28"/>
          <w:szCs w:val="28"/>
          <w:lang w:val="ru-RU"/>
        </w:rPr>
        <w:t>свого</w:t>
      </w:r>
      <w:proofErr w:type="spellEnd"/>
      <w:r>
        <w:rPr>
          <w:sz w:val="28"/>
          <w:szCs w:val="28"/>
          <w:lang w:val="ru-RU"/>
        </w:rPr>
        <w:t xml:space="preserve"> </w:t>
      </w:r>
      <w:proofErr w:type="spellStart"/>
      <w:r>
        <w:rPr>
          <w:sz w:val="28"/>
          <w:szCs w:val="28"/>
          <w:lang w:val="ru-RU"/>
        </w:rPr>
        <w:t>фізичного</w:t>
      </w:r>
      <w:proofErr w:type="spellEnd"/>
      <w:r>
        <w:rPr>
          <w:sz w:val="28"/>
          <w:szCs w:val="28"/>
          <w:lang w:val="ru-RU"/>
        </w:rPr>
        <w:t xml:space="preserve"> "Я"</w:t>
      </w:r>
    </w:p>
    <w:p w:rsidR="004915A0" w:rsidRPr="00B66DA7" w:rsidRDefault="00B66DA7" w:rsidP="00B66DA7">
      <w:pPr>
        <w:pStyle w:val="ae"/>
        <w:spacing w:line="276" w:lineRule="auto"/>
        <w:jc w:val="both"/>
        <w:rPr>
          <w:sz w:val="28"/>
          <w:szCs w:val="28"/>
          <w:lang w:val="ru-RU"/>
        </w:rPr>
      </w:pPr>
      <w:r>
        <w:rPr>
          <w:sz w:val="28"/>
          <w:szCs w:val="28"/>
          <w:lang w:val="ru-RU"/>
        </w:rPr>
        <w:t xml:space="preserve"> - </w:t>
      </w:r>
      <w:proofErr w:type="spellStart"/>
      <w:proofErr w:type="gramStart"/>
      <w:r w:rsidR="00DA072B" w:rsidRPr="00B66DA7">
        <w:rPr>
          <w:sz w:val="28"/>
          <w:szCs w:val="28"/>
          <w:lang w:val="ru-RU"/>
        </w:rPr>
        <w:t>Ц</w:t>
      </w:r>
      <w:proofErr w:type="gramEnd"/>
      <w:r w:rsidR="00DA072B" w:rsidRPr="00B66DA7">
        <w:rPr>
          <w:sz w:val="28"/>
          <w:szCs w:val="28"/>
          <w:lang w:val="ru-RU"/>
        </w:rPr>
        <w:t>іннісне</w:t>
      </w:r>
      <w:proofErr w:type="spellEnd"/>
      <w:r w:rsidR="00DA072B" w:rsidRPr="00B66DA7">
        <w:rPr>
          <w:sz w:val="28"/>
          <w:szCs w:val="28"/>
          <w:lang w:val="ru-RU"/>
        </w:rPr>
        <w:t xml:space="preserve"> </w:t>
      </w:r>
      <w:proofErr w:type="spellStart"/>
      <w:r w:rsidR="00DA072B" w:rsidRPr="00B66DA7">
        <w:rPr>
          <w:sz w:val="28"/>
          <w:szCs w:val="28"/>
          <w:lang w:val="ru-RU"/>
        </w:rPr>
        <w:t>ставлення</w:t>
      </w:r>
      <w:proofErr w:type="spellEnd"/>
      <w:r w:rsidR="00DA072B" w:rsidRPr="00B66DA7">
        <w:rPr>
          <w:sz w:val="28"/>
          <w:szCs w:val="28"/>
          <w:lang w:val="ru-RU"/>
        </w:rPr>
        <w:t xml:space="preserve"> до </w:t>
      </w:r>
      <w:proofErr w:type="spellStart"/>
      <w:r w:rsidR="00DA072B" w:rsidRPr="00B66DA7">
        <w:rPr>
          <w:sz w:val="28"/>
          <w:szCs w:val="28"/>
          <w:lang w:val="ru-RU"/>
        </w:rPr>
        <w:t>свого</w:t>
      </w:r>
      <w:proofErr w:type="spellEnd"/>
      <w:r w:rsidR="00DA072B" w:rsidRPr="00B66DA7">
        <w:rPr>
          <w:sz w:val="28"/>
          <w:szCs w:val="28"/>
          <w:lang w:val="ru-RU"/>
        </w:rPr>
        <w:t xml:space="preserve"> </w:t>
      </w:r>
      <w:proofErr w:type="spellStart"/>
      <w:r w:rsidR="00DA072B" w:rsidRPr="00B66DA7">
        <w:rPr>
          <w:sz w:val="28"/>
          <w:szCs w:val="28"/>
          <w:lang w:val="ru-RU"/>
        </w:rPr>
        <w:t>психічного</w:t>
      </w:r>
      <w:proofErr w:type="spellEnd"/>
      <w:r w:rsidR="00DA072B" w:rsidRPr="00B66DA7">
        <w:rPr>
          <w:sz w:val="28"/>
          <w:szCs w:val="28"/>
          <w:lang w:val="ru-RU"/>
        </w:rPr>
        <w:t xml:space="preserve"> "Я"</w:t>
      </w:r>
      <w:r>
        <w:rPr>
          <w:sz w:val="28"/>
          <w:szCs w:val="28"/>
          <w:lang w:val="ru-RU"/>
        </w:rPr>
        <w:t xml:space="preserve"> </w:t>
      </w:r>
    </w:p>
    <w:p w:rsidR="004915A0" w:rsidRPr="00B66DA7" w:rsidRDefault="00B66DA7" w:rsidP="00B66DA7">
      <w:pPr>
        <w:pStyle w:val="ae"/>
        <w:spacing w:line="276" w:lineRule="auto"/>
        <w:jc w:val="both"/>
        <w:rPr>
          <w:sz w:val="28"/>
          <w:szCs w:val="28"/>
          <w:lang w:val="ru-RU"/>
        </w:rPr>
      </w:pPr>
      <w:r>
        <w:rPr>
          <w:sz w:val="28"/>
          <w:szCs w:val="28"/>
          <w:lang w:val="ru-RU"/>
        </w:rPr>
        <w:t xml:space="preserve"> - </w:t>
      </w:r>
      <w:proofErr w:type="spellStart"/>
      <w:proofErr w:type="gramStart"/>
      <w:r w:rsidR="00DA072B" w:rsidRPr="00B66DA7">
        <w:rPr>
          <w:sz w:val="28"/>
          <w:szCs w:val="28"/>
          <w:lang w:val="ru-RU"/>
        </w:rPr>
        <w:t>Ц</w:t>
      </w:r>
      <w:proofErr w:type="gramEnd"/>
      <w:r w:rsidR="00DA072B" w:rsidRPr="00B66DA7">
        <w:rPr>
          <w:sz w:val="28"/>
          <w:szCs w:val="28"/>
          <w:lang w:val="ru-RU"/>
        </w:rPr>
        <w:t>іннісне</w:t>
      </w:r>
      <w:proofErr w:type="spellEnd"/>
      <w:r w:rsidR="00DA072B" w:rsidRPr="00B66DA7">
        <w:rPr>
          <w:sz w:val="28"/>
          <w:szCs w:val="28"/>
          <w:lang w:val="ru-RU"/>
        </w:rPr>
        <w:t xml:space="preserve"> </w:t>
      </w:r>
      <w:proofErr w:type="spellStart"/>
      <w:r w:rsidR="00DA072B" w:rsidRPr="00B66DA7">
        <w:rPr>
          <w:sz w:val="28"/>
          <w:szCs w:val="28"/>
          <w:lang w:val="ru-RU"/>
        </w:rPr>
        <w:t>ставлення</w:t>
      </w:r>
      <w:proofErr w:type="spellEnd"/>
      <w:r w:rsidR="00DA072B" w:rsidRPr="00B66DA7">
        <w:rPr>
          <w:sz w:val="28"/>
          <w:szCs w:val="28"/>
          <w:lang w:val="ru-RU"/>
        </w:rPr>
        <w:t xml:space="preserve"> до </w:t>
      </w:r>
      <w:proofErr w:type="spellStart"/>
      <w:r w:rsidR="00DA072B" w:rsidRPr="00B66DA7">
        <w:rPr>
          <w:sz w:val="28"/>
          <w:szCs w:val="28"/>
          <w:lang w:val="ru-RU"/>
        </w:rPr>
        <w:t>свого</w:t>
      </w:r>
      <w:proofErr w:type="spellEnd"/>
      <w:r w:rsidR="00DA072B" w:rsidRPr="00B66DA7">
        <w:rPr>
          <w:sz w:val="28"/>
          <w:szCs w:val="28"/>
          <w:lang w:val="ru-RU"/>
        </w:rPr>
        <w:t xml:space="preserve"> </w:t>
      </w:r>
      <w:proofErr w:type="spellStart"/>
      <w:r w:rsidR="00DA072B" w:rsidRPr="00B66DA7">
        <w:rPr>
          <w:sz w:val="28"/>
          <w:szCs w:val="28"/>
          <w:lang w:val="ru-RU"/>
        </w:rPr>
        <w:t>соціального</w:t>
      </w:r>
      <w:proofErr w:type="spellEnd"/>
      <w:r w:rsidR="00DA072B" w:rsidRPr="00B66DA7">
        <w:rPr>
          <w:sz w:val="28"/>
          <w:szCs w:val="28"/>
          <w:lang w:val="ru-RU"/>
        </w:rPr>
        <w:t xml:space="preserve"> "Я"</w:t>
      </w:r>
    </w:p>
    <w:p w:rsidR="00DC6AD9" w:rsidRPr="006F2D68" w:rsidRDefault="00DC6AD9" w:rsidP="00B66DA7">
      <w:pPr>
        <w:shd w:val="clear" w:color="auto" w:fill="FFFFFF"/>
        <w:spacing w:after="0"/>
        <w:ind w:firstLine="708"/>
        <w:jc w:val="both"/>
        <w:rPr>
          <w:rFonts w:ascii="Times New Roman" w:hAnsi="Times New Roman"/>
          <w:color w:val="000000"/>
          <w:sz w:val="28"/>
          <w:szCs w:val="28"/>
        </w:rPr>
      </w:pPr>
      <w:r>
        <w:rPr>
          <w:rFonts w:ascii="Times New Roman" w:hAnsi="Times New Roman"/>
          <w:bCs/>
          <w:color w:val="000000"/>
          <w:sz w:val="28"/>
          <w:szCs w:val="28"/>
        </w:rPr>
        <w:t xml:space="preserve">Для реалізації пріоритетних напрямків роботи були проведені загальношкільні та класні виховні заходи за </w:t>
      </w:r>
      <w:r w:rsidR="005C069A">
        <w:rPr>
          <w:rFonts w:ascii="Times New Roman" w:hAnsi="Times New Roman"/>
          <w:bCs/>
          <w:color w:val="000000"/>
          <w:sz w:val="28"/>
          <w:szCs w:val="28"/>
        </w:rPr>
        <w:t>участю усіх учасників освітнього процесу</w:t>
      </w:r>
      <w:r>
        <w:rPr>
          <w:rFonts w:ascii="Times New Roman" w:hAnsi="Times New Roman"/>
          <w:bCs/>
          <w:color w:val="000000"/>
          <w:sz w:val="28"/>
          <w:szCs w:val="28"/>
        </w:rPr>
        <w:t>.</w:t>
      </w:r>
    </w:p>
    <w:p w:rsidR="00ED496A" w:rsidRPr="00B40154" w:rsidRDefault="00D23268" w:rsidP="00D23268">
      <w:pPr>
        <w:spacing w:after="0"/>
        <w:ind w:firstLine="708"/>
        <w:jc w:val="both"/>
        <w:rPr>
          <w:rFonts w:ascii="Times New Roman" w:hAnsi="Times New Roman"/>
          <w:sz w:val="28"/>
          <w:szCs w:val="28"/>
        </w:rPr>
      </w:pPr>
      <w:r>
        <w:rPr>
          <w:rFonts w:ascii="Times New Roman" w:hAnsi="Times New Roman"/>
          <w:sz w:val="28"/>
          <w:szCs w:val="28"/>
        </w:rPr>
        <w:t>Кл</w:t>
      </w:r>
      <w:r w:rsidR="00ED496A" w:rsidRPr="00B40154">
        <w:rPr>
          <w:rFonts w:ascii="Times New Roman" w:hAnsi="Times New Roman"/>
          <w:sz w:val="28"/>
          <w:szCs w:val="28"/>
        </w:rPr>
        <w:t>асні керівники здійснювали постійний контроль за відвідуванням учнями навчальних занять, за успішністю знань, проводили необхідні педагогічні консультації з батьками учнів, обстежували матеріально-побутові умови проживання дітей в сім’ї, здійснювали роботу з дітьми девіантної поведінки, проводили роботу щодо залучення учнів у гуртки та секції за ін</w:t>
      </w:r>
      <w:r w:rsidR="00B66DA7">
        <w:rPr>
          <w:rFonts w:ascii="Times New Roman" w:hAnsi="Times New Roman"/>
          <w:sz w:val="28"/>
          <w:szCs w:val="28"/>
        </w:rPr>
        <w:t>тересами</w:t>
      </w:r>
      <w:r w:rsidR="00ED496A" w:rsidRPr="00B40154">
        <w:rPr>
          <w:rFonts w:ascii="Times New Roman" w:hAnsi="Times New Roman"/>
          <w:sz w:val="28"/>
          <w:szCs w:val="28"/>
        </w:rPr>
        <w:t>.</w:t>
      </w:r>
      <w:r w:rsidRPr="00D23268">
        <w:rPr>
          <w:rFonts w:ascii="Times New Roman" w:hAnsi="Times New Roman"/>
          <w:sz w:val="28"/>
          <w:szCs w:val="28"/>
        </w:rPr>
        <w:t xml:space="preserve"> </w:t>
      </w:r>
      <w:r>
        <w:rPr>
          <w:rFonts w:ascii="Times New Roman" w:hAnsi="Times New Roman"/>
          <w:sz w:val="28"/>
          <w:szCs w:val="28"/>
        </w:rPr>
        <w:t>П</w:t>
      </w:r>
      <w:r w:rsidRPr="00B40154">
        <w:rPr>
          <w:rFonts w:ascii="Times New Roman" w:hAnsi="Times New Roman"/>
          <w:sz w:val="28"/>
          <w:szCs w:val="28"/>
        </w:rPr>
        <w:t xml:space="preserve">роведено кропітку роботу з учнями щодо попередження правопорушень, пропусків навчальних занять без поважних причин, порушень дисципліни. </w:t>
      </w:r>
    </w:p>
    <w:p w:rsidR="00ED496A" w:rsidRPr="003B3858" w:rsidRDefault="002043B3" w:rsidP="001C6143">
      <w:pPr>
        <w:spacing w:after="0"/>
        <w:ind w:firstLine="709"/>
        <w:jc w:val="both"/>
        <w:rPr>
          <w:rFonts w:ascii="Times New Roman" w:hAnsi="Times New Roman"/>
          <w:sz w:val="28"/>
          <w:szCs w:val="28"/>
        </w:rPr>
      </w:pPr>
      <w:r>
        <w:rPr>
          <w:rFonts w:ascii="Times New Roman" w:hAnsi="Times New Roman"/>
          <w:sz w:val="28"/>
          <w:szCs w:val="28"/>
        </w:rPr>
        <w:t>Протягом 2017/2018</w:t>
      </w:r>
      <w:r w:rsidR="00ED496A" w:rsidRPr="00B40154">
        <w:rPr>
          <w:rFonts w:ascii="Times New Roman" w:hAnsi="Times New Roman"/>
          <w:sz w:val="28"/>
          <w:szCs w:val="28"/>
        </w:rPr>
        <w:t xml:space="preserve"> навчального року були  організовані та проведені </w:t>
      </w:r>
      <w:r w:rsidR="00143913">
        <w:rPr>
          <w:rFonts w:ascii="Times New Roman" w:hAnsi="Times New Roman"/>
          <w:sz w:val="28"/>
          <w:szCs w:val="28"/>
        </w:rPr>
        <w:t>13</w:t>
      </w:r>
      <w:r w:rsidR="001C6143">
        <w:rPr>
          <w:rFonts w:ascii="Times New Roman" w:hAnsi="Times New Roman"/>
          <w:sz w:val="28"/>
          <w:szCs w:val="28"/>
        </w:rPr>
        <w:t xml:space="preserve"> зустрічей</w:t>
      </w:r>
      <w:r w:rsidR="00ED496A" w:rsidRPr="00B40154">
        <w:rPr>
          <w:rFonts w:ascii="Times New Roman" w:hAnsi="Times New Roman"/>
          <w:sz w:val="28"/>
          <w:szCs w:val="28"/>
        </w:rPr>
        <w:t xml:space="preserve"> </w:t>
      </w:r>
      <w:r w:rsidR="001167F3">
        <w:rPr>
          <w:rFonts w:ascii="Times New Roman" w:hAnsi="Times New Roman"/>
          <w:sz w:val="28"/>
          <w:szCs w:val="28"/>
        </w:rPr>
        <w:t xml:space="preserve">з представниками </w:t>
      </w:r>
      <w:r w:rsidR="005C069A">
        <w:rPr>
          <w:rFonts w:ascii="Times New Roman" w:hAnsi="Times New Roman"/>
          <w:sz w:val="28"/>
          <w:szCs w:val="28"/>
        </w:rPr>
        <w:t xml:space="preserve">Сектору ювенальної превенції, Центру соціальних служб у справах сім’ї та молоді, </w:t>
      </w:r>
      <w:r w:rsidR="001167F3">
        <w:rPr>
          <w:rFonts w:ascii="Times New Roman" w:hAnsi="Times New Roman"/>
          <w:sz w:val="28"/>
          <w:szCs w:val="28"/>
        </w:rPr>
        <w:t xml:space="preserve">національної поліції, </w:t>
      </w:r>
      <w:r w:rsidR="001C6143">
        <w:rPr>
          <w:rFonts w:ascii="Times New Roman" w:hAnsi="Times New Roman"/>
          <w:sz w:val="28"/>
          <w:szCs w:val="28"/>
        </w:rPr>
        <w:t xml:space="preserve">з питань правового виховання, запобігання насильству, профілактики шкідливих звичок, профілактики негативних явищ, збереження здоров’я, </w:t>
      </w:r>
      <w:r w:rsidR="005C069A">
        <w:rPr>
          <w:rFonts w:ascii="Times New Roman" w:hAnsi="Times New Roman"/>
          <w:sz w:val="28"/>
          <w:szCs w:val="28"/>
        </w:rPr>
        <w:t xml:space="preserve">тривала </w:t>
      </w:r>
      <w:r w:rsidR="001C6143">
        <w:rPr>
          <w:rFonts w:ascii="Times New Roman" w:hAnsi="Times New Roman"/>
          <w:sz w:val="28"/>
          <w:szCs w:val="28"/>
        </w:rPr>
        <w:t xml:space="preserve">індивідуальна робота з </w:t>
      </w:r>
      <w:r w:rsidR="00143913">
        <w:rPr>
          <w:rFonts w:ascii="Times New Roman" w:hAnsi="Times New Roman"/>
          <w:sz w:val="28"/>
          <w:szCs w:val="28"/>
        </w:rPr>
        <w:t>3</w:t>
      </w:r>
      <w:r w:rsidR="005C069A">
        <w:rPr>
          <w:rFonts w:ascii="Times New Roman" w:hAnsi="Times New Roman"/>
          <w:sz w:val="28"/>
          <w:szCs w:val="28"/>
        </w:rPr>
        <w:t xml:space="preserve"> </w:t>
      </w:r>
      <w:r w:rsidR="001C6143">
        <w:rPr>
          <w:rFonts w:ascii="Times New Roman" w:hAnsi="Times New Roman"/>
          <w:sz w:val="28"/>
          <w:szCs w:val="28"/>
        </w:rPr>
        <w:t>дітьми, які зн</w:t>
      </w:r>
      <w:r w:rsidR="005C069A">
        <w:rPr>
          <w:rFonts w:ascii="Times New Roman" w:hAnsi="Times New Roman"/>
          <w:sz w:val="28"/>
          <w:szCs w:val="28"/>
        </w:rPr>
        <w:t xml:space="preserve">аходяться на </w:t>
      </w:r>
      <w:proofErr w:type="spellStart"/>
      <w:r w:rsidR="005C069A">
        <w:rPr>
          <w:rFonts w:ascii="Times New Roman" w:hAnsi="Times New Roman"/>
          <w:sz w:val="28"/>
          <w:szCs w:val="28"/>
        </w:rPr>
        <w:t>внутрішньошкільном</w:t>
      </w:r>
      <w:r w:rsidR="001C6143">
        <w:rPr>
          <w:rFonts w:ascii="Times New Roman" w:hAnsi="Times New Roman"/>
          <w:sz w:val="28"/>
          <w:szCs w:val="28"/>
        </w:rPr>
        <w:t>у</w:t>
      </w:r>
      <w:proofErr w:type="spellEnd"/>
      <w:r w:rsidR="00276AF1">
        <w:rPr>
          <w:rFonts w:ascii="Times New Roman" w:hAnsi="Times New Roman"/>
          <w:sz w:val="28"/>
          <w:szCs w:val="28"/>
        </w:rPr>
        <w:t xml:space="preserve"> </w:t>
      </w:r>
      <w:r w:rsidR="001C6143">
        <w:rPr>
          <w:rFonts w:ascii="Times New Roman" w:hAnsi="Times New Roman"/>
          <w:sz w:val="28"/>
          <w:szCs w:val="28"/>
        </w:rPr>
        <w:t>обліку.</w:t>
      </w:r>
    </w:p>
    <w:p w:rsidR="00ED496A" w:rsidRPr="00B40154" w:rsidRDefault="00ED496A" w:rsidP="00ED496A">
      <w:pPr>
        <w:shd w:val="clear" w:color="auto" w:fill="FFFFFF"/>
        <w:spacing w:after="0"/>
        <w:ind w:firstLine="708"/>
        <w:jc w:val="both"/>
        <w:rPr>
          <w:rFonts w:ascii="Times New Roman" w:hAnsi="Times New Roman"/>
          <w:color w:val="000000"/>
          <w:sz w:val="28"/>
          <w:szCs w:val="28"/>
        </w:rPr>
      </w:pPr>
      <w:r>
        <w:rPr>
          <w:rFonts w:ascii="Times New Roman" w:hAnsi="Times New Roman"/>
          <w:sz w:val="28"/>
          <w:szCs w:val="28"/>
        </w:rPr>
        <w:lastRenderedPageBreak/>
        <w:t>Упродовж 201</w:t>
      </w:r>
      <w:r w:rsidR="002043B3">
        <w:rPr>
          <w:rFonts w:ascii="Times New Roman" w:hAnsi="Times New Roman"/>
          <w:sz w:val="28"/>
          <w:szCs w:val="28"/>
        </w:rPr>
        <w:t>7/2018</w:t>
      </w:r>
      <w:r w:rsidRPr="00B40154">
        <w:rPr>
          <w:rFonts w:ascii="Times New Roman" w:hAnsi="Times New Roman"/>
          <w:sz w:val="28"/>
          <w:szCs w:val="28"/>
        </w:rPr>
        <w:t xml:space="preserve"> </w:t>
      </w:r>
      <w:r w:rsidRPr="00B40154">
        <w:rPr>
          <w:rFonts w:ascii="Times New Roman" w:hAnsi="Times New Roman"/>
          <w:color w:val="000000"/>
          <w:sz w:val="28"/>
          <w:szCs w:val="28"/>
        </w:rPr>
        <w:t>навчального року про</w:t>
      </w:r>
      <w:r w:rsidRPr="00B40154">
        <w:rPr>
          <w:rFonts w:ascii="Times New Roman" w:hAnsi="Times New Roman"/>
          <w:color w:val="000000"/>
          <w:sz w:val="28"/>
          <w:szCs w:val="28"/>
        </w:rPr>
        <w:softHyphen/>
        <w:t>водилася дієва робота з батьками:</w:t>
      </w:r>
    </w:p>
    <w:p w:rsidR="00ED496A" w:rsidRPr="00B40154" w:rsidRDefault="005C069A" w:rsidP="00ED496A">
      <w:pPr>
        <w:shd w:val="clear" w:color="auto" w:fill="FFFFFF"/>
        <w:spacing w:after="0"/>
        <w:ind w:firstLine="284"/>
        <w:jc w:val="both"/>
        <w:rPr>
          <w:rFonts w:ascii="Times New Roman" w:hAnsi="Times New Roman"/>
          <w:color w:val="000000"/>
          <w:sz w:val="28"/>
          <w:szCs w:val="28"/>
        </w:rPr>
      </w:pPr>
      <w:r>
        <w:rPr>
          <w:rFonts w:ascii="Times New Roman" w:hAnsi="Times New Roman"/>
          <w:color w:val="000000"/>
          <w:sz w:val="28"/>
          <w:szCs w:val="28"/>
        </w:rPr>
        <w:t>• 2 рази на рік пройшли</w:t>
      </w:r>
      <w:r w:rsidR="00ED496A">
        <w:rPr>
          <w:rFonts w:ascii="Times New Roman" w:hAnsi="Times New Roman"/>
          <w:color w:val="000000"/>
          <w:sz w:val="28"/>
          <w:szCs w:val="28"/>
        </w:rPr>
        <w:t xml:space="preserve"> загальношкільні батьківські</w:t>
      </w:r>
      <w:r w:rsidR="00276AF1">
        <w:rPr>
          <w:rFonts w:ascii="Times New Roman" w:hAnsi="Times New Roman"/>
          <w:color w:val="000000"/>
          <w:sz w:val="28"/>
          <w:szCs w:val="28"/>
        </w:rPr>
        <w:t xml:space="preserve"> збори</w:t>
      </w:r>
      <w:r w:rsidR="00ED496A">
        <w:rPr>
          <w:rFonts w:ascii="Times New Roman" w:hAnsi="Times New Roman"/>
          <w:color w:val="000000"/>
          <w:sz w:val="28"/>
          <w:szCs w:val="28"/>
        </w:rPr>
        <w:t>;</w:t>
      </w:r>
    </w:p>
    <w:p w:rsidR="00ED496A" w:rsidRPr="00B40154" w:rsidRDefault="00ED496A" w:rsidP="00ED496A">
      <w:pPr>
        <w:shd w:val="clear" w:color="auto" w:fill="FFFFFF"/>
        <w:spacing w:after="0"/>
        <w:ind w:firstLine="284"/>
        <w:jc w:val="both"/>
        <w:rPr>
          <w:rFonts w:ascii="Times New Roman" w:hAnsi="Times New Roman"/>
          <w:color w:val="000000"/>
          <w:sz w:val="28"/>
          <w:szCs w:val="28"/>
        </w:rPr>
      </w:pPr>
      <w:r w:rsidRPr="00B40154">
        <w:rPr>
          <w:rFonts w:ascii="Times New Roman" w:hAnsi="Times New Roman"/>
          <w:color w:val="000000"/>
          <w:sz w:val="28"/>
          <w:szCs w:val="28"/>
        </w:rPr>
        <w:t>• 4 рази на рік по класах пройшли тематичні батьківські збори;</w:t>
      </w:r>
    </w:p>
    <w:p w:rsidR="00ED496A" w:rsidRPr="00B40154" w:rsidRDefault="00ED496A" w:rsidP="00ED496A">
      <w:pPr>
        <w:shd w:val="clear" w:color="auto" w:fill="FFFFFF"/>
        <w:spacing w:after="0"/>
        <w:ind w:firstLine="284"/>
        <w:jc w:val="both"/>
        <w:rPr>
          <w:rFonts w:ascii="Times New Roman" w:hAnsi="Times New Roman"/>
          <w:color w:val="000000"/>
          <w:sz w:val="28"/>
          <w:szCs w:val="28"/>
        </w:rPr>
      </w:pPr>
      <w:r w:rsidRPr="00B40154">
        <w:rPr>
          <w:rFonts w:ascii="Times New Roman" w:hAnsi="Times New Roman"/>
          <w:color w:val="000000"/>
          <w:sz w:val="28"/>
          <w:szCs w:val="28"/>
        </w:rPr>
        <w:t xml:space="preserve">• працювали учнівські та батьківські лекторії з правового виховання, на яких присутні </w:t>
      </w:r>
      <w:r>
        <w:rPr>
          <w:rFonts w:ascii="Times New Roman" w:hAnsi="Times New Roman"/>
          <w:color w:val="000000"/>
          <w:sz w:val="28"/>
          <w:szCs w:val="28"/>
        </w:rPr>
        <w:t xml:space="preserve">вкотре ознайомилися </w:t>
      </w:r>
      <w:r w:rsidRPr="00B40154">
        <w:rPr>
          <w:rFonts w:ascii="Times New Roman" w:hAnsi="Times New Roman"/>
          <w:color w:val="000000"/>
          <w:sz w:val="28"/>
          <w:szCs w:val="28"/>
        </w:rPr>
        <w:t>з прав</w:t>
      </w:r>
      <w:r>
        <w:rPr>
          <w:rFonts w:ascii="Times New Roman" w:hAnsi="Times New Roman"/>
          <w:color w:val="000000"/>
          <w:sz w:val="28"/>
          <w:szCs w:val="28"/>
        </w:rPr>
        <w:t xml:space="preserve">ами та обов`язками учнів та батьків, кримінальною </w:t>
      </w:r>
      <w:proofErr w:type="spellStart"/>
      <w:r>
        <w:rPr>
          <w:rFonts w:ascii="Times New Roman" w:hAnsi="Times New Roman"/>
          <w:color w:val="000000"/>
          <w:sz w:val="28"/>
          <w:szCs w:val="28"/>
        </w:rPr>
        <w:t>відповідальностю</w:t>
      </w:r>
      <w:proofErr w:type="spellEnd"/>
      <w:r>
        <w:rPr>
          <w:rFonts w:ascii="Times New Roman" w:hAnsi="Times New Roman"/>
          <w:color w:val="000000"/>
          <w:sz w:val="28"/>
          <w:szCs w:val="28"/>
        </w:rPr>
        <w:t xml:space="preserve"> неповнолітніх,  безпекою</w:t>
      </w:r>
      <w:r w:rsidR="005C069A">
        <w:rPr>
          <w:rFonts w:ascii="Times New Roman" w:hAnsi="Times New Roman"/>
          <w:color w:val="000000"/>
          <w:sz w:val="28"/>
          <w:szCs w:val="28"/>
        </w:rPr>
        <w:t xml:space="preserve"> в </w:t>
      </w:r>
      <w:proofErr w:type="spellStart"/>
      <w:r w:rsidR="005C069A">
        <w:rPr>
          <w:rFonts w:ascii="Times New Roman" w:hAnsi="Times New Roman"/>
          <w:color w:val="000000"/>
          <w:sz w:val="28"/>
          <w:szCs w:val="28"/>
        </w:rPr>
        <w:t>інтернеті</w:t>
      </w:r>
      <w:proofErr w:type="spellEnd"/>
      <w:r w:rsidR="005C069A">
        <w:rPr>
          <w:rFonts w:ascii="Times New Roman" w:hAnsi="Times New Roman"/>
          <w:color w:val="000000"/>
          <w:sz w:val="28"/>
          <w:szCs w:val="28"/>
        </w:rPr>
        <w:t>.</w:t>
      </w:r>
    </w:p>
    <w:p w:rsidR="00ED496A" w:rsidRPr="00566B29" w:rsidRDefault="002043B3" w:rsidP="00ED496A">
      <w:pPr>
        <w:spacing w:after="0"/>
        <w:ind w:firstLine="708"/>
        <w:jc w:val="both"/>
        <w:rPr>
          <w:rFonts w:ascii="Times New Roman" w:hAnsi="Times New Roman"/>
          <w:sz w:val="28"/>
          <w:szCs w:val="28"/>
        </w:rPr>
      </w:pPr>
      <w:r>
        <w:rPr>
          <w:rFonts w:ascii="Times New Roman" w:hAnsi="Times New Roman"/>
          <w:color w:val="000000"/>
          <w:sz w:val="28"/>
          <w:szCs w:val="28"/>
        </w:rPr>
        <w:t>Протягом 2017/2018</w:t>
      </w:r>
      <w:r w:rsidR="00ED496A" w:rsidRPr="00D967D0">
        <w:rPr>
          <w:rFonts w:ascii="Times New Roman" w:hAnsi="Times New Roman"/>
          <w:color w:val="000000"/>
          <w:sz w:val="28"/>
          <w:szCs w:val="28"/>
        </w:rPr>
        <w:t xml:space="preserve"> навчального року у школі працював орган учнівського сам</w:t>
      </w:r>
      <w:r w:rsidR="0043151E">
        <w:rPr>
          <w:rFonts w:ascii="Times New Roman" w:hAnsi="Times New Roman"/>
          <w:color w:val="000000"/>
          <w:sz w:val="28"/>
          <w:szCs w:val="28"/>
        </w:rPr>
        <w:t>оврядування «Нова генерація</w:t>
      </w:r>
      <w:r w:rsidR="00ED496A" w:rsidRPr="00D967D0">
        <w:rPr>
          <w:rFonts w:ascii="Times New Roman" w:hAnsi="Times New Roman"/>
          <w:color w:val="000000"/>
          <w:sz w:val="28"/>
          <w:szCs w:val="28"/>
        </w:rPr>
        <w:t>», в якому працювали сектори: «</w:t>
      </w:r>
      <w:r w:rsidR="00ED496A" w:rsidRPr="00D967D0">
        <w:rPr>
          <w:rFonts w:ascii="Times New Roman" w:hAnsi="Times New Roman"/>
          <w:sz w:val="28"/>
          <w:szCs w:val="28"/>
        </w:rPr>
        <w:t>Дозвілля», «Чистота і порядок», «Знання»,</w:t>
      </w:r>
      <w:r w:rsidR="00ED496A" w:rsidRPr="00D967D0">
        <w:rPr>
          <w:rFonts w:ascii="Times New Roman" w:hAnsi="Times New Roman"/>
          <w:sz w:val="28"/>
          <w:szCs w:val="28"/>
          <w:lang w:eastAsia="ru-RU"/>
        </w:rPr>
        <w:t xml:space="preserve"> «Художньо-естетичний»</w:t>
      </w:r>
      <w:r w:rsidR="00ED496A" w:rsidRPr="00D967D0">
        <w:rPr>
          <w:rFonts w:ascii="Times New Roman" w:hAnsi="Times New Roman"/>
          <w:color w:val="000000"/>
          <w:sz w:val="28"/>
          <w:szCs w:val="28"/>
        </w:rPr>
        <w:t>. Мета шкільного органу самоврядування — задоволення потреб учнів закладу у спілкуванні, спільній діяльності щодо реалізації виховних інтересів, включення до шкільного</w:t>
      </w:r>
      <w:r w:rsidR="00D23268">
        <w:rPr>
          <w:rFonts w:ascii="Times New Roman" w:hAnsi="Times New Roman"/>
          <w:color w:val="000000"/>
          <w:sz w:val="28"/>
          <w:szCs w:val="28"/>
        </w:rPr>
        <w:t xml:space="preserve"> та громадського життя. Лідер</w:t>
      </w:r>
      <w:r w:rsidR="0043151E">
        <w:rPr>
          <w:rFonts w:ascii="Times New Roman" w:hAnsi="Times New Roman"/>
          <w:color w:val="000000"/>
          <w:sz w:val="28"/>
          <w:szCs w:val="28"/>
        </w:rPr>
        <w:t>и «Нової генерації</w:t>
      </w:r>
      <w:r w:rsidR="00ED496A" w:rsidRPr="00D967D0">
        <w:rPr>
          <w:rFonts w:ascii="Times New Roman" w:hAnsi="Times New Roman"/>
          <w:color w:val="000000"/>
          <w:sz w:val="28"/>
          <w:szCs w:val="28"/>
        </w:rPr>
        <w:t xml:space="preserve">» </w:t>
      </w:r>
      <w:r w:rsidR="00D23268">
        <w:rPr>
          <w:rFonts w:ascii="Times New Roman" w:hAnsi="Times New Roman"/>
          <w:color w:val="000000"/>
          <w:sz w:val="28"/>
          <w:szCs w:val="28"/>
        </w:rPr>
        <w:t>взяли участь в організації та проведенні таких шкільних, районних та міських  заходів</w:t>
      </w:r>
      <w:r w:rsidR="00ED496A" w:rsidRPr="00D967D0">
        <w:rPr>
          <w:rFonts w:ascii="Times New Roman" w:hAnsi="Times New Roman"/>
          <w:color w:val="000000"/>
          <w:sz w:val="28"/>
          <w:szCs w:val="28"/>
        </w:rPr>
        <w:t>: свято до Дня знань, свято до Дня працівника освіти, свято до Дня Святого Микола</w:t>
      </w:r>
      <w:r w:rsidR="005C069A">
        <w:rPr>
          <w:rFonts w:ascii="Times New Roman" w:hAnsi="Times New Roman"/>
          <w:color w:val="000000"/>
          <w:sz w:val="28"/>
          <w:szCs w:val="28"/>
        </w:rPr>
        <w:t>я, шкільні ново</w:t>
      </w:r>
      <w:r w:rsidR="005C069A">
        <w:rPr>
          <w:rFonts w:ascii="Times New Roman" w:hAnsi="Times New Roman"/>
          <w:color w:val="000000"/>
          <w:sz w:val="28"/>
          <w:szCs w:val="28"/>
        </w:rPr>
        <w:softHyphen/>
        <w:t>річні свята, Д</w:t>
      </w:r>
      <w:r w:rsidR="00B66DA7">
        <w:rPr>
          <w:rFonts w:ascii="Times New Roman" w:hAnsi="Times New Roman"/>
          <w:color w:val="000000"/>
          <w:sz w:val="28"/>
          <w:szCs w:val="28"/>
        </w:rPr>
        <w:t xml:space="preserve">ень захисника України, </w:t>
      </w:r>
      <w:r w:rsidR="00B66DA7" w:rsidRPr="00473E0D">
        <w:rPr>
          <w:rFonts w:ascii="Times New Roman" w:hAnsi="Times New Roman"/>
          <w:sz w:val="28"/>
          <w:szCs w:val="28"/>
        </w:rPr>
        <w:t>В</w:t>
      </w:r>
      <w:r w:rsidR="00ED496A" w:rsidRPr="00473E0D">
        <w:rPr>
          <w:rFonts w:ascii="Times New Roman" w:hAnsi="Times New Roman"/>
          <w:sz w:val="28"/>
          <w:szCs w:val="28"/>
        </w:rPr>
        <w:t>сесвітній день жінок, День Української писемності, упорядкування території школи, висадження квітів, догляд за деревами, кущами, уча</w:t>
      </w:r>
      <w:r w:rsidRPr="00473E0D">
        <w:rPr>
          <w:rFonts w:ascii="Times New Roman" w:hAnsi="Times New Roman"/>
          <w:sz w:val="28"/>
          <w:szCs w:val="28"/>
        </w:rPr>
        <w:t xml:space="preserve">сть в районних </w:t>
      </w:r>
      <w:r w:rsidR="0043151E" w:rsidRPr="00473E0D">
        <w:rPr>
          <w:rFonts w:ascii="Times New Roman" w:hAnsi="Times New Roman"/>
          <w:sz w:val="28"/>
          <w:szCs w:val="28"/>
        </w:rPr>
        <w:t>конкурсах</w:t>
      </w:r>
      <w:r w:rsidRPr="00473E0D">
        <w:rPr>
          <w:rFonts w:ascii="Times New Roman" w:hAnsi="Times New Roman"/>
          <w:sz w:val="28"/>
          <w:szCs w:val="28"/>
        </w:rPr>
        <w:t xml:space="preserve"> «КВК», «Харків очима небайдужих дітей», </w:t>
      </w:r>
      <w:r w:rsidR="00ED496A" w:rsidRPr="00473E0D">
        <w:rPr>
          <w:rFonts w:ascii="Times New Roman" w:hAnsi="Times New Roman"/>
          <w:sz w:val="28"/>
          <w:szCs w:val="28"/>
        </w:rPr>
        <w:t>«ДЮП»</w:t>
      </w:r>
      <w:r w:rsidRPr="00473E0D">
        <w:rPr>
          <w:rFonts w:ascii="Times New Roman" w:hAnsi="Times New Roman"/>
          <w:sz w:val="28"/>
          <w:szCs w:val="28"/>
        </w:rPr>
        <w:t>, «М</w:t>
      </w:r>
      <w:r w:rsidR="00703A5E" w:rsidRPr="00473E0D">
        <w:rPr>
          <w:rFonts w:ascii="Times New Roman" w:hAnsi="Times New Roman"/>
          <w:sz w:val="28"/>
          <w:szCs w:val="28"/>
        </w:rPr>
        <w:t>а</w:t>
      </w:r>
      <w:r w:rsidRPr="00473E0D">
        <w:rPr>
          <w:rFonts w:ascii="Times New Roman" w:hAnsi="Times New Roman"/>
          <w:sz w:val="28"/>
          <w:szCs w:val="28"/>
        </w:rPr>
        <w:t>ра</w:t>
      </w:r>
      <w:r w:rsidR="0043151E" w:rsidRPr="00473E0D">
        <w:rPr>
          <w:rFonts w:ascii="Times New Roman" w:hAnsi="Times New Roman"/>
          <w:sz w:val="28"/>
          <w:szCs w:val="28"/>
        </w:rPr>
        <w:t>фон унікальних справ»,</w:t>
      </w:r>
      <w:r w:rsidRPr="00473E0D">
        <w:rPr>
          <w:rFonts w:ascii="Times New Roman" w:hAnsi="Times New Roman"/>
          <w:sz w:val="28"/>
          <w:szCs w:val="28"/>
        </w:rPr>
        <w:t xml:space="preserve"> </w:t>
      </w:r>
      <w:r w:rsidR="00ED496A" w:rsidRPr="00473E0D">
        <w:rPr>
          <w:rFonts w:ascii="Times New Roman" w:hAnsi="Times New Roman"/>
          <w:sz w:val="28"/>
          <w:szCs w:val="28"/>
        </w:rPr>
        <w:t xml:space="preserve"> ви</w:t>
      </w:r>
      <w:r w:rsidR="006B53C5" w:rsidRPr="00473E0D">
        <w:rPr>
          <w:rFonts w:ascii="Times New Roman" w:hAnsi="Times New Roman"/>
          <w:sz w:val="28"/>
          <w:szCs w:val="28"/>
        </w:rPr>
        <w:t xml:space="preserve">пуск стіннівок до шкільних свят, наразі стіннівка шкільного органу самоврядування на міському конкурсі </w:t>
      </w:r>
      <w:r w:rsidR="00473E0D">
        <w:rPr>
          <w:rFonts w:ascii="Times New Roman" w:hAnsi="Times New Roman"/>
          <w:sz w:val="28"/>
          <w:szCs w:val="28"/>
        </w:rPr>
        <w:t xml:space="preserve">ЗМІ учнівського самоврядування </w:t>
      </w:r>
      <w:r w:rsidR="006B53C5" w:rsidRPr="00473E0D">
        <w:rPr>
          <w:rFonts w:ascii="Times New Roman" w:hAnsi="Times New Roman"/>
          <w:sz w:val="28"/>
          <w:szCs w:val="28"/>
        </w:rPr>
        <w:t xml:space="preserve">посіла ІІ місце. </w:t>
      </w:r>
      <w:proofErr w:type="spellStart"/>
      <w:r w:rsidR="006B53C5" w:rsidRPr="00473E0D">
        <w:rPr>
          <w:rFonts w:ascii="Times New Roman" w:hAnsi="Times New Roman"/>
          <w:sz w:val="28"/>
          <w:szCs w:val="28"/>
        </w:rPr>
        <w:t>Камінська</w:t>
      </w:r>
      <w:proofErr w:type="spellEnd"/>
      <w:r w:rsidR="006B53C5" w:rsidRPr="00473E0D">
        <w:rPr>
          <w:rFonts w:ascii="Times New Roman" w:hAnsi="Times New Roman"/>
          <w:sz w:val="28"/>
          <w:szCs w:val="28"/>
        </w:rPr>
        <w:t xml:space="preserve"> Карина, учениця 10-А класу, президент учнівського самоврядування отримала </w:t>
      </w:r>
      <w:proofErr w:type="spellStart"/>
      <w:r w:rsidR="006B53C5" w:rsidRPr="00473E0D">
        <w:rPr>
          <w:rFonts w:ascii="Times New Roman" w:hAnsi="Times New Roman"/>
          <w:sz w:val="28"/>
          <w:szCs w:val="28"/>
        </w:rPr>
        <w:t>довгоочикувану</w:t>
      </w:r>
      <w:proofErr w:type="spellEnd"/>
      <w:r w:rsidR="006B53C5" w:rsidRPr="00473E0D">
        <w:rPr>
          <w:rFonts w:ascii="Times New Roman" w:hAnsi="Times New Roman"/>
          <w:sz w:val="28"/>
          <w:szCs w:val="28"/>
        </w:rPr>
        <w:t xml:space="preserve"> нагороду - Подяку представника Верховної ради з прав людини, якою нагороджена за участь у конкурсі </w:t>
      </w:r>
      <w:proofErr w:type="spellStart"/>
      <w:r w:rsidR="006B53C5" w:rsidRPr="00473E0D">
        <w:rPr>
          <w:rFonts w:ascii="Times New Roman" w:hAnsi="Times New Roman"/>
          <w:sz w:val="28"/>
          <w:szCs w:val="28"/>
        </w:rPr>
        <w:t>відеопроектів</w:t>
      </w:r>
      <w:proofErr w:type="spellEnd"/>
      <w:r w:rsidR="006B53C5" w:rsidRPr="00473E0D">
        <w:rPr>
          <w:rFonts w:ascii="Times New Roman" w:hAnsi="Times New Roman"/>
          <w:sz w:val="28"/>
          <w:szCs w:val="28"/>
        </w:rPr>
        <w:t xml:space="preserve"> "Мій світ без дискримінації".</w:t>
      </w:r>
      <w:r w:rsidR="0004062E">
        <w:rPr>
          <w:rFonts w:ascii="Times New Roman" w:hAnsi="Times New Roman"/>
          <w:sz w:val="28"/>
          <w:szCs w:val="28"/>
        </w:rPr>
        <w:t xml:space="preserve"> </w:t>
      </w:r>
      <w:r w:rsidR="005C069A" w:rsidRPr="00473E0D">
        <w:rPr>
          <w:rFonts w:ascii="Times New Roman" w:hAnsi="Times New Roman"/>
          <w:sz w:val="28"/>
          <w:szCs w:val="28"/>
        </w:rPr>
        <w:t xml:space="preserve">За участю лідерів учнівського </w:t>
      </w:r>
      <w:r w:rsidR="0011020C" w:rsidRPr="00473E0D">
        <w:rPr>
          <w:rFonts w:ascii="Times New Roman" w:hAnsi="Times New Roman"/>
          <w:sz w:val="28"/>
          <w:szCs w:val="28"/>
        </w:rPr>
        <w:t xml:space="preserve">самоврядування </w:t>
      </w:r>
      <w:r w:rsidR="00ED496A" w:rsidRPr="00473E0D">
        <w:rPr>
          <w:rFonts w:ascii="Times New Roman" w:hAnsi="Times New Roman"/>
          <w:sz w:val="28"/>
          <w:szCs w:val="28"/>
        </w:rPr>
        <w:t>були проведені</w:t>
      </w:r>
      <w:r w:rsidR="00ED496A" w:rsidRPr="00D967D0">
        <w:rPr>
          <w:rFonts w:ascii="Times New Roman" w:hAnsi="Times New Roman"/>
          <w:color w:val="000000"/>
          <w:sz w:val="28"/>
          <w:szCs w:val="28"/>
        </w:rPr>
        <w:t xml:space="preserve"> заходи: «</w:t>
      </w:r>
      <w:r w:rsidR="00ED496A" w:rsidRPr="00D967D0">
        <w:rPr>
          <w:rFonts w:ascii="Times New Roman" w:hAnsi="Times New Roman"/>
          <w:sz w:val="28"/>
          <w:szCs w:val="28"/>
        </w:rPr>
        <w:t>Єдиний урок з безпеки життєдіяльності», «Урок здоров’я», «Тиждень безпеки дорожнього руху», конкурс</w:t>
      </w:r>
      <w:r w:rsidR="00ED496A">
        <w:rPr>
          <w:rFonts w:ascii="Times New Roman" w:hAnsi="Times New Roman"/>
          <w:sz w:val="28"/>
          <w:szCs w:val="28"/>
        </w:rPr>
        <w:t>и</w:t>
      </w:r>
      <w:r w:rsidR="00ED496A" w:rsidRPr="00D967D0">
        <w:rPr>
          <w:rFonts w:ascii="Times New Roman" w:hAnsi="Times New Roman"/>
          <w:sz w:val="28"/>
          <w:szCs w:val="28"/>
        </w:rPr>
        <w:t xml:space="preserve"> </w:t>
      </w:r>
      <w:proofErr w:type="spellStart"/>
      <w:r w:rsidR="00ED496A" w:rsidRPr="00D967D0">
        <w:rPr>
          <w:rFonts w:ascii="Times New Roman" w:hAnsi="Times New Roman"/>
          <w:sz w:val="28"/>
          <w:szCs w:val="28"/>
        </w:rPr>
        <w:t>поробок</w:t>
      </w:r>
      <w:proofErr w:type="spellEnd"/>
      <w:r w:rsidR="00ED496A" w:rsidRPr="00D967D0">
        <w:rPr>
          <w:rFonts w:ascii="Times New Roman" w:hAnsi="Times New Roman"/>
          <w:sz w:val="28"/>
          <w:szCs w:val="28"/>
        </w:rPr>
        <w:t xml:space="preserve"> з природного матеріалу «Осінні фантазії», «Чаруюча Зима»</w:t>
      </w:r>
      <w:r w:rsidR="00ED496A">
        <w:rPr>
          <w:rFonts w:ascii="Times New Roman" w:hAnsi="Times New Roman"/>
          <w:sz w:val="28"/>
          <w:szCs w:val="28"/>
        </w:rPr>
        <w:t>;</w:t>
      </w:r>
      <w:r w:rsidR="00ED496A" w:rsidRPr="00D967D0">
        <w:rPr>
          <w:rFonts w:ascii="Times New Roman" w:hAnsi="Times New Roman"/>
          <w:sz w:val="28"/>
          <w:szCs w:val="28"/>
        </w:rPr>
        <w:t xml:space="preserve"> спортивні змагання «Козацькі розваги», екологічні акції: «Чисте подвір’я», «Листя в землю», «Чисте місто», «Тиждень пам’яті до дня </w:t>
      </w:r>
      <w:r w:rsidR="00ED496A">
        <w:rPr>
          <w:rFonts w:ascii="Times New Roman" w:hAnsi="Times New Roman"/>
          <w:sz w:val="28"/>
          <w:szCs w:val="28"/>
        </w:rPr>
        <w:t>визволення України від нацистських</w:t>
      </w:r>
      <w:r w:rsidR="00ED496A" w:rsidRPr="00D967D0">
        <w:rPr>
          <w:rFonts w:ascii="Times New Roman" w:hAnsi="Times New Roman"/>
          <w:sz w:val="28"/>
          <w:szCs w:val="28"/>
        </w:rPr>
        <w:t xml:space="preserve"> загарбників», </w:t>
      </w:r>
      <w:r w:rsidR="00ED496A" w:rsidRPr="00D967D0">
        <w:rPr>
          <w:rFonts w:ascii="Times New Roman" w:hAnsi="Times New Roman"/>
          <w:b/>
          <w:sz w:val="28"/>
          <w:szCs w:val="28"/>
        </w:rPr>
        <w:t xml:space="preserve"> </w:t>
      </w:r>
      <w:r w:rsidR="00ED496A" w:rsidRPr="00D967D0">
        <w:rPr>
          <w:rFonts w:ascii="Times New Roman" w:hAnsi="Times New Roman"/>
          <w:sz w:val="28"/>
          <w:szCs w:val="28"/>
        </w:rPr>
        <w:t xml:space="preserve">відзначення Всесвітнього Дня боротьби зі </w:t>
      </w:r>
      <w:proofErr w:type="spellStart"/>
      <w:r w:rsidR="00ED496A" w:rsidRPr="00D967D0">
        <w:rPr>
          <w:rFonts w:ascii="Times New Roman" w:hAnsi="Times New Roman"/>
          <w:sz w:val="28"/>
          <w:szCs w:val="28"/>
        </w:rPr>
        <w:t>СНІДом</w:t>
      </w:r>
      <w:proofErr w:type="spellEnd"/>
      <w:r w:rsidR="00ED496A" w:rsidRPr="00D967D0">
        <w:rPr>
          <w:rFonts w:ascii="Times New Roman" w:hAnsi="Times New Roman"/>
          <w:sz w:val="28"/>
          <w:szCs w:val="28"/>
        </w:rPr>
        <w:t>, «День збройних сил України</w:t>
      </w:r>
      <w:r w:rsidR="0043151E">
        <w:rPr>
          <w:rFonts w:ascii="Times New Roman" w:hAnsi="Times New Roman"/>
          <w:sz w:val="28"/>
          <w:szCs w:val="28"/>
        </w:rPr>
        <w:t>», «Тиждень правової культури»,</w:t>
      </w:r>
      <w:r w:rsidR="00ED496A">
        <w:rPr>
          <w:rFonts w:ascii="Times New Roman" w:hAnsi="Times New Roman"/>
          <w:sz w:val="28"/>
          <w:szCs w:val="28"/>
        </w:rPr>
        <w:t xml:space="preserve"> </w:t>
      </w:r>
      <w:r w:rsidR="00ED496A" w:rsidRPr="00D967D0">
        <w:rPr>
          <w:rFonts w:ascii="Times New Roman" w:hAnsi="Times New Roman"/>
          <w:sz w:val="28"/>
          <w:szCs w:val="28"/>
        </w:rPr>
        <w:t>тематичні виховні години, випуск тематичних стіннівок, малюнків, тематичні виховні заходи під час шкільних канікул, святкові заходи до Дня Святого Валентина, «Шевченківські читання», «Тиждень профорієнтації»</w:t>
      </w:r>
      <w:r w:rsidR="00ED496A">
        <w:rPr>
          <w:rFonts w:ascii="Times New Roman" w:hAnsi="Times New Roman"/>
          <w:sz w:val="28"/>
          <w:szCs w:val="28"/>
        </w:rPr>
        <w:t xml:space="preserve">, Свято «Прощавай, Букварику!». </w:t>
      </w:r>
    </w:p>
    <w:p w:rsidR="00B66DA7" w:rsidRPr="00473E0D" w:rsidRDefault="00DC6AD9" w:rsidP="00B66DA7">
      <w:pPr>
        <w:spacing w:after="0"/>
        <w:ind w:firstLine="708"/>
        <w:jc w:val="both"/>
        <w:rPr>
          <w:rFonts w:ascii="Times New Roman" w:hAnsi="Times New Roman"/>
          <w:sz w:val="28"/>
          <w:szCs w:val="28"/>
        </w:rPr>
      </w:pPr>
      <w:r w:rsidRPr="00EC6D4E">
        <w:rPr>
          <w:rFonts w:ascii="Times New Roman" w:hAnsi="Times New Roman"/>
          <w:sz w:val="28"/>
          <w:szCs w:val="28"/>
        </w:rPr>
        <w:t xml:space="preserve">Гурткова робота  розвиває естетичні та художні смаки учнів, поглиблює їх знання з основ наук, розвиває їх творчі здібності, виховує почуття краси. </w:t>
      </w:r>
      <w:r>
        <w:rPr>
          <w:rFonts w:ascii="Times New Roman" w:hAnsi="Times New Roman"/>
          <w:sz w:val="28"/>
          <w:szCs w:val="28"/>
        </w:rPr>
        <w:t xml:space="preserve">З цією метою  </w:t>
      </w:r>
      <w:r w:rsidR="00B66DA7">
        <w:rPr>
          <w:rFonts w:ascii="Times New Roman" w:hAnsi="Times New Roman"/>
          <w:sz w:val="28"/>
          <w:szCs w:val="28"/>
        </w:rPr>
        <w:t xml:space="preserve">у </w:t>
      </w:r>
      <w:r>
        <w:rPr>
          <w:rFonts w:ascii="Times New Roman" w:hAnsi="Times New Roman"/>
          <w:sz w:val="28"/>
          <w:szCs w:val="28"/>
        </w:rPr>
        <w:t xml:space="preserve">школі було організовано </w:t>
      </w:r>
      <w:r w:rsidRPr="00C41354">
        <w:rPr>
          <w:rFonts w:ascii="Times New Roman" w:hAnsi="Times New Roman"/>
          <w:sz w:val="28"/>
          <w:szCs w:val="28"/>
        </w:rPr>
        <w:t>роботу</w:t>
      </w:r>
      <w:r w:rsidR="00ED496A" w:rsidRPr="00C41354">
        <w:rPr>
          <w:rFonts w:ascii="Times New Roman" w:hAnsi="Times New Roman"/>
          <w:sz w:val="28"/>
          <w:szCs w:val="28"/>
        </w:rPr>
        <w:t xml:space="preserve">  </w:t>
      </w:r>
      <w:r w:rsidR="0043151E">
        <w:rPr>
          <w:rFonts w:ascii="Times New Roman" w:hAnsi="Times New Roman"/>
          <w:sz w:val="28"/>
          <w:szCs w:val="28"/>
        </w:rPr>
        <w:t>4</w:t>
      </w:r>
      <w:r w:rsidR="0011020C">
        <w:rPr>
          <w:rFonts w:ascii="Times New Roman" w:hAnsi="Times New Roman"/>
          <w:sz w:val="28"/>
          <w:szCs w:val="28"/>
        </w:rPr>
        <w:t xml:space="preserve">  гуртків</w:t>
      </w:r>
      <w:r w:rsidR="00B66DA7">
        <w:rPr>
          <w:rFonts w:ascii="Times New Roman" w:hAnsi="Times New Roman"/>
          <w:sz w:val="28"/>
          <w:szCs w:val="28"/>
        </w:rPr>
        <w:t xml:space="preserve">: </w:t>
      </w:r>
      <w:r w:rsidR="00473E0D" w:rsidRPr="00473E0D">
        <w:rPr>
          <w:rFonts w:ascii="Times New Roman" w:hAnsi="Times New Roman"/>
          <w:sz w:val="28"/>
          <w:szCs w:val="28"/>
        </w:rPr>
        <w:lastRenderedPageBreak/>
        <w:t>«Джура»,  «Англійська з задоволенням», «Флористики та дизайну</w:t>
      </w:r>
      <w:r w:rsidR="00B66DA7" w:rsidRPr="00473E0D">
        <w:rPr>
          <w:rFonts w:ascii="Times New Roman" w:hAnsi="Times New Roman"/>
          <w:sz w:val="28"/>
          <w:szCs w:val="28"/>
        </w:rPr>
        <w:t xml:space="preserve">», </w:t>
      </w:r>
      <w:r w:rsidR="00473E0D" w:rsidRPr="00473E0D">
        <w:rPr>
          <w:rFonts w:ascii="Times New Roman" w:hAnsi="Times New Roman"/>
          <w:sz w:val="28"/>
          <w:szCs w:val="28"/>
        </w:rPr>
        <w:t>«Хореографії</w:t>
      </w:r>
      <w:r w:rsidR="00B66DA7" w:rsidRPr="00473E0D">
        <w:rPr>
          <w:rFonts w:ascii="Times New Roman" w:hAnsi="Times New Roman"/>
          <w:sz w:val="28"/>
          <w:szCs w:val="28"/>
        </w:rPr>
        <w:t>»</w:t>
      </w:r>
      <w:r w:rsidR="00473E0D" w:rsidRPr="00473E0D">
        <w:rPr>
          <w:rFonts w:ascii="Times New Roman" w:hAnsi="Times New Roman"/>
          <w:sz w:val="28"/>
          <w:szCs w:val="28"/>
        </w:rPr>
        <w:t>.</w:t>
      </w:r>
    </w:p>
    <w:p w:rsidR="00ED496A" w:rsidRDefault="00ED496A" w:rsidP="00ED496A">
      <w:pPr>
        <w:tabs>
          <w:tab w:val="num" w:pos="567"/>
        </w:tabs>
        <w:spacing w:after="0"/>
        <w:ind w:firstLine="709"/>
        <w:jc w:val="both"/>
        <w:rPr>
          <w:rFonts w:ascii="Times New Roman" w:hAnsi="Times New Roman"/>
          <w:sz w:val="28"/>
          <w:szCs w:val="28"/>
        </w:rPr>
      </w:pPr>
      <w:r w:rsidRPr="00EF28A0">
        <w:rPr>
          <w:rFonts w:ascii="Times New Roman" w:hAnsi="Times New Roman"/>
          <w:sz w:val="28"/>
          <w:szCs w:val="28"/>
        </w:rPr>
        <w:t xml:space="preserve">Професійному самовизначенню учнів старшої школи сприяли заходи </w:t>
      </w:r>
      <w:r>
        <w:rPr>
          <w:rFonts w:ascii="Times New Roman" w:hAnsi="Times New Roman"/>
          <w:sz w:val="28"/>
          <w:szCs w:val="28"/>
        </w:rPr>
        <w:t>профорієнтаційного напрямку:</w:t>
      </w:r>
    </w:p>
    <w:p w:rsidR="00ED496A" w:rsidRDefault="00ED496A" w:rsidP="000D1C45">
      <w:pPr>
        <w:numPr>
          <w:ilvl w:val="0"/>
          <w:numId w:val="6"/>
        </w:numPr>
        <w:tabs>
          <w:tab w:val="num" w:pos="0"/>
        </w:tabs>
        <w:spacing w:after="0"/>
        <w:ind w:left="0" w:firstLine="0"/>
        <w:jc w:val="both"/>
        <w:rPr>
          <w:rFonts w:ascii="Times New Roman" w:hAnsi="Times New Roman"/>
          <w:sz w:val="28"/>
          <w:szCs w:val="28"/>
          <w:lang w:eastAsia="ar-SA"/>
        </w:rPr>
      </w:pPr>
      <w:r w:rsidRPr="00EF28A0">
        <w:rPr>
          <w:rFonts w:ascii="Times New Roman" w:hAnsi="Times New Roman"/>
          <w:sz w:val="28"/>
          <w:szCs w:val="28"/>
          <w:lang w:eastAsia="ar-SA"/>
        </w:rPr>
        <w:t>зустрічі з викладачами вищих навчальних закладів, професійно-технічних училищ, технікумів, коледжів м.</w:t>
      </w:r>
      <w:r>
        <w:rPr>
          <w:rFonts w:ascii="Times New Roman" w:hAnsi="Times New Roman"/>
          <w:sz w:val="28"/>
          <w:szCs w:val="28"/>
          <w:lang w:eastAsia="ar-SA"/>
        </w:rPr>
        <w:t xml:space="preserve"> </w:t>
      </w:r>
      <w:r w:rsidRPr="00EF28A0">
        <w:rPr>
          <w:rFonts w:ascii="Times New Roman" w:hAnsi="Times New Roman"/>
          <w:sz w:val="28"/>
          <w:szCs w:val="28"/>
          <w:lang w:eastAsia="ar-SA"/>
        </w:rPr>
        <w:t>Харко</w:t>
      </w:r>
      <w:r>
        <w:rPr>
          <w:rFonts w:ascii="Times New Roman" w:hAnsi="Times New Roman"/>
          <w:sz w:val="28"/>
          <w:szCs w:val="28"/>
          <w:lang w:eastAsia="ar-SA"/>
        </w:rPr>
        <w:t>ва з метою профорієнтації;</w:t>
      </w:r>
    </w:p>
    <w:p w:rsidR="00ED496A" w:rsidRPr="00802C0E" w:rsidRDefault="00ED496A" w:rsidP="000D1C45">
      <w:pPr>
        <w:numPr>
          <w:ilvl w:val="0"/>
          <w:numId w:val="6"/>
        </w:numPr>
        <w:tabs>
          <w:tab w:val="num" w:pos="0"/>
        </w:tabs>
        <w:spacing w:after="0"/>
        <w:ind w:left="0" w:firstLine="0"/>
        <w:jc w:val="both"/>
        <w:rPr>
          <w:rFonts w:ascii="Times New Roman" w:hAnsi="Times New Roman"/>
          <w:sz w:val="28"/>
          <w:szCs w:val="28"/>
          <w:lang w:eastAsia="ar-SA"/>
        </w:rPr>
      </w:pPr>
      <w:r w:rsidRPr="00473E0D">
        <w:rPr>
          <w:rFonts w:ascii="Times New Roman" w:hAnsi="Times New Roman"/>
          <w:sz w:val="28"/>
          <w:szCs w:val="28"/>
          <w:lang w:eastAsia="ar-SA"/>
        </w:rPr>
        <w:t>реалізація угод про співпрацю з навчальними закладами міста, співпраця з  ВНЗ міста (</w:t>
      </w:r>
      <w:r w:rsidR="00473E0D" w:rsidRPr="00473E0D">
        <w:rPr>
          <w:rFonts w:ascii="Times New Roman" w:hAnsi="Times New Roman"/>
          <w:sz w:val="28"/>
          <w:szCs w:val="28"/>
          <w:lang w:eastAsia="ar-SA"/>
        </w:rPr>
        <w:t>Харківський національний університет радіоелектроніки, Національний фармацевтичний університет,</w:t>
      </w:r>
      <w:r w:rsidRPr="00473E0D">
        <w:rPr>
          <w:rFonts w:ascii="Times New Roman" w:hAnsi="Times New Roman"/>
          <w:sz w:val="28"/>
          <w:szCs w:val="28"/>
          <w:lang w:eastAsia="ar-SA"/>
        </w:rPr>
        <w:t xml:space="preserve"> </w:t>
      </w:r>
      <w:r w:rsidR="00473E0D" w:rsidRPr="00473E0D">
        <w:rPr>
          <w:rFonts w:ascii="Times New Roman" w:hAnsi="Times New Roman"/>
          <w:sz w:val="28"/>
          <w:szCs w:val="28"/>
          <w:lang w:eastAsia="ar-SA"/>
        </w:rPr>
        <w:t xml:space="preserve">Харківський національний університет </w:t>
      </w:r>
      <w:r w:rsidRPr="00473E0D">
        <w:rPr>
          <w:rFonts w:ascii="Times New Roman" w:hAnsi="Times New Roman"/>
          <w:sz w:val="28"/>
          <w:szCs w:val="28"/>
          <w:lang w:eastAsia="ar-SA"/>
        </w:rPr>
        <w:t>ім. В.Н.</w:t>
      </w:r>
      <w:proofErr w:type="spellStart"/>
      <w:r w:rsidRPr="00473E0D">
        <w:rPr>
          <w:rFonts w:ascii="Times New Roman" w:hAnsi="Times New Roman"/>
          <w:sz w:val="28"/>
          <w:szCs w:val="28"/>
          <w:lang w:eastAsia="ar-SA"/>
        </w:rPr>
        <w:t>Каразіна</w:t>
      </w:r>
      <w:proofErr w:type="spellEnd"/>
      <w:r w:rsidRPr="00473E0D">
        <w:rPr>
          <w:rFonts w:ascii="Times New Roman" w:hAnsi="Times New Roman"/>
          <w:sz w:val="28"/>
          <w:szCs w:val="28"/>
          <w:lang w:eastAsia="ar-SA"/>
        </w:rPr>
        <w:t xml:space="preserve">, </w:t>
      </w:r>
      <w:r w:rsidR="00473E0D" w:rsidRPr="00473E0D">
        <w:rPr>
          <w:rFonts w:ascii="Times New Roman" w:hAnsi="Times New Roman"/>
          <w:sz w:val="28"/>
          <w:szCs w:val="28"/>
          <w:lang w:eastAsia="ar-SA"/>
        </w:rPr>
        <w:t xml:space="preserve">Харківський національний педагогічний університет  </w:t>
      </w:r>
      <w:proofErr w:type="spellStart"/>
      <w:r w:rsidR="00473E0D" w:rsidRPr="00473E0D">
        <w:rPr>
          <w:rFonts w:ascii="Times New Roman" w:hAnsi="Times New Roman"/>
          <w:sz w:val="28"/>
          <w:szCs w:val="28"/>
          <w:lang w:eastAsia="ar-SA"/>
        </w:rPr>
        <w:t>ім.Г.С.Сковороди</w:t>
      </w:r>
      <w:proofErr w:type="spellEnd"/>
      <w:r w:rsidR="00802C0E">
        <w:rPr>
          <w:rFonts w:ascii="Times New Roman" w:hAnsi="Times New Roman"/>
          <w:sz w:val="28"/>
          <w:szCs w:val="28"/>
          <w:lang w:eastAsia="ar-SA"/>
        </w:rPr>
        <w:t>,</w:t>
      </w:r>
      <w:r w:rsidR="00802C0E" w:rsidRPr="00802C0E">
        <w:rPr>
          <w:rFonts w:ascii="Times New Roman" w:hAnsi="Times New Roman"/>
          <w:color w:val="FF0000"/>
          <w:sz w:val="28"/>
          <w:szCs w:val="28"/>
          <w:lang w:eastAsia="ar-SA"/>
        </w:rPr>
        <w:t xml:space="preserve"> </w:t>
      </w:r>
      <w:r w:rsidR="00802C0E" w:rsidRPr="00802C0E">
        <w:rPr>
          <w:rFonts w:ascii="Times New Roman" w:hAnsi="Times New Roman"/>
          <w:sz w:val="28"/>
          <w:szCs w:val="28"/>
          <w:lang w:eastAsia="ar-SA"/>
        </w:rPr>
        <w:t>Національний технічний університет «Харківський політехнічний інститут»,  Харківський національний університет міського господарства імені О.М.</w:t>
      </w:r>
      <w:proofErr w:type="spellStart"/>
      <w:r w:rsidR="00802C0E" w:rsidRPr="00802C0E">
        <w:rPr>
          <w:rFonts w:ascii="Times New Roman" w:hAnsi="Times New Roman"/>
          <w:sz w:val="28"/>
          <w:szCs w:val="28"/>
          <w:lang w:eastAsia="ar-SA"/>
        </w:rPr>
        <w:t>Бекетова</w:t>
      </w:r>
      <w:proofErr w:type="spellEnd"/>
      <w:r w:rsidR="00802C0E" w:rsidRPr="00802C0E">
        <w:rPr>
          <w:rFonts w:ascii="Times New Roman" w:hAnsi="Times New Roman"/>
          <w:sz w:val="28"/>
          <w:szCs w:val="28"/>
          <w:lang w:eastAsia="ar-SA"/>
        </w:rPr>
        <w:t>, Національний університет цивільного захисту України, Український державний університет залізничного транспорту, Національний аерокосмічний університет імені М.Є.Жуковського «Харківський авіаційний інститут»):</w:t>
      </w:r>
    </w:p>
    <w:p w:rsidR="00ED496A" w:rsidRDefault="00ED496A" w:rsidP="000D1C45">
      <w:pPr>
        <w:numPr>
          <w:ilvl w:val="0"/>
          <w:numId w:val="6"/>
        </w:numPr>
        <w:tabs>
          <w:tab w:val="num" w:pos="0"/>
        </w:tabs>
        <w:spacing w:after="0"/>
        <w:ind w:left="0" w:firstLine="0"/>
        <w:jc w:val="both"/>
        <w:rPr>
          <w:rFonts w:ascii="Times New Roman" w:hAnsi="Times New Roman"/>
          <w:sz w:val="28"/>
          <w:szCs w:val="28"/>
          <w:lang w:eastAsia="ar-SA"/>
        </w:rPr>
      </w:pPr>
      <w:r w:rsidRPr="00EF28A0">
        <w:rPr>
          <w:rFonts w:ascii="Times New Roman" w:hAnsi="Times New Roman"/>
          <w:sz w:val="28"/>
          <w:szCs w:val="28"/>
          <w:lang w:eastAsia="ar-SA"/>
        </w:rPr>
        <w:t>участь у Днях відкритих дверей</w:t>
      </w:r>
      <w:r w:rsidR="0011020C">
        <w:rPr>
          <w:rFonts w:ascii="Times New Roman" w:hAnsi="Times New Roman"/>
          <w:sz w:val="28"/>
          <w:szCs w:val="28"/>
          <w:lang w:eastAsia="ar-SA"/>
        </w:rPr>
        <w:t xml:space="preserve"> вищ</w:t>
      </w:r>
      <w:r w:rsidR="00473E0D">
        <w:rPr>
          <w:rFonts w:ascii="Times New Roman" w:hAnsi="Times New Roman"/>
          <w:sz w:val="28"/>
          <w:szCs w:val="28"/>
          <w:lang w:eastAsia="ar-SA"/>
        </w:rPr>
        <w:t>е зазначених</w:t>
      </w:r>
      <w:r w:rsidRPr="00EF28A0">
        <w:rPr>
          <w:rFonts w:ascii="Times New Roman" w:hAnsi="Times New Roman"/>
          <w:sz w:val="28"/>
          <w:szCs w:val="28"/>
          <w:lang w:eastAsia="ar-SA"/>
        </w:rPr>
        <w:t xml:space="preserve"> закладів; </w:t>
      </w:r>
    </w:p>
    <w:p w:rsidR="00ED496A" w:rsidRDefault="00ED496A" w:rsidP="000D1C45">
      <w:pPr>
        <w:numPr>
          <w:ilvl w:val="0"/>
          <w:numId w:val="6"/>
        </w:numPr>
        <w:tabs>
          <w:tab w:val="num" w:pos="0"/>
        </w:tabs>
        <w:spacing w:after="0"/>
        <w:ind w:left="0" w:firstLine="0"/>
        <w:jc w:val="both"/>
        <w:rPr>
          <w:rFonts w:ascii="Times New Roman" w:hAnsi="Times New Roman"/>
          <w:sz w:val="28"/>
          <w:szCs w:val="28"/>
          <w:lang w:eastAsia="ar-SA"/>
        </w:rPr>
      </w:pPr>
      <w:r w:rsidRPr="00EF28A0">
        <w:rPr>
          <w:rFonts w:ascii="Times New Roman" w:hAnsi="Times New Roman"/>
          <w:sz w:val="28"/>
          <w:szCs w:val="28"/>
          <w:lang w:eastAsia="ar-SA"/>
        </w:rPr>
        <w:t xml:space="preserve">робота учнів з терміналом </w:t>
      </w:r>
      <w:r w:rsidR="0011020C">
        <w:rPr>
          <w:rFonts w:ascii="Times New Roman" w:hAnsi="Times New Roman"/>
          <w:sz w:val="28"/>
          <w:szCs w:val="28"/>
          <w:lang w:eastAsia="ar-SA"/>
        </w:rPr>
        <w:t xml:space="preserve">професійного самовизначення </w:t>
      </w:r>
      <w:r w:rsidRPr="00EF28A0">
        <w:rPr>
          <w:rFonts w:ascii="Times New Roman" w:hAnsi="Times New Roman"/>
          <w:sz w:val="28"/>
          <w:szCs w:val="28"/>
          <w:lang w:eastAsia="ar-SA"/>
        </w:rPr>
        <w:t xml:space="preserve">«Живи і працюй в Україні»; </w:t>
      </w:r>
    </w:p>
    <w:p w:rsidR="00ED496A" w:rsidRPr="00276AF1" w:rsidRDefault="00ED496A" w:rsidP="000D1C45">
      <w:pPr>
        <w:numPr>
          <w:ilvl w:val="0"/>
          <w:numId w:val="6"/>
        </w:numPr>
        <w:tabs>
          <w:tab w:val="num" w:pos="0"/>
        </w:tabs>
        <w:spacing w:after="0"/>
        <w:ind w:left="0" w:firstLine="0"/>
        <w:jc w:val="both"/>
        <w:rPr>
          <w:rFonts w:ascii="Times New Roman" w:hAnsi="Times New Roman"/>
          <w:sz w:val="28"/>
          <w:szCs w:val="28"/>
          <w:lang w:eastAsia="ar-SA"/>
        </w:rPr>
      </w:pPr>
      <w:r w:rsidRPr="00EF28A0">
        <w:rPr>
          <w:rFonts w:ascii="Times New Roman" w:hAnsi="Times New Roman"/>
          <w:sz w:val="28"/>
          <w:szCs w:val="28"/>
          <w:lang w:eastAsia="ar-SA"/>
        </w:rPr>
        <w:t>ознайомлення учнів та батьків з інформацією на стенді «Вибір професії» щодо актуальності професій по місту Харкову.</w:t>
      </w:r>
    </w:p>
    <w:p w:rsidR="00DC6AD9" w:rsidRDefault="00ED496A" w:rsidP="00276AF1">
      <w:pPr>
        <w:tabs>
          <w:tab w:val="num" w:pos="567"/>
        </w:tabs>
        <w:spacing w:after="0"/>
        <w:ind w:firstLine="709"/>
        <w:jc w:val="both"/>
        <w:rPr>
          <w:rFonts w:ascii="Times New Roman" w:hAnsi="Times New Roman"/>
          <w:sz w:val="28"/>
          <w:szCs w:val="28"/>
          <w:lang w:eastAsia="ar-SA"/>
        </w:rPr>
      </w:pPr>
      <w:r w:rsidRPr="00CE23EF">
        <w:rPr>
          <w:rFonts w:ascii="Times New Roman" w:hAnsi="Times New Roman"/>
          <w:sz w:val="28"/>
          <w:szCs w:val="28"/>
          <w:lang w:eastAsia="ar-SA"/>
        </w:rPr>
        <w:t>Протяг</w:t>
      </w:r>
      <w:r w:rsidR="00276AF1" w:rsidRPr="00CE23EF">
        <w:rPr>
          <w:rFonts w:ascii="Times New Roman" w:hAnsi="Times New Roman"/>
          <w:sz w:val="28"/>
          <w:szCs w:val="28"/>
          <w:lang w:eastAsia="ar-SA"/>
        </w:rPr>
        <w:t xml:space="preserve">ом </w:t>
      </w:r>
      <w:r w:rsidR="001359D1" w:rsidRPr="00CE23EF">
        <w:rPr>
          <w:rFonts w:ascii="Times New Roman" w:hAnsi="Times New Roman"/>
          <w:sz w:val="28"/>
          <w:szCs w:val="28"/>
          <w:lang w:eastAsia="ar-SA"/>
        </w:rPr>
        <w:t>навчального року учні відвід</w:t>
      </w:r>
      <w:r w:rsidRPr="00CE23EF">
        <w:rPr>
          <w:rFonts w:ascii="Times New Roman" w:hAnsi="Times New Roman"/>
          <w:sz w:val="28"/>
          <w:szCs w:val="28"/>
          <w:lang w:eastAsia="ar-SA"/>
        </w:rPr>
        <w:t>али</w:t>
      </w:r>
      <w:r>
        <w:rPr>
          <w:rFonts w:ascii="Times New Roman" w:hAnsi="Times New Roman"/>
          <w:sz w:val="28"/>
          <w:szCs w:val="28"/>
          <w:lang w:eastAsia="ar-SA"/>
        </w:rPr>
        <w:t xml:space="preserve"> </w:t>
      </w:r>
      <w:r w:rsidR="0011020C">
        <w:rPr>
          <w:rFonts w:ascii="Times New Roman" w:hAnsi="Times New Roman"/>
          <w:sz w:val="28"/>
          <w:szCs w:val="28"/>
          <w:lang w:eastAsia="ar-SA"/>
        </w:rPr>
        <w:t>27</w:t>
      </w:r>
      <w:r w:rsidR="00276AF1">
        <w:rPr>
          <w:rFonts w:ascii="Times New Roman" w:hAnsi="Times New Roman"/>
          <w:sz w:val="28"/>
          <w:szCs w:val="28"/>
          <w:lang w:eastAsia="ar-SA"/>
        </w:rPr>
        <w:t xml:space="preserve"> різноманітних</w:t>
      </w:r>
      <w:r>
        <w:rPr>
          <w:rFonts w:ascii="Times New Roman" w:hAnsi="Times New Roman"/>
          <w:sz w:val="28"/>
          <w:szCs w:val="28"/>
          <w:lang w:eastAsia="ar-SA"/>
        </w:rPr>
        <w:t xml:space="preserve"> </w:t>
      </w:r>
      <w:r w:rsidR="0011020C">
        <w:rPr>
          <w:rFonts w:ascii="Times New Roman" w:hAnsi="Times New Roman"/>
          <w:sz w:val="28"/>
          <w:szCs w:val="28"/>
          <w:lang w:eastAsia="ar-SA"/>
        </w:rPr>
        <w:t xml:space="preserve">розважальних та освітніх </w:t>
      </w:r>
      <w:r>
        <w:rPr>
          <w:rFonts w:ascii="Times New Roman" w:hAnsi="Times New Roman"/>
          <w:sz w:val="28"/>
          <w:szCs w:val="28"/>
          <w:lang w:eastAsia="ar-SA"/>
        </w:rPr>
        <w:t>екскурсі</w:t>
      </w:r>
      <w:r w:rsidR="0011020C">
        <w:rPr>
          <w:rFonts w:ascii="Times New Roman" w:hAnsi="Times New Roman"/>
          <w:sz w:val="28"/>
          <w:szCs w:val="28"/>
          <w:lang w:eastAsia="ar-SA"/>
        </w:rPr>
        <w:t xml:space="preserve">й до музеїв, театрів, кінотеатрів, пішохідних екскурсій по місту, екскурсій за межі міста. </w:t>
      </w:r>
      <w:r w:rsidR="00DC6AD9">
        <w:rPr>
          <w:rFonts w:ascii="Times New Roman" w:hAnsi="Times New Roman"/>
          <w:sz w:val="28"/>
          <w:szCs w:val="28"/>
          <w:lang w:eastAsia="ar-SA"/>
        </w:rPr>
        <w:t>Організація екскурсій у навчальний та позаурочний час здійснювалась</w:t>
      </w:r>
      <w:r w:rsidR="00050F75">
        <w:rPr>
          <w:rFonts w:ascii="Times New Roman" w:hAnsi="Times New Roman"/>
          <w:sz w:val="28"/>
          <w:szCs w:val="28"/>
          <w:lang w:eastAsia="ar-SA"/>
        </w:rPr>
        <w:t xml:space="preserve"> відповідно до вимог законодавства України.</w:t>
      </w:r>
    </w:p>
    <w:p w:rsidR="00ED496A" w:rsidRPr="00A548C0" w:rsidRDefault="00050F75" w:rsidP="00ED496A">
      <w:pPr>
        <w:pStyle w:val="a3"/>
        <w:shd w:val="clear" w:color="auto" w:fill="FFFFFF"/>
        <w:spacing w:before="0" w:beforeAutospacing="0" w:after="0" w:afterAutospacing="0" w:line="276" w:lineRule="auto"/>
        <w:ind w:firstLine="709"/>
        <w:jc w:val="both"/>
        <w:rPr>
          <w:sz w:val="28"/>
          <w:szCs w:val="28"/>
        </w:rPr>
      </w:pPr>
      <w:r>
        <w:rPr>
          <w:sz w:val="28"/>
          <w:szCs w:val="28"/>
        </w:rPr>
        <w:t>Наскрізним напрямком освітньої діяльності  школи була реалізація національно-патріотичного</w:t>
      </w:r>
      <w:r w:rsidR="0011020C">
        <w:rPr>
          <w:sz w:val="28"/>
          <w:szCs w:val="28"/>
        </w:rPr>
        <w:t xml:space="preserve"> виховання учнів. П</w:t>
      </w:r>
      <w:r>
        <w:rPr>
          <w:sz w:val="28"/>
          <w:szCs w:val="28"/>
        </w:rPr>
        <w:t xml:space="preserve">роведені </w:t>
      </w:r>
      <w:r w:rsidR="00ED496A" w:rsidRPr="00A548C0">
        <w:rPr>
          <w:sz w:val="28"/>
          <w:szCs w:val="28"/>
        </w:rPr>
        <w:t>заходи, спрямовані на формування патріотичних почуттів, виховання громадського обов'язку та формування національної самосвідомості, виховання любові до рідного краю, свого народу, шанобливе ставлення до його культури  та традицій.</w:t>
      </w:r>
      <w:r>
        <w:rPr>
          <w:sz w:val="28"/>
          <w:szCs w:val="28"/>
        </w:rPr>
        <w:t xml:space="preserve"> </w:t>
      </w:r>
      <w:r w:rsidR="0011020C">
        <w:rPr>
          <w:sz w:val="28"/>
          <w:szCs w:val="28"/>
        </w:rPr>
        <w:t>Ф</w:t>
      </w:r>
      <w:r w:rsidR="00ED496A" w:rsidRPr="00A548C0">
        <w:rPr>
          <w:sz w:val="28"/>
          <w:szCs w:val="28"/>
        </w:rPr>
        <w:t xml:space="preserve">ормування ціннісних орієнтирів і громадянської самосвідомості </w:t>
      </w:r>
      <w:r w:rsidR="0011020C">
        <w:rPr>
          <w:sz w:val="28"/>
          <w:szCs w:val="28"/>
        </w:rPr>
        <w:t xml:space="preserve">учнів здійснювалося </w:t>
      </w:r>
      <w:r w:rsidR="00ED496A" w:rsidRPr="00A548C0">
        <w:rPr>
          <w:sz w:val="28"/>
          <w:szCs w:val="28"/>
        </w:rPr>
        <w:t xml:space="preserve"> через організацію та проведення заходів з нагоди  відзначення національних свят та пам’ятних дат, зокрема, Дня захисника України, Дня Гідності і Свободи, Дня Збройних Сил України, Дня Соборності України, Дня незалежності України, </w:t>
      </w:r>
      <w:r w:rsidR="0011020C">
        <w:rPr>
          <w:sz w:val="28"/>
          <w:szCs w:val="28"/>
        </w:rPr>
        <w:t xml:space="preserve">Дня пам’яті і примирення, </w:t>
      </w:r>
      <w:r w:rsidR="00ED496A" w:rsidRPr="00A548C0">
        <w:rPr>
          <w:sz w:val="28"/>
          <w:szCs w:val="28"/>
        </w:rPr>
        <w:t>Дня перемоги над нацизмом у Другій світовій війні, Дня Конституції України, Дня українського козацтва</w:t>
      </w:r>
      <w:r w:rsidR="0011020C">
        <w:rPr>
          <w:sz w:val="28"/>
          <w:szCs w:val="28"/>
        </w:rPr>
        <w:t>, Дня міста, Дня державного прапора</w:t>
      </w:r>
      <w:r w:rsidR="00ED496A" w:rsidRPr="00A548C0">
        <w:rPr>
          <w:sz w:val="28"/>
          <w:szCs w:val="28"/>
        </w:rPr>
        <w:t xml:space="preserve"> та інших.</w:t>
      </w:r>
    </w:p>
    <w:p w:rsidR="00ED496A" w:rsidRPr="00A548C0" w:rsidRDefault="00ED496A" w:rsidP="00ED496A">
      <w:pPr>
        <w:pStyle w:val="a3"/>
        <w:shd w:val="clear" w:color="auto" w:fill="FFFFFF"/>
        <w:spacing w:before="0" w:beforeAutospacing="0" w:after="0" w:afterAutospacing="0" w:line="276" w:lineRule="auto"/>
        <w:ind w:firstLine="709"/>
        <w:jc w:val="both"/>
        <w:rPr>
          <w:sz w:val="28"/>
          <w:szCs w:val="28"/>
        </w:rPr>
      </w:pPr>
      <w:r w:rsidRPr="00A548C0">
        <w:rPr>
          <w:sz w:val="28"/>
          <w:szCs w:val="28"/>
        </w:rPr>
        <w:lastRenderedPageBreak/>
        <w:t>Невичерпні можливості щодо формування національної  свідомості наших школярів має історичний матеріал із життя та діяльності діяч</w:t>
      </w:r>
      <w:r w:rsidR="00050F75">
        <w:rPr>
          <w:sz w:val="28"/>
          <w:szCs w:val="28"/>
        </w:rPr>
        <w:t>ів визвольного руху. Педагоги школи</w:t>
      </w:r>
      <w:r w:rsidRPr="00A548C0">
        <w:rPr>
          <w:sz w:val="28"/>
          <w:szCs w:val="28"/>
        </w:rPr>
        <w:t xml:space="preserve"> широко використовують у в</w:t>
      </w:r>
      <w:r w:rsidR="0043151E">
        <w:rPr>
          <w:sz w:val="28"/>
          <w:szCs w:val="28"/>
        </w:rPr>
        <w:t>иховній діяльності</w:t>
      </w:r>
      <w:r w:rsidRPr="00A548C0">
        <w:rPr>
          <w:sz w:val="28"/>
          <w:szCs w:val="28"/>
        </w:rPr>
        <w:t xml:space="preserve"> факти боротьби за волю України повстанців Холодного Яру, Січових </w:t>
      </w:r>
      <w:proofErr w:type="spellStart"/>
      <w:r w:rsidRPr="00A548C0">
        <w:rPr>
          <w:sz w:val="28"/>
          <w:szCs w:val="28"/>
        </w:rPr>
        <w:t>Срільців</w:t>
      </w:r>
      <w:proofErr w:type="spellEnd"/>
      <w:r w:rsidRPr="00A548C0">
        <w:rPr>
          <w:sz w:val="28"/>
          <w:szCs w:val="28"/>
        </w:rPr>
        <w:t>.</w:t>
      </w:r>
    </w:p>
    <w:p w:rsidR="001359D1" w:rsidRPr="008C50FA" w:rsidRDefault="00D23268" w:rsidP="00ED496A">
      <w:pPr>
        <w:spacing w:after="0"/>
        <w:ind w:firstLine="709"/>
        <w:jc w:val="both"/>
        <w:rPr>
          <w:rFonts w:ascii="Times New Roman" w:hAnsi="Times New Roman"/>
          <w:color w:val="000000"/>
          <w:sz w:val="28"/>
          <w:szCs w:val="28"/>
        </w:rPr>
      </w:pPr>
      <w:r w:rsidRPr="008C50FA">
        <w:rPr>
          <w:rFonts w:ascii="Times New Roman" w:hAnsi="Times New Roman"/>
          <w:sz w:val="28"/>
          <w:szCs w:val="28"/>
        </w:rPr>
        <w:t>Ураховуючи вищевикладене</w:t>
      </w:r>
      <w:r w:rsidR="008C50FA">
        <w:rPr>
          <w:rFonts w:ascii="Times New Roman" w:hAnsi="Times New Roman"/>
          <w:sz w:val="28"/>
          <w:szCs w:val="28"/>
        </w:rPr>
        <w:t>,</w:t>
      </w:r>
      <w:r w:rsidRPr="008C50FA">
        <w:rPr>
          <w:rFonts w:ascii="Times New Roman" w:hAnsi="Times New Roman"/>
          <w:sz w:val="28"/>
          <w:szCs w:val="28"/>
        </w:rPr>
        <w:t xml:space="preserve"> можна зробити висновок, що в закладі створено всі умови для здобуття повної загальної середньої освіти, для формування гармонійної особистості, збагачення здібностей кожного учня. </w:t>
      </w:r>
    </w:p>
    <w:p w:rsidR="00ED496A" w:rsidRPr="00E23AAE" w:rsidRDefault="00ED496A" w:rsidP="00ED496A">
      <w:pPr>
        <w:tabs>
          <w:tab w:val="left" w:pos="1134"/>
        </w:tabs>
        <w:spacing w:after="0"/>
        <w:jc w:val="both"/>
        <w:rPr>
          <w:rFonts w:ascii="Times New Roman" w:hAnsi="Times New Roman"/>
          <w:b/>
          <w:sz w:val="28"/>
          <w:szCs w:val="28"/>
        </w:rPr>
      </w:pPr>
      <w:r w:rsidRPr="00EF28A0">
        <w:rPr>
          <w:rFonts w:ascii="Times New Roman" w:hAnsi="Times New Roman"/>
          <w:sz w:val="28"/>
          <w:szCs w:val="28"/>
        </w:rPr>
        <w:t xml:space="preserve">         </w:t>
      </w:r>
      <w:r w:rsidRPr="00E23AAE">
        <w:rPr>
          <w:rFonts w:ascii="Times New Roman" w:hAnsi="Times New Roman"/>
          <w:b/>
          <w:sz w:val="28"/>
          <w:szCs w:val="28"/>
        </w:rPr>
        <w:t>2. Вжиті керівником заходи щодо зміцнення та модернізації матеріально-технічної бази закладу.</w:t>
      </w:r>
    </w:p>
    <w:p w:rsidR="00D23268" w:rsidRPr="00D23268" w:rsidRDefault="00D23268" w:rsidP="00D23268">
      <w:pPr>
        <w:spacing w:after="0"/>
        <w:ind w:firstLine="708"/>
        <w:jc w:val="both"/>
        <w:rPr>
          <w:rFonts w:ascii="Times New Roman" w:hAnsi="Times New Roman"/>
          <w:sz w:val="28"/>
          <w:szCs w:val="28"/>
        </w:rPr>
      </w:pPr>
      <w:r w:rsidRPr="00D23268">
        <w:rPr>
          <w:rFonts w:ascii="Times New Roman" w:hAnsi="Times New Roman"/>
          <w:sz w:val="28"/>
          <w:szCs w:val="28"/>
        </w:rPr>
        <w:t xml:space="preserve">Протягом </w:t>
      </w:r>
      <w:r w:rsidR="000B7E01">
        <w:rPr>
          <w:rFonts w:ascii="Times New Roman" w:hAnsi="Times New Roman"/>
          <w:sz w:val="28"/>
          <w:szCs w:val="28"/>
        </w:rPr>
        <w:t>2017/2018 навчального року</w:t>
      </w:r>
      <w:r w:rsidRPr="00D23268">
        <w:rPr>
          <w:rFonts w:ascii="Times New Roman" w:hAnsi="Times New Roman"/>
          <w:sz w:val="28"/>
          <w:szCs w:val="28"/>
        </w:rPr>
        <w:t xml:space="preserve"> велика увага  приділялась покращенню та модернізації матеріально-технічної бази</w:t>
      </w:r>
      <w:r w:rsidR="008C50FA">
        <w:rPr>
          <w:rFonts w:ascii="Times New Roman" w:hAnsi="Times New Roman"/>
          <w:sz w:val="28"/>
          <w:szCs w:val="28"/>
        </w:rPr>
        <w:t xml:space="preserve"> школи</w:t>
      </w:r>
      <w:r w:rsidRPr="00D23268">
        <w:rPr>
          <w:rFonts w:ascii="Times New Roman" w:hAnsi="Times New Roman"/>
          <w:sz w:val="28"/>
          <w:szCs w:val="28"/>
        </w:rPr>
        <w:t>.</w:t>
      </w:r>
    </w:p>
    <w:p w:rsidR="001842F3" w:rsidRPr="007604C9" w:rsidRDefault="00D23268" w:rsidP="008C50FA">
      <w:pPr>
        <w:spacing w:after="0"/>
        <w:ind w:firstLine="708"/>
        <w:jc w:val="both"/>
        <w:rPr>
          <w:rFonts w:ascii="Times New Roman" w:hAnsi="Times New Roman"/>
          <w:sz w:val="28"/>
          <w:szCs w:val="28"/>
        </w:rPr>
      </w:pPr>
      <w:r w:rsidRPr="00D23268">
        <w:rPr>
          <w:rFonts w:ascii="Times New Roman" w:hAnsi="Times New Roman"/>
          <w:sz w:val="28"/>
          <w:szCs w:val="28"/>
        </w:rPr>
        <w:t>У</w:t>
      </w:r>
      <w:r w:rsidR="008C50FA">
        <w:rPr>
          <w:rFonts w:ascii="Times New Roman" w:hAnsi="Times New Roman"/>
          <w:sz w:val="28"/>
          <w:szCs w:val="28"/>
        </w:rPr>
        <w:t xml:space="preserve"> листопаді 2017 року </w:t>
      </w:r>
      <w:r w:rsidR="00CD534E">
        <w:rPr>
          <w:rFonts w:ascii="Times New Roman" w:hAnsi="Times New Roman"/>
          <w:sz w:val="28"/>
          <w:szCs w:val="28"/>
        </w:rPr>
        <w:t xml:space="preserve"> адміністрацією закладу </w:t>
      </w:r>
      <w:r w:rsidRPr="00D23268">
        <w:rPr>
          <w:rFonts w:ascii="Times New Roman" w:hAnsi="Times New Roman"/>
          <w:sz w:val="28"/>
          <w:szCs w:val="28"/>
        </w:rPr>
        <w:t xml:space="preserve"> був складений і наданий до Управління освіти </w:t>
      </w:r>
      <w:r w:rsidR="008C50FA">
        <w:rPr>
          <w:rFonts w:ascii="Times New Roman" w:hAnsi="Times New Roman"/>
          <w:sz w:val="28"/>
          <w:szCs w:val="28"/>
        </w:rPr>
        <w:t xml:space="preserve">адміністрації </w:t>
      </w:r>
      <w:proofErr w:type="spellStart"/>
      <w:r w:rsidR="000B7E01">
        <w:rPr>
          <w:rFonts w:ascii="Times New Roman" w:hAnsi="Times New Roman"/>
          <w:sz w:val="28"/>
          <w:szCs w:val="28"/>
        </w:rPr>
        <w:t>Немишлян</w:t>
      </w:r>
      <w:r w:rsidRPr="00D23268">
        <w:rPr>
          <w:rFonts w:ascii="Times New Roman" w:hAnsi="Times New Roman"/>
          <w:sz w:val="28"/>
          <w:szCs w:val="28"/>
        </w:rPr>
        <w:t>ського</w:t>
      </w:r>
      <w:proofErr w:type="spellEnd"/>
      <w:r w:rsidRPr="00D23268">
        <w:rPr>
          <w:rFonts w:ascii="Times New Roman" w:hAnsi="Times New Roman"/>
          <w:sz w:val="28"/>
          <w:szCs w:val="28"/>
        </w:rPr>
        <w:t xml:space="preserve"> району план заходів щодо поліпшення матеріально-технічної бази </w:t>
      </w:r>
      <w:r w:rsidR="00CD534E">
        <w:rPr>
          <w:rFonts w:ascii="Times New Roman" w:hAnsi="Times New Roman"/>
          <w:sz w:val="28"/>
          <w:szCs w:val="28"/>
        </w:rPr>
        <w:t xml:space="preserve">закладу, </w:t>
      </w:r>
      <w:r w:rsidRPr="00D23268">
        <w:rPr>
          <w:rFonts w:ascii="Times New Roman" w:hAnsi="Times New Roman"/>
          <w:sz w:val="28"/>
          <w:szCs w:val="28"/>
        </w:rPr>
        <w:t>який  включав</w:t>
      </w:r>
      <w:r w:rsidR="00CD534E">
        <w:rPr>
          <w:rFonts w:ascii="Times New Roman" w:hAnsi="Times New Roman"/>
          <w:sz w:val="28"/>
          <w:szCs w:val="28"/>
        </w:rPr>
        <w:t xml:space="preserve">: заміну вікон на енергозберігаючі у </w:t>
      </w:r>
      <w:r w:rsidR="007C58DD" w:rsidRPr="007604C9">
        <w:rPr>
          <w:rFonts w:ascii="Times New Roman" w:hAnsi="Times New Roman"/>
          <w:sz w:val="28"/>
          <w:szCs w:val="28"/>
        </w:rPr>
        <w:t>кабінетах № 3,13,14,18,19 та у коридорі ІІ поверху</w:t>
      </w:r>
      <w:r w:rsidR="00CD534E" w:rsidRPr="007604C9">
        <w:rPr>
          <w:rFonts w:ascii="Times New Roman" w:hAnsi="Times New Roman"/>
          <w:sz w:val="28"/>
          <w:szCs w:val="28"/>
        </w:rPr>
        <w:t>.</w:t>
      </w:r>
    </w:p>
    <w:p w:rsidR="00ED496A" w:rsidRPr="007604C9" w:rsidRDefault="00ED496A" w:rsidP="00ED496A">
      <w:pPr>
        <w:tabs>
          <w:tab w:val="left" w:pos="1134"/>
        </w:tabs>
        <w:spacing w:after="0"/>
        <w:jc w:val="center"/>
        <w:rPr>
          <w:rFonts w:ascii="Times New Roman" w:hAnsi="Times New Roman"/>
          <w:sz w:val="28"/>
          <w:szCs w:val="28"/>
        </w:rPr>
      </w:pPr>
      <w:r w:rsidRPr="007604C9">
        <w:rPr>
          <w:rFonts w:ascii="Times New Roman" w:hAnsi="Times New Roman"/>
          <w:sz w:val="28"/>
          <w:szCs w:val="28"/>
        </w:rPr>
        <w:t>Заходи щодо зміцнення матеріально-технічної бази закладу</w:t>
      </w:r>
    </w:p>
    <w:p w:rsidR="00ED496A" w:rsidRPr="007604C9" w:rsidRDefault="0054475F" w:rsidP="0054475F">
      <w:pPr>
        <w:tabs>
          <w:tab w:val="left" w:pos="1134"/>
        </w:tabs>
        <w:spacing w:after="0"/>
        <w:jc w:val="right"/>
        <w:rPr>
          <w:rFonts w:ascii="Times New Roman" w:hAnsi="Times New Roman"/>
          <w:sz w:val="28"/>
          <w:szCs w:val="28"/>
        </w:rPr>
      </w:pPr>
      <w:r w:rsidRPr="007604C9">
        <w:rPr>
          <w:rFonts w:ascii="Times New Roman" w:hAnsi="Times New Roman"/>
          <w:sz w:val="28"/>
          <w:szCs w:val="28"/>
        </w:rPr>
        <w:t>Таблиця 4</w:t>
      </w:r>
      <w:r w:rsidR="00EF2549" w:rsidRPr="007604C9">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6804"/>
        <w:gridCol w:w="2092"/>
      </w:tblGrid>
      <w:tr w:rsidR="00ED496A" w:rsidRPr="007604C9" w:rsidTr="00674E57">
        <w:tc>
          <w:tcPr>
            <w:tcW w:w="675" w:type="dxa"/>
          </w:tcPr>
          <w:p w:rsidR="00ED496A" w:rsidRPr="007604C9" w:rsidRDefault="00ED496A" w:rsidP="00883A8E">
            <w:pPr>
              <w:pStyle w:val="a3"/>
              <w:spacing w:before="0" w:beforeAutospacing="0" w:after="0" w:afterAutospacing="0"/>
              <w:jc w:val="center"/>
              <w:rPr>
                <w:bCs/>
              </w:rPr>
            </w:pPr>
            <w:r w:rsidRPr="007604C9">
              <w:rPr>
                <w:bCs/>
              </w:rPr>
              <w:t>№ з/п</w:t>
            </w:r>
          </w:p>
        </w:tc>
        <w:tc>
          <w:tcPr>
            <w:tcW w:w="6804" w:type="dxa"/>
            <w:shd w:val="clear" w:color="auto" w:fill="auto"/>
          </w:tcPr>
          <w:p w:rsidR="00ED496A" w:rsidRPr="007604C9" w:rsidRDefault="00ED496A" w:rsidP="00883A8E">
            <w:pPr>
              <w:pStyle w:val="a3"/>
              <w:spacing w:before="0" w:beforeAutospacing="0" w:after="0" w:afterAutospacing="0"/>
              <w:jc w:val="center"/>
              <w:rPr>
                <w:bCs/>
              </w:rPr>
            </w:pPr>
            <w:r w:rsidRPr="007604C9">
              <w:rPr>
                <w:bCs/>
              </w:rPr>
              <w:t>Види проведених робіт</w:t>
            </w:r>
          </w:p>
        </w:tc>
        <w:tc>
          <w:tcPr>
            <w:tcW w:w="2092" w:type="dxa"/>
          </w:tcPr>
          <w:p w:rsidR="00ED496A" w:rsidRPr="007604C9" w:rsidRDefault="00ED496A" w:rsidP="00883A8E">
            <w:pPr>
              <w:pStyle w:val="a3"/>
              <w:spacing w:before="0" w:beforeAutospacing="0" w:after="0" w:afterAutospacing="0"/>
              <w:jc w:val="center"/>
              <w:rPr>
                <w:bCs/>
              </w:rPr>
            </w:pPr>
            <w:r w:rsidRPr="007604C9">
              <w:rPr>
                <w:bCs/>
              </w:rPr>
              <w:t>Вартість, грн.</w:t>
            </w:r>
          </w:p>
        </w:tc>
      </w:tr>
      <w:tr w:rsidR="00ED496A" w:rsidRPr="007604C9" w:rsidTr="00674E57">
        <w:tc>
          <w:tcPr>
            <w:tcW w:w="675" w:type="dxa"/>
          </w:tcPr>
          <w:p w:rsidR="00ED496A" w:rsidRPr="007604C9" w:rsidRDefault="00ED496A" w:rsidP="000D1C45">
            <w:pPr>
              <w:pStyle w:val="a3"/>
              <w:numPr>
                <w:ilvl w:val="0"/>
                <w:numId w:val="1"/>
              </w:numPr>
              <w:spacing w:before="0" w:beforeAutospacing="0" w:after="0" w:afterAutospacing="0"/>
              <w:ind w:left="0" w:firstLine="0"/>
              <w:rPr>
                <w:bCs/>
              </w:rPr>
            </w:pPr>
          </w:p>
        </w:tc>
        <w:tc>
          <w:tcPr>
            <w:tcW w:w="6804" w:type="dxa"/>
            <w:shd w:val="clear" w:color="auto" w:fill="auto"/>
          </w:tcPr>
          <w:p w:rsidR="00ED496A" w:rsidRPr="007604C9" w:rsidRDefault="00ED496A" w:rsidP="00883A8E">
            <w:pPr>
              <w:pStyle w:val="a3"/>
              <w:spacing w:before="0" w:beforeAutospacing="0" w:after="0" w:afterAutospacing="0"/>
              <w:rPr>
                <w:bCs/>
              </w:rPr>
            </w:pPr>
            <w:r w:rsidRPr="007604C9">
              <w:rPr>
                <w:bCs/>
              </w:rPr>
              <w:t>Придбання миючих та дезінфікуючих засобів, рідкого мила, рушників, серветок</w:t>
            </w:r>
          </w:p>
        </w:tc>
        <w:tc>
          <w:tcPr>
            <w:tcW w:w="2092" w:type="dxa"/>
          </w:tcPr>
          <w:p w:rsidR="00ED496A" w:rsidRPr="007604C9" w:rsidRDefault="000E6FE7" w:rsidP="00D63BB8">
            <w:pPr>
              <w:jc w:val="both"/>
              <w:rPr>
                <w:bCs/>
              </w:rPr>
            </w:pPr>
            <w:r w:rsidRPr="007604C9">
              <w:rPr>
                <w:rFonts w:ascii="Times New Roman" w:hAnsi="Times New Roman"/>
                <w:sz w:val="24"/>
                <w:szCs w:val="24"/>
              </w:rPr>
              <w:t>2</w:t>
            </w:r>
            <w:r w:rsidR="00CD534E" w:rsidRPr="007604C9">
              <w:rPr>
                <w:rFonts w:ascii="Times New Roman" w:hAnsi="Times New Roman"/>
                <w:sz w:val="24"/>
                <w:szCs w:val="24"/>
              </w:rPr>
              <w:t xml:space="preserve"> </w:t>
            </w:r>
            <w:r w:rsidR="00D63BB8" w:rsidRPr="007604C9">
              <w:rPr>
                <w:rFonts w:ascii="Times New Roman" w:hAnsi="Times New Roman"/>
                <w:sz w:val="24"/>
                <w:szCs w:val="24"/>
              </w:rPr>
              <w:t>109,07 грн.</w:t>
            </w:r>
          </w:p>
        </w:tc>
      </w:tr>
      <w:tr w:rsidR="00D63BB8" w:rsidRPr="007604C9" w:rsidTr="00E22850">
        <w:trPr>
          <w:trHeight w:val="242"/>
        </w:trPr>
        <w:tc>
          <w:tcPr>
            <w:tcW w:w="675" w:type="dxa"/>
          </w:tcPr>
          <w:p w:rsidR="00D63BB8" w:rsidRPr="007604C9" w:rsidRDefault="00D63BB8" w:rsidP="000D1C45">
            <w:pPr>
              <w:pStyle w:val="a3"/>
              <w:numPr>
                <w:ilvl w:val="0"/>
                <w:numId w:val="1"/>
              </w:numPr>
              <w:spacing w:before="0" w:beforeAutospacing="0" w:after="0" w:afterAutospacing="0"/>
              <w:ind w:left="0" w:firstLine="0"/>
              <w:rPr>
                <w:bCs/>
              </w:rPr>
            </w:pPr>
          </w:p>
        </w:tc>
        <w:tc>
          <w:tcPr>
            <w:tcW w:w="6804" w:type="dxa"/>
            <w:shd w:val="clear" w:color="auto" w:fill="auto"/>
          </w:tcPr>
          <w:p w:rsidR="00D63BB8" w:rsidRPr="007604C9" w:rsidRDefault="00D63BB8" w:rsidP="00883A8E">
            <w:pPr>
              <w:pStyle w:val="a3"/>
              <w:spacing w:before="0" w:beforeAutospacing="0" w:after="0" w:afterAutospacing="0"/>
              <w:rPr>
                <w:bCs/>
              </w:rPr>
            </w:pPr>
            <w:r w:rsidRPr="007604C9">
              <w:rPr>
                <w:bCs/>
              </w:rPr>
              <w:t xml:space="preserve">Придбання господарчого </w:t>
            </w:r>
            <w:proofErr w:type="spellStart"/>
            <w:r w:rsidRPr="007604C9">
              <w:rPr>
                <w:bCs/>
              </w:rPr>
              <w:t>інвентаря</w:t>
            </w:r>
            <w:proofErr w:type="spellEnd"/>
          </w:p>
        </w:tc>
        <w:tc>
          <w:tcPr>
            <w:tcW w:w="2092" w:type="dxa"/>
          </w:tcPr>
          <w:p w:rsidR="00D63BB8" w:rsidRPr="007604C9" w:rsidRDefault="00D63BB8" w:rsidP="00D63BB8">
            <w:pPr>
              <w:jc w:val="both"/>
              <w:rPr>
                <w:rFonts w:ascii="Times New Roman" w:hAnsi="Times New Roman"/>
                <w:sz w:val="24"/>
                <w:szCs w:val="24"/>
              </w:rPr>
            </w:pPr>
            <w:r w:rsidRPr="007604C9">
              <w:rPr>
                <w:rFonts w:ascii="Times New Roman" w:hAnsi="Times New Roman"/>
                <w:sz w:val="24"/>
                <w:szCs w:val="24"/>
              </w:rPr>
              <w:t>295 грн.</w:t>
            </w:r>
          </w:p>
        </w:tc>
      </w:tr>
      <w:tr w:rsidR="00ED496A" w:rsidRPr="007604C9" w:rsidTr="00674E57">
        <w:tc>
          <w:tcPr>
            <w:tcW w:w="675" w:type="dxa"/>
          </w:tcPr>
          <w:p w:rsidR="00ED496A" w:rsidRPr="007604C9" w:rsidRDefault="00ED496A" w:rsidP="000D1C45">
            <w:pPr>
              <w:pStyle w:val="a3"/>
              <w:numPr>
                <w:ilvl w:val="0"/>
                <w:numId w:val="1"/>
              </w:numPr>
              <w:spacing w:before="0" w:beforeAutospacing="0" w:after="0" w:afterAutospacing="0"/>
              <w:ind w:left="0" w:firstLine="0"/>
              <w:rPr>
                <w:bCs/>
              </w:rPr>
            </w:pPr>
          </w:p>
        </w:tc>
        <w:tc>
          <w:tcPr>
            <w:tcW w:w="6804" w:type="dxa"/>
            <w:shd w:val="clear" w:color="auto" w:fill="auto"/>
          </w:tcPr>
          <w:p w:rsidR="00ED496A" w:rsidRPr="007604C9" w:rsidRDefault="00674E57" w:rsidP="00883A8E">
            <w:pPr>
              <w:pStyle w:val="a3"/>
              <w:spacing w:before="0" w:beforeAutospacing="0" w:after="0" w:afterAutospacing="0"/>
              <w:rPr>
                <w:bCs/>
              </w:rPr>
            </w:pPr>
            <w:r w:rsidRPr="007604C9">
              <w:rPr>
                <w:bCs/>
              </w:rPr>
              <w:t>Оплата послуг заправки  принтерів, заміни барабанів,п</w:t>
            </w:r>
            <w:r w:rsidR="00ED496A" w:rsidRPr="007604C9">
              <w:rPr>
                <w:bCs/>
              </w:rPr>
              <w:t>ослуги кольорового  друку, друку фотографій, перепльоту, сканування</w:t>
            </w:r>
          </w:p>
        </w:tc>
        <w:tc>
          <w:tcPr>
            <w:tcW w:w="2092" w:type="dxa"/>
          </w:tcPr>
          <w:p w:rsidR="00ED496A" w:rsidRPr="007604C9" w:rsidRDefault="000E6FE7" w:rsidP="00674E57">
            <w:pPr>
              <w:pStyle w:val="a3"/>
              <w:spacing w:before="0" w:beforeAutospacing="0" w:after="0" w:afterAutospacing="0"/>
              <w:rPr>
                <w:bCs/>
              </w:rPr>
            </w:pPr>
            <w:r w:rsidRPr="007604C9">
              <w:t xml:space="preserve">1500 </w:t>
            </w:r>
            <w:r w:rsidR="00D63BB8" w:rsidRPr="007604C9">
              <w:t>грн.</w:t>
            </w:r>
          </w:p>
        </w:tc>
      </w:tr>
      <w:tr w:rsidR="00D63BB8" w:rsidRPr="007604C9" w:rsidTr="00E22850">
        <w:trPr>
          <w:trHeight w:val="272"/>
        </w:trPr>
        <w:tc>
          <w:tcPr>
            <w:tcW w:w="675" w:type="dxa"/>
          </w:tcPr>
          <w:p w:rsidR="00D63BB8" w:rsidRPr="007604C9" w:rsidRDefault="00D63BB8" w:rsidP="000D1C45">
            <w:pPr>
              <w:pStyle w:val="a3"/>
              <w:numPr>
                <w:ilvl w:val="0"/>
                <w:numId w:val="1"/>
              </w:numPr>
              <w:spacing w:before="0" w:beforeAutospacing="0" w:after="0" w:afterAutospacing="0"/>
              <w:ind w:left="0" w:firstLine="0"/>
              <w:rPr>
                <w:bCs/>
              </w:rPr>
            </w:pPr>
          </w:p>
        </w:tc>
        <w:tc>
          <w:tcPr>
            <w:tcW w:w="6804" w:type="dxa"/>
            <w:shd w:val="clear" w:color="auto" w:fill="auto"/>
          </w:tcPr>
          <w:p w:rsidR="00D63BB8" w:rsidRPr="007604C9" w:rsidRDefault="00D63BB8" w:rsidP="00883A8E">
            <w:pPr>
              <w:pStyle w:val="a3"/>
              <w:spacing w:before="0" w:beforeAutospacing="0" w:after="0" w:afterAutospacing="0"/>
              <w:rPr>
                <w:bCs/>
              </w:rPr>
            </w:pPr>
            <w:r w:rsidRPr="007604C9">
              <w:rPr>
                <w:bCs/>
              </w:rPr>
              <w:t xml:space="preserve">Придбання наочності, стендів </w:t>
            </w:r>
          </w:p>
        </w:tc>
        <w:tc>
          <w:tcPr>
            <w:tcW w:w="2092" w:type="dxa"/>
          </w:tcPr>
          <w:p w:rsidR="00D63BB8" w:rsidRPr="007604C9" w:rsidRDefault="000E6FE7" w:rsidP="007604C9">
            <w:pPr>
              <w:jc w:val="both"/>
              <w:rPr>
                <w:rFonts w:ascii="Times New Roman" w:hAnsi="Times New Roman"/>
                <w:sz w:val="24"/>
                <w:szCs w:val="24"/>
              </w:rPr>
            </w:pPr>
            <w:r w:rsidRPr="007604C9">
              <w:rPr>
                <w:rFonts w:ascii="Times New Roman" w:hAnsi="Times New Roman"/>
                <w:sz w:val="24"/>
                <w:szCs w:val="24"/>
              </w:rPr>
              <w:t>1</w:t>
            </w:r>
            <w:r w:rsidR="00CD534E" w:rsidRPr="007604C9">
              <w:rPr>
                <w:rFonts w:ascii="Times New Roman" w:hAnsi="Times New Roman"/>
                <w:sz w:val="24"/>
                <w:szCs w:val="24"/>
              </w:rPr>
              <w:t xml:space="preserve"> </w:t>
            </w:r>
            <w:r w:rsidR="00D63BB8" w:rsidRPr="007604C9">
              <w:rPr>
                <w:rFonts w:ascii="Times New Roman" w:hAnsi="Times New Roman"/>
                <w:sz w:val="24"/>
                <w:szCs w:val="24"/>
              </w:rPr>
              <w:t>365 грн.</w:t>
            </w:r>
          </w:p>
        </w:tc>
      </w:tr>
      <w:tr w:rsidR="00ED496A" w:rsidRPr="007604C9" w:rsidTr="00107204">
        <w:trPr>
          <w:trHeight w:val="4294"/>
        </w:trPr>
        <w:tc>
          <w:tcPr>
            <w:tcW w:w="675" w:type="dxa"/>
          </w:tcPr>
          <w:p w:rsidR="00ED496A" w:rsidRPr="007604C9" w:rsidRDefault="00ED496A" w:rsidP="000D1C45">
            <w:pPr>
              <w:pStyle w:val="a3"/>
              <w:numPr>
                <w:ilvl w:val="0"/>
                <w:numId w:val="1"/>
              </w:numPr>
              <w:spacing w:before="0" w:beforeAutospacing="0" w:after="0" w:afterAutospacing="0"/>
              <w:ind w:left="0" w:firstLine="0"/>
              <w:rPr>
                <w:bCs/>
              </w:rPr>
            </w:pPr>
          </w:p>
        </w:tc>
        <w:tc>
          <w:tcPr>
            <w:tcW w:w="6804" w:type="dxa"/>
            <w:shd w:val="clear" w:color="auto" w:fill="auto"/>
          </w:tcPr>
          <w:p w:rsidR="00ED496A" w:rsidRPr="007604C9" w:rsidRDefault="00ED496A" w:rsidP="00883A8E">
            <w:pPr>
              <w:pStyle w:val="a3"/>
              <w:spacing w:before="0" w:beforeAutospacing="0" w:after="0" w:afterAutospacing="0"/>
              <w:rPr>
                <w:bCs/>
              </w:rPr>
            </w:pPr>
            <w:r w:rsidRPr="007604C9">
              <w:rPr>
                <w:bCs/>
              </w:rPr>
              <w:t>Придбання меблів</w:t>
            </w:r>
            <w:r w:rsidR="00CD534E" w:rsidRPr="007604C9">
              <w:rPr>
                <w:bCs/>
              </w:rPr>
              <w:t xml:space="preserve"> у кабін</w:t>
            </w:r>
            <w:r w:rsidR="000E6FE7" w:rsidRPr="007604C9">
              <w:rPr>
                <w:bCs/>
              </w:rPr>
              <w:t>ети 6, 9, 28, 33</w:t>
            </w:r>
            <w:r w:rsidRPr="007604C9">
              <w:rPr>
                <w:bCs/>
              </w:rPr>
              <w:t>:</w:t>
            </w:r>
          </w:p>
          <w:p w:rsidR="005D26F5" w:rsidRPr="007604C9" w:rsidRDefault="005D26F5" w:rsidP="00883A8E">
            <w:pPr>
              <w:pStyle w:val="a3"/>
              <w:spacing w:before="0" w:beforeAutospacing="0" w:after="0" w:afterAutospacing="0"/>
              <w:rPr>
                <w:bCs/>
              </w:rPr>
            </w:pPr>
          </w:p>
          <w:p w:rsidR="00ED496A" w:rsidRPr="007604C9" w:rsidRDefault="00CE23EF" w:rsidP="00883A8E">
            <w:pPr>
              <w:pStyle w:val="a3"/>
              <w:spacing w:before="0" w:beforeAutospacing="0" w:after="0" w:afterAutospacing="0"/>
              <w:rPr>
                <w:bCs/>
              </w:rPr>
            </w:pPr>
            <w:r w:rsidRPr="007604C9">
              <w:rPr>
                <w:bCs/>
              </w:rPr>
              <w:t xml:space="preserve">У кабінет № </w:t>
            </w:r>
            <w:r w:rsidR="000E6FE7" w:rsidRPr="007604C9">
              <w:rPr>
                <w:bCs/>
              </w:rPr>
              <w:t>6</w:t>
            </w:r>
            <w:r w:rsidR="00276AF1" w:rsidRPr="007604C9">
              <w:rPr>
                <w:bCs/>
              </w:rPr>
              <w:t>:</w:t>
            </w:r>
          </w:p>
          <w:p w:rsidR="000E6FE7" w:rsidRPr="007604C9" w:rsidRDefault="000E6FE7" w:rsidP="00883A8E">
            <w:pPr>
              <w:pStyle w:val="a3"/>
              <w:spacing w:before="0" w:beforeAutospacing="0" w:after="0" w:afterAutospacing="0"/>
              <w:rPr>
                <w:bCs/>
              </w:rPr>
            </w:pPr>
            <w:proofErr w:type="spellStart"/>
            <w:r w:rsidRPr="007604C9">
              <w:rPr>
                <w:bCs/>
              </w:rPr>
              <w:t>Парти-</w:t>
            </w:r>
            <w:proofErr w:type="spellEnd"/>
            <w:r w:rsidRPr="007604C9">
              <w:rPr>
                <w:bCs/>
              </w:rPr>
              <w:t xml:space="preserve"> 30</w:t>
            </w:r>
          </w:p>
          <w:p w:rsidR="000E6FE7" w:rsidRPr="007604C9" w:rsidRDefault="000E6FE7" w:rsidP="00883A8E">
            <w:pPr>
              <w:pStyle w:val="a3"/>
              <w:spacing w:before="0" w:beforeAutospacing="0" w:after="0" w:afterAutospacing="0"/>
              <w:rPr>
                <w:bCs/>
              </w:rPr>
            </w:pPr>
            <w:r w:rsidRPr="007604C9">
              <w:rPr>
                <w:bCs/>
              </w:rPr>
              <w:t>Стільці - 30</w:t>
            </w:r>
          </w:p>
          <w:p w:rsidR="000E6FE7" w:rsidRPr="007604C9" w:rsidRDefault="000E6FE7" w:rsidP="00883A8E">
            <w:pPr>
              <w:pStyle w:val="a3"/>
              <w:spacing w:before="0" w:beforeAutospacing="0" w:after="0" w:afterAutospacing="0"/>
              <w:rPr>
                <w:bCs/>
              </w:rPr>
            </w:pPr>
            <w:r w:rsidRPr="007604C9">
              <w:rPr>
                <w:bCs/>
              </w:rPr>
              <w:t>У кабінет № 9:</w:t>
            </w:r>
          </w:p>
          <w:p w:rsidR="000E6FE7" w:rsidRPr="007604C9" w:rsidRDefault="000E6FE7" w:rsidP="00883A8E">
            <w:pPr>
              <w:pStyle w:val="a3"/>
              <w:spacing w:before="0" w:beforeAutospacing="0" w:after="0" w:afterAutospacing="0"/>
              <w:rPr>
                <w:bCs/>
              </w:rPr>
            </w:pPr>
            <w:r w:rsidRPr="007604C9">
              <w:rPr>
                <w:bCs/>
              </w:rPr>
              <w:t>Парти -30</w:t>
            </w:r>
          </w:p>
          <w:p w:rsidR="000E6FE7" w:rsidRPr="007604C9" w:rsidRDefault="000E6FE7" w:rsidP="00883A8E">
            <w:pPr>
              <w:pStyle w:val="a3"/>
              <w:spacing w:before="0" w:beforeAutospacing="0" w:after="0" w:afterAutospacing="0"/>
              <w:rPr>
                <w:bCs/>
              </w:rPr>
            </w:pPr>
            <w:r w:rsidRPr="007604C9">
              <w:rPr>
                <w:bCs/>
              </w:rPr>
              <w:t>Стільці - 30</w:t>
            </w:r>
          </w:p>
          <w:p w:rsidR="005D26F5" w:rsidRPr="007604C9" w:rsidRDefault="00107204" w:rsidP="00883A8E">
            <w:pPr>
              <w:pStyle w:val="a3"/>
              <w:spacing w:before="0" w:beforeAutospacing="0" w:after="0" w:afterAutospacing="0"/>
              <w:rPr>
                <w:bCs/>
              </w:rPr>
            </w:pPr>
            <w:r w:rsidRPr="007604C9">
              <w:rPr>
                <w:bCs/>
              </w:rPr>
              <w:t>Ш</w:t>
            </w:r>
            <w:r w:rsidR="005D26F5" w:rsidRPr="007604C9">
              <w:rPr>
                <w:bCs/>
              </w:rPr>
              <w:t>афа для книг</w:t>
            </w:r>
            <w:r w:rsidR="000E6FE7" w:rsidRPr="007604C9">
              <w:rPr>
                <w:bCs/>
              </w:rPr>
              <w:t xml:space="preserve"> - 1</w:t>
            </w:r>
          </w:p>
          <w:p w:rsidR="005D26F5" w:rsidRPr="007604C9" w:rsidRDefault="00107204" w:rsidP="00883A8E">
            <w:pPr>
              <w:pStyle w:val="a3"/>
              <w:spacing w:before="0" w:beforeAutospacing="0" w:after="0" w:afterAutospacing="0"/>
              <w:rPr>
                <w:bCs/>
              </w:rPr>
            </w:pPr>
            <w:r w:rsidRPr="007604C9">
              <w:rPr>
                <w:bCs/>
              </w:rPr>
              <w:t>Ш</w:t>
            </w:r>
            <w:r w:rsidR="005D26F5" w:rsidRPr="007604C9">
              <w:rPr>
                <w:bCs/>
              </w:rPr>
              <w:t xml:space="preserve">афа </w:t>
            </w:r>
            <w:proofErr w:type="spellStart"/>
            <w:r w:rsidR="005D26F5" w:rsidRPr="007604C9">
              <w:rPr>
                <w:bCs/>
              </w:rPr>
              <w:t>платяна</w:t>
            </w:r>
            <w:proofErr w:type="spellEnd"/>
            <w:r w:rsidR="000E6FE7" w:rsidRPr="007604C9">
              <w:rPr>
                <w:bCs/>
              </w:rPr>
              <w:t xml:space="preserve"> - 1</w:t>
            </w:r>
          </w:p>
          <w:p w:rsidR="00107204" w:rsidRPr="007604C9" w:rsidRDefault="00107204" w:rsidP="00883A8E">
            <w:pPr>
              <w:pStyle w:val="a3"/>
              <w:spacing w:before="0" w:beforeAutospacing="0" w:after="0" w:afterAutospacing="0"/>
              <w:rPr>
                <w:bCs/>
              </w:rPr>
            </w:pPr>
            <w:r w:rsidRPr="007604C9">
              <w:rPr>
                <w:bCs/>
              </w:rPr>
              <w:t xml:space="preserve">Стіл </w:t>
            </w:r>
            <w:r w:rsidR="000E6FE7" w:rsidRPr="007604C9">
              <w:rPr>
                <w:bCs/>
              </w:rPr>
              <w:t>учительський - 1</w:t>
            </w:r>
          </w:p>
          <w:p w:rsidR="00ED496A" w:rsidRPr="007604C9" w:rsidRDefault="00ED496A" w:rsidP="00883A8E">
            <w:pPr>
              <w:pStyle w:val="a3"/>
              <w:spacing w:before="0" w:beforeAutospacing="0" w:after="0" w:afterAutospacing="0"/>
              <w:rPr>
                <w:bCs/>
              </w:rPr>
            </w:pPr>
            <w:r w:rsidRPr="007604C9">
              <w:rPr>
                <w:bCs/>
              </w:rPr>
              <w:t>У кабінет</w:t>
            </w:r>
            <w:r w:rsidR="00CE23EF" w:rsidRPr="007604C9">
              <w:rPr>
                <w:bCs/>
              </w:rPr>
              <w:t xml:space="preserve"> № </w:t>
            </w:r>
            <w:r w:rsidR="005D26F5" w:rsidRPr="007604C9">
              <w:rPr>
                <w:bCs/>
              </w:rPr>
              <w:t>28</w:t>
            </w:r>
            <w:r w:rsidR="00276AF1" w:rsidRPr="007604C9">
              <w:rPr>
                <w:bCs/>
              </w:rPr>
              <w:t>:</w:t>
            </w:r>
          </w:p>
          <w:p w:rsidR="000E6FE7" w:rsidRPr="007604C9" w:rsidRDefault="000E6FE7" w:rsidP="000E6FE7">
            <w:pPr>
              <w:pStyle w:val="a3"/>
              <w:spacing w:before="0" w:beforeAutospacing="0" w:after="0" w:afterAutospacing="0"/>
              <w:rPr>
                <w:bCs/>
              </w:rPr>
            </w:pPr>
            <w:r w:rsidRPr="007604C9">
              <w:rPr>
                <w:bCs/>
              </w:rPr>
              <w:t>Парти -30</w:t>
            </w:r>
          </w:p>
          <w:p w:rsidR="000E6FE7" w:rsidRPr="007604C9" w:rsidRDefault="000E6FE7" w:rsidP="000E6FE7">
            <w:pPr>
              <w:pStyle w:val="a3"/>
              <w:spacing w:before="0" w:beforeAutospacing="0" w:after="0" w:afterAutospacing="0"/>
              <w:rPr>
                <w:bCs/>
              </w:rPr>
            </w:pPr>
            <w:r w:rsidRPr="007604C9">
              <w:rPr>
                <w:bCs/>
              </w:rPr>
              <w:t>Стільці - 30</w:t>
            </w:r>
          </w:p>
          <w:p w:rsidR="00107204" w:rsidRPr="007604C9" w:rsidRDefault="000E6FE7" w:rsidP="00883A8E">
            <w:pPr>
              <w:pStyle w:val="a3"/>
              <w:spacing w:before="0" w:beforeAutospacing="0" w:after="0" w:afterAutospacing="0"/>
              <w:rPr>
                <w:bCs/>
              </w:rPr>
            </w:pPr>
            <w:r w:rsidRPr="007604C9">
              <w:rPr>
                <w:bCs/>
              </w:rPr>
              <w:t>Стіл учительський - 1</w:t>
            </w:r>
          </w:p>
          <w:p w:rsidR="00107204" w:rsidRPr="007604C9" w:rsidRDefault="004F006E" w:rsidP="00883A8E">
            <w:pPr>
              <w:pStyle w:val="a3"/>
              <w:spacing w:before="0" w:beforeAutospacing="0" w:after="0" w:afterAutospacing="0"/>
              <w:rPr>
                <w:bCs/>
              </w:rPr>
            </w:pPr>
            <w:r w:rsidRPr="007604C9">
              <w:rPr>
                <w:bCs/>
              </w:rPr>
              <w:t>У кабінет № 33</w:t>
            </w:r>
            <w:r w:rsidR="00107204" w:rsidRPr="007604C9">
              <w:rPr>
                <w:bCs/>
              </w:rPr>
              <w:t>:</w:t>
            </w:r>
          </w:p>
          <w:p w:rsidR="004F006E" w:rsidRPr="007604C9" w:rsidRDefault="00F51D7A" w:rsidP="004F006E">
            <w:pPr>
              <w:pStyle w:val="a3"/>
              <w:spacing w:before="0" w:beforeAutospacing="0" w:after="0" w:afterAutospacing="0"/>
              <w:rPr>
                <w:bCs/>
              </w:rPr>
            </w:pPr>
            <w:r w:rsidRPr="007604C9">
              <w:rPr>
                <w:bCs/>
              </w:rPr>
              <w:t xml:space="preserve"> </w:t>
            </w:r>
            <w:r w:rsidR="004F006E" w:rsidRPr="007604C9">
              <w:rPr>
                <w:bCs/>
              </w:rPr>
              <w:t>Парти -30</w:t>
            </w:r>
          </w:p>
          <w:p w:rsidR="004F006E" w:rsidRPr="007604C9" w:rsidRDefault="004F006E" w:rsidP="004F006E">
            <w:pPr>
              <w:pStyle w:val="a3"/>
              <w:spacing w:before="0" w:beforeAutospacing="0" w:after="0" w:afterAutospacing="0"/>
              <w:rPr>
                <w:bCs/>
              </w:rPr>
            </w:pPr>
            <w:r w:rsidRPr="007604C9">
              <w:rPr>
                <w:bCs/>
              </w:rPr>
              <w:t>Стільці - 30</w:t>
            </w:r>
          </w:p>
          <w:p w:rsidR="00F51D7A" w:rsidRPr="007604C9" w:rsidRDefault="004F006E" w:rsidP="007604C9">
            <w:pPr>
              <w:pStyle w:val="a3"/>
              <w:spacing w:before="0" w:beforeAutospacing="0" w:after="0" w:afterAutospacing="0"/>
              <w:rPr>
                <w:bCs/>
              </w:rPr>
            </w:pPr>
            <w:r w:rsidRPr="007604C9">
              <w:rPr>
                <w:bCs/>
              </w:rPr>
              <w:t>Стіл учительський - 1</w:t>
            </w:r>
          </w:p>
        </w:tc>
        <w:tc>
          <w:tcPr>
            <w:tcW w:w="2092" w:type="dxa"/>
          </w:tcPr>
          <w:p w:rsidR="00ED496A" w:rsidRPr="007604C9" w:rsidRDefault="007604C9" w:rsidP="005D26F5">
            <w:pPr>
              <w:pStyle w:val="a3"/>
              <w:spacing w:before="0" w:beforeAutospacing="0" w:after="0" w:afterAutospacing="0"/>
              <w:rPr>
                <w:bCs/>
              </w:rPr>
            </w:pPr>
            <w:r w:rsidRPr="007604C9">
              <w:rPr>
                <w:bCs/>
              </w:rPr>
              <w:t>2000</w:t>
            </w:r>
            <w:r w:rsidR="00CD534E" w:rsidRPr="007604C9">
              <w:rPr>
                <w:bCs/>
              </w:rPr>
              <w:t>0 грн.</w:t>
            </w:r>
          </w:p>
          <w:p w:rsidR="005D26F5" w:rsidRPr="007604C9" w:rsidRDefault="005D26F5" w:rsidP="005D26F5">
            <w:pPr>
              <w:pStyle w:val="a3"/>
              <w:spacing w:before="0" w:beforeAutospacing="0" w:after="0" w:afterAutospacing="0"/>
              <w:rPr>
                <w:bCs/>
              </w:rPr>
            </w:pPr>
          </w:p>
          <w:p w:rsidR="00107204" w:rsidRPr="007604C9" w:rsidRDefault="00107204" w:rsidP="005D26F5">
            <w:pPr>
              <w:pStyle w:val="a3"/>
              <w:spacing w:before="0" w:beforeAutospacing="0" w:after="0" w:afterAutospacing="0"/>
              <w:rPr>
                <w:bCs/>
              </w:rPr>
            </w:pPr>
          </w:p>
          <w:p w:rsidR="005D26F5" w:rsidRPr="007604C9" w:rsidRDefault="005D26F5" w:rsidP="005D26F5">
            <w:pPr>
              <w:pStyle w:val="a3"/>
              <w:spacing w:before="0" w:beforeAutospacing="0" w:after="0" w:afterAutospacing="0"/>
              <w:rPr>
                <w:bCs/>
              </w:rPr>
            </w:pPr>
            <w:r w:rsidRPr="007604C9">
              <w:rPr>
                <w:bCs/>
              </w:rPr>
              <w:t>.</w:t>
            </w:r>
          </w:p>
          <w:p w:rsidR="00ED496A" w:rsidRPr="007604C9" w:rsidRDefault="00ED496A" w:rsidP="00883A8E">
            <w:pPr>
              <w:pStyle w:val="a3"/>
              <w:spacing w:before="0" w:beforeAutospacing="0" w:after="0" w:afterAutospacing="0"/>
              <w:jc w:val="center"/>
              <w:rPr>
                <w:bCs/>
              </w:rPr>
            </w:pPr>
          </w:p>
          <w:p w:rsidR="00ED496A" w:rsidRPr="007604C9" w:rsidRDefault="00ED496A" w:rsidP="00883A8E">
            <w:pPr>
              <w:pStyle w:val="a3"/>
              <w:spacing w:before="0" w:beforeAutospacing="0" w:after="0" w:afterAutospacing="0"/>
              <w:jc w:val="center"/>
              <w:rPr>
                <w:bCs/>
              </w:rPr>
            </w:pPr>
          </w:p>
          <w:p w:rsidR="005D26F5" w:rsidRPr="007604C9" w:rsidRDefault="005D26F5" w:rsidP="005D26F5">
            <w:pPr>
              <w:pStyle w:val="a3"/>
              <w:spacing w:before="0" w:beforeAutospacing="0" w:after="0" w:afterAutospacing="0"/>
              <w:rPr>
                <w:bCs/>
              </w:rPr>
            </w:pPr>
          </w:p>
          <w:p w:rsidR="00107204" w:rsidRPr="007604C9" w:rsidRDefault="00107204" w:rsidP="005D26F5">
            <w:pPr>
              <w:pStyle w:val="a3"/>
              <w:spacing w:before="0" w:beforeAutospacing="0" w:after="0" w:afterAutospacing="0"/>
              <w:rPr>
                <w:bCs/>
              </w:rPr>
            </w:pPr>
          </w:p>
          <w:p w:rsidR="00107204" w:rsidRPr="007604C9" w:rsidRDefault="00107204" w:rsidP="005D26F5">
            <w:pPr>
              <w:pStyle w:val="a3"/>
              <w:spacing w:before="0" w:beforeAutospacing="0" w:after="0" w:afterAutospacing="0"/>
              <w:rPr>
                <w:bCs/>
              </w:rPr>
            </w:pPr>
          </w:p>
          <w:p w:rsidR="00F51D7A" w:rsidRPr="007604C9" w:rsidRDefault="00F51D7A" w:rsidP="005D26F5">
            <w:pPr>
              <w:pStyle w:val="a3"/>
              <w:spacing w:before="0" w:beforeAutospacing="0" w:after="0" w:afterAutospacing="0"/>
              <w:rPr>
                <w:bCs/>
              </w:rPr>
            </w:pPr>
          </w:p>
        </w:tc>
      </w:tr>
      <w:tr w:rsidR="00ED496A" w:rsidRPr="007604C9" w:rsidTr="00674E57">
        <w:tc>
          <w:tcPr>
            <w:tcW w:w="675" w:type="dxa"/>
          </w:tcPr>
          <w:p w:rsidR="00ED496A" w:rsidRPr="007604C9" w:rsidRDefault="00ED496A" w:rsidP="000D1C45">
            <w:pPr>
              <w:pStyle w:val="a3"/>
              <w:numPr>
                <w:ilvl w:val="0"/>
                <w:numId w:val="1"/>
              </w:numPr>
              <w:spacing w:before="0" w:beforeAutospacing="0" w:after="0" w:afterAutospacing="0"/>
              <w:ind w:left="0" w:firstLine="0"/>
              <w:rPr>
                <w:bCs/>
              </w:rPr>
            </w:pPr>
          </w:p>
        </w:tc>
        <w:tc>
          <w:tcPr>
            <w:tcW w:w="6804" w:type="dxa"/>
            <w:shd w:val="clear" w:color="auto" w:fill="auto"/>
          </w:tcPr>
          <w:p w:rsidR="00ED496A" w:rsidRPr="007604C9" w:rsidRDefault="00ED496A" w:rsidP="00883A8E">
            <w:pPr>
              <w:pStyle w:val="a3"/>
              <w:spacing w:before="0" w:beforeAutospacing="0" w:after="0" w:afterAutospacing="0"/>
              <w:rPr>
                <w:bCs/>
              </w:rPr>
            </w:pPr>
            <w:r w:rsidRPr="007604C9">
              <w:rPr>
                <w:bCs/>
              </w:rPr>
              <w:t>Придбання будівельних матеріалів</w:t>
            </w:r>
            <w:r w:rsidR="00CE23EF" w:rsidRPr="007604C9">
              <w:rPr>
                <w:bCs/>
              </w:rPr>
              <w:t xml:space="preserve"> (фарба, </w:t>
            </w:r>
            <w:r w:rsidRPr="007604C9">
              <w:rPr>
                <w:bCs/>
              </w:rPr>
              <w:t xml:space="preserve">пензлі, цемент, </w:t>
            </w:r>
            <w:proofErr w:type="spellStart"/>
            <w:r w:rsidRPr="007604C9">
              <w:rPr>
                <w:bCs/>
              </w:rPr>
              <w:t>шпатлівка</w:t>
            </w:r>
            <w:proofErr w:type="spellEnd"/>
            <w:r w:rsidRPr="007604C9">
              <w:rPr>
                <w:bCs/>
              </w:rPr>
              <w:t>, валики, крейда, шпалери, ґрунтовка, крани, гвинти)</w:t>
            </w:r>
          </w:p>
        </w:tc>
        <w:tc>
          <w:tcPr>
            <w:tcW w:w="2092" w:type="dxa"/>
          </w:tcPr>
          <w:p w:rsidR="00D63BB8" w:rsidRPr="007604C9" w:rsidRDefault="007604C9" w:rsidP="00D63BB8">
            <w:pPr>
              <w:jc w:val="both"/>
              <w:rPr>
                <w:rFonts w:ascii="Times New Roman" w:hAnsi="Times New Roman"/>
                <w:sz w:val="24"/>
                <w:szCs w:val="24"/>
              </w:rPr>
            </w:pPr>
            <w:r w:rsidRPr="007604C9">
              <w:rPr>
                <w:rFonts w:ascii="Times New Roman" w:hAnsi="Times New Roman"/>
                <w:sz w:val="24"/>
                <w:szCs w:val="24"/>
              </w:rPr>
              <w:t>20000</w:t>
            </w:r>
            <w:r w:rsidR="00D63BB8" w:rsidRPr="007604C9">
              <w:rPr>
                <w:rFonts w:ascii="Times New Roman" w:hAnsi="Times New Roman"/>
                <w:sz w:val="24"/>
                <w:szCs w:val="24"/>
              </w:rPr>
              <w:t xml:space="preserve"> грн.</w:t>
            </w:r>
          </w:p>
          <w:p w:rsidR="00ED496A" w:rsidRPr="007604C9" w:rsidRDefault="00ED496A" w:rsidP="00883A8E">
            <w:pPr>
              <w:pStyle w:val="a3"/>
              <w:spacing w:before="0" w:beforeAutospacing="0" w:after="0" w:afterAutospacing="0"/>
              <w:jc w:val="center"/>
              <w:rPr>
                <w:bCs/>
              </w:rPr>
            </w:pPr>
          </w:p>
        </w:tc>
      </w:tr>
      <w:tr w:rsidR="00674E57" w:rsidRPr="007604C9" w:rsidTr="00674E57">
        <w:tc>
          <w:tcPr>
            <w:tcW w:w="675" w:type="dxa"/>
          </w:tcPr>
          <w:p w:rsidR="00674E57" w:rsidRPr="007604C9" w:rsidRDefault="00674E57" w:rsidP="000D1C45">
            <w:pPr>
              <w:pStyle w:val="a3"/>
              <w:numPr>
                <w:ilvl w:val="0"/>
                <w:numId w:val="1"/>
              </w:numPr>
              <w:spacing w:before="0" w:beforeAutospacing="0" w:after="0" w:afterAutospacing="0"/>
              <w:ind w:left="0" w:firstLine="0"/>
              <w:rPr>
                <w:bCs/>
              </w:rPr>
            </w:pPr>
          </w:p>
        </w:tc>
        <w:tc>
          <w:tcPr>
            <w:tcW w:w="6804" w:type="dxa"/>
            <w:shd w:val="clear" w:color="auto" w:fill="auto"/>
          </w:tcPr>
          <w:p w:rsidR="00674E57" w:rsidRPr="007604C9" w:rsidRDefault="00674E57" w:rsidP="00883A8E">
            <w:pPr>
              <w:pStyle w:val="a3"/>
              <w:spacing w:before="0" w:beforeAutospacing="0" w:after="0" w:afterAutospacing="0"/>
              <w:rPr>
                <w:bCs/>
              </w:rPr>
            </w:pPr>
            <w:r w:rsidRPr="007604C9">
              <w:t xml:space="preserve">Пожежні знаки, знаки з </w:t>
            </w:r>
            <w:proofErr w:type="spellStart"/>
            <w:r w:rsidRPr="007604C9">
              <w:t>підсвіткою</w:t>
            </w:r>
            <w:proofErr w:type="spellEnd"/>
            <w:r w:rsidRPr="007604C9">
              <w:t xml:space="preserve"> «Евакуаційний вихід», запчастини  для пожежних кранів та пожежного водогону</w:t>
            </w:r>
          </w:p>
        </w:tc>
        <w:tc>
          <w:tcPr>
            <w:tcW w:w="2092" w:type="dxa"/>
          </w:tcPr>
          <w:p w:rsidR="00674E57" w:rsidRPr="007604C9" w:rsidRDefault="00674E57" w:rsidP="00674E57">
            <w:pPr>
              <w:jc w:val="both"/>
              <w:rPr>
                <w:rFonts w:ascii="Times New Roman" w:hAnsi="Times New Roman"/>
                <w:sz w:val="24"/>
                <w:szCs w:val="24"/>
              </w:rPr>
            </w:pPr>
            <w:r w:rsidRPr="007604C9">
              <w:rPr>
                <w:rFonts w:ascii="Times New Roman" w:hAnsi="Times New Roman"/>
                <w:sz w:val="24"/>
                <w:szCs w:val="24"/>
              </w:rPr>
              <w:t>2</w:t>
            </w:r>
            <w:r w:rsidR="00CD534E" w:rsidRPr="007604C9">
              <w:rPr>
                <w:rFonts w:ascii="Times New Roman" w:hAnsi="Times New Roman"/>
                <w:sz w:val="24"/>
                <w:szCs w:val="24"/>
              </w:rPr>
              <w:t xml:space="preserve"> </w:t>
            </w:r>
            <w:r w:rsidRPr="007604C9">
              <w:rPr>
                <w:rFonts w:ascii="Times New Roman" w:hAnsi="Times New Roman"/>
                <w:sz w:val="24"/>
                <w:szCs w:val="24"/>
              </w:rPr>
              <w:t>061 грн.</w:t>
            </w:r>
          </w:p>
          <w:p w:rsidR="00674E57" w:rsidRPr="007604C9" w:rsidRDefault="00674E57" w:rsidP="00D63BB8">
            <w:pPr>
              <w:jc w:val="both"/>
              <w:rPr>
                <w:rFonts w:ascii="Times New Roman" w:hAnsi="Times New Roman"/>
                <w:sz w:val="24"/>
                <w:szCs w:val="24"/>
              </w:rPr>
            </w:pPr>
          </w:p>
        </w:tc>
      </w:tr>
      <w:tr w:rsidR="00ED496A" w:rsidRPr="000B7E01" w:rsidTr="00674E57">
        <w:tc>
          <w:tcPr>
            <w:tcW w:w="7479" w:type="dxa"/>
            <w:gridSpan w:val="2"/>
          </w:tcPr>
          <w:p w:rsidR="00ED496A" w:rsidRPr="00E22850" w:rsidRDefault="00ED496A" w:rsidP="00883A8E">
            <w:pPr>
              <w:pStyle w:val="a3"/>
              <w:spacing w:before="0" w:beforeAutospacing="0" w:after="0" w:afterAutospacing="0"/>
              <w:jc w:val="right"/>
            </w:pPr>
            <w:r w:rsidRPr="00E22850">
              <w:t>Всього:</w:t>
            </w:r>
          </w:p>
        </w:tc>
        <w:tc>
          <w:tcPr>
            <w:tcW w:w="2092" w:type="dxa"/>
          </w:tcPr>
          <w:p w:rsidR="00ED496A" w:rsidRPr="00E22850" w:rsidRDefault="00E22850" w:rsidP="00883A8E">
            <w:pPr>
              <w:pStyle w:val="a3"/>
              <w:spacing w:before="0" w:beforeAutospacing="0" w:after="0" w:afterAutospacing="0"/>
              <w:jc w:val="center"/>
            </w:pPr>
            <w:r w:rsidRPr="00E22850">
              <w:t>45 965,07</w:t>
            </w:r>
            <w:r w:rsidR="00674E57" w:rsidRPr="00E22850">
              <w:t>грн</w:t>
            </w:r>
            <w:r w:rsidR="00674E57" w:rsidRPr="00E22850">
              <w:rPr>
                <w:sz w:val="28"/>
                <w:szCs w:val="28"/>
              </w:rPr>
              <w:t>.</w:t>
            </w:r>
          </w:p>
        </w:tc>
      </w:tr>
    </w:tbl>
    <w:p w:rsidR="001842F3" w:rsidRDefault="001842F3" w:rsidP="008C50FA">
      <w:pPr>
        <w:spacing w:after="0"/>
        <w:jc w:val="both"/>
        <w:rPr>
          <w:rFonts w:ascii="Times New Roman" w:eastAsia="Times New Roman" w:hAnsi="Times New Roman"/>
          <w:sz w:val="28"/>
          <w:szCs w:val="28"/>
          <w:lang w:eastAsia="uk-UA"/>
        </w:rPr>
      </w:pPr>
    </w:p>
    <w:p w:rsidR="00ED496A" w:rsidRPr="001E0EBF" w:rsidRDefault="00674E57" w:rsidP="00ED496A">
      <w:pPr>
        <w:spacing w:after="0"/>
        <w:ind w:firstLine="708"/>
        <w:jc w:val="both"/>
        <w:rPr>
          <w:rFonts w:ascii="Times New Roman" w:hAnsi="Times New Roman"/>
          <w:sz w:val="28"/>
          <w:szCs w:val="28"/>
        </w:rPr>
      </w:pPr>
      <w:r>
        <w:rPr>
          <w:rFonts w:ascii="Times New Roman" w:eastAsia="Times New Roman" w:hAnsi="Times New Roman"/>
          <w:sz w:val="28"/>
          <w:szCs w:val="28"/>
          <w:lang w:eastAsia="uk-UA"/>
        </w:rPr>
        <w:t>Протягом 2017/2018</w:t>
      </w:r>
      <w:r w:rsidR="00ED496A" w:rsidRPr="00E23AAE">
        <w:rPr>
          <w:rFonts w:ascii="Times New Roman" w:eastAsia="Times New Roman" w:hAnsi="Times New Roman"/>
          <w:sz w:val="28"/>
          <w:szCs w:val="28"/>
          <w:lang w:eastAsia="uk-UA"/>
        </w:rPr>
        <w:t xml:space="preserve"> навчального року багато уваги приділялося комплексному </w:t>
      </w:r>
      <w:r w:rsidR="000B7E01">
        <w:rPr>
          <w:rFonts w:ascii="Times New Roman" w:eastAsia="Times New Roman" w:hAnsi="Times New Roman"/>
          <w:sz w:val="28"/>
          <w:szCs w:val="28"/>
          <w:lang w:eastAsia="uk-UA"/>
        </w:rPr>
        <w:t>благоустрою території ХЗОШ № 2</w:t>
      </w:r>
      <w:r w:rsidR="00ED496A" w:rsidRPr="00E23AAE">
        <w:rPr>
          <w:rFonts w:ascii="Times New Roman" w:eastAsia="Times New Roman" w:hAnsi="Times New Roman"/>
          <w:sz w:val="28"/>
          <w:szCs w:val="28"/>
          <w:lang w:eastAsia="uk-UA"/>
        </w:rPr>
        <w:t>, під час якого відбувалася санітарна оч</w:t>
      </w:r>
      <w:r w:rsidR="000B7E01">
        <w:rPr>
          <w:rFonts w:ascii="Times New Roman" w:eastAsia="Times New Roman" w:hAnsi="Times New Roman"/>
          <w:sz w:val="28"/>
          <w:szCs w:val="28"/>
          <w:lang w:eastAsia="uk-UA"/>
        </w:rPr>
        <w:t>истка території, фарбування огорожі</w:t>
      </w:r>
      <w:r w:rsidR="00ED496A" w:rsidRPr="00E23AAE">
        <w:rPr>
          <w:rFonts w:ascii="Times New Roman" w:eastAsia="Times New Roman" w:hAnsi="Times New Roman"/>
          <w:sz w:val="28"/>
          <w:szCs w:val="28"/>
          <w:lang w:eastAsia="uk-UA"/>
        </w:rPr>
        <w:t>, вивіз негабарит</w:t>
      </w:r>
      <w:r w:rsidR="00877BC2">
        <w:rPr>
          <w:rFonts w:ascii="Times New Roman" w:eastAsia="Times New Roman" w:hAnsi="Times New Roman"/>
          <w:sz w:val="28"/>
          <w:szCs w:val="28"/>
          <w:lang w:eastAsia="uk-UA"/>
        </w:rPr>
        <w:t xml:space="preserve">ного сміття, розбивка </w:t>
      </w:r>
      <w:r w:rsidR="00F51D7A">
        <w:rPr>
          <w:rFonts w:ascii="Times New Roman" w:eastAsia="Times New Roman" w:hAnsi="Times New Roman"/>
          <w:sz w:val="28"/>
          <w:szCs w:val="28"/>
          <w:lang w:eastAsia="uk-UA"/>
        </w:rPr>
        <w:t xml:space="preserve">та полив </w:t>
      </w:r>
      <w:r w:rsidR="00877BC2">
        <w:rPr>
          <w:rFonts w:ascii="Times New Roman" w:eastAsia="Times New Roman" w:hAnsi="Times New Roman"/>
          <w:sz w:val="28"/>
          <w:szCs w:val="28"/>
          <w:lang w:eastAsia="uk-UA"/>
        </w:rPr>
        <w:t>4 клумб.</w:t>
      </w:r>
      <w:r w:rsidR="00ED496A" w:rsidRPr="00E23AAE">
        <w:rPr>
          <w:rFonts w:ascii="Times New Roman" w:eastAsia="Times New Roman" w:hAnsi="Times New Roman"/>
          <w:sz w:val="28"/>
          <w:szCs w:val="28"/>
          <w:lang w:eastAsia="uk-UA"/>
        </w:rPr>
        <w:t xml:space="preserve"> </w:t>
      </w:r>
      <w:r w:rsidR="000B7E01">
        <w:rPr>
          <w:rFonts w:ascii="Times New Roman" w:hAnsi="Times New Roman"/>
          <w:sz w:val="28"/>
          <w:szCs w:val="28"/>
        </w:rPr>
        <w:t>З 18.06.2018</w:t>
      </w:r>
      <w:r w:rsidR="00ED496A" w:rsidRPr="001E0EBF">
        <w:rPr>
          <w:rFonts w:ascii="Times New Roman" w:hAnsi="Times New Roman"/>
          <w:sz w:val="28"/>
          <w:szCs w:val="28"/>
        </w:rPr>
        <w:t xml:space="preserve"> будуть продовжені ремонтні роботи щодо підготовки школи </w:t>
      </w:r>
      <w:r w:rsidR="00CD534E">
        <w:rPr>
          <w:rFonts w:ascii="Times New Roman" w:hAnsi="Times New Roman"/>
          <w:sz w:val="28"/>
          <w:szCs w:val="28"/>
        </w:rPr>
        <w:t xml:space="preserve">та її території </w:t>
      </w:r>
      <w:r w:rsidR="00ED496A" w:rsidRPr="001E0EBF">
        <w:rPr>
          <w:rFonts w:ascii="Times New Roman" w:hAnsi="Times New Roman"/>
          <w:sz w:val="28"/>
          <w:szCs w:val="28"/>
        </w:rPr>
        <w:t xml:space="preserve">до нового </w:t>
      </w:r>
      <w:r w:rsidR="000B7E01">
        <w:rPr>
          <w:rFonts w:ascii="Times New Roman" w:hAnsi="Times New Roman"/>
          <w:sz w:val="28"/>
          <w:szCs w:val="28"/>
        </w:rPr>
        <w:t xml:space="preserve">2018/2019 </w:t>
      </w:r>
      <w:r w:rsidR="00ED496A" w:rsidRPr="001E0EBF">
        <w:rPr>
          <w:rFonts w:ascii="Times New Roman" w:hAnsi="Times New Roman"/>
          <w:sz w:val="28"/>
          <w:szCs w:val="28"/>
        </w:rPr>
        <w:t xml:space="preserve">навчального року. </w:t>
      </w:r>
    </w:p>
    <w:p w:rsidR="00ED496A" w:rsidRPr="001E0EBF" w:rsidRDefault="00ED496A" w:rsidP="00ED496A">
      <w:pPr>
        <w:spacing w:after="0"/>
        <w:ind w:firstLine="709"/>
        <w:jc w:val="both"/>
        <w:rPr>
          <w:rFonts w:ascii="Times New Roman" w:hAnsi="Times New Roman"/>
          <w:b/>
          <w:sz w:val="28"/>
          <w:szCs w:val="28"/>
        </w:rPr>
      </w:pPr>
      <w:r w:rsidRPr="001E0EBF">
        <w:rPr>
          <w:rFonts w:ascii="Times New Roman" w:hAnsi="Times New Roman"/>
          <w:b/>
          <w:sz w:val="28"/>
          <w:szCs w:val="28"/>
        </w:rPr>
        <w:t>3. Про залучення додаткових джерел фінансування закладу</w:t>
      </w:r>
      <w:r w:rsidR="008C50FA">
        <w:rPr>
          <w:rFonts w:ascii="Times New Roman" w:hAnsi="Times New Roman"/>
          <w:b/>
          <w:sz w:val="28"/>
          <w:szCs w:val="28"/>
        </w:rPr>
        <w:t xml:space="preserve"> загальної середньої освіти </w:t>
      </w:r>
      <w:r w:rsidRPr="001E0EBF">
        <w:rPr>
          <w:rFonts w:ascii="Times New Roman" w:hAnsi="Times New Roman"/>
          <w:b/>
          <w:sz w:val="28"/>
          <w:szCs w:val="28"/>
        </w:rPr>
        <w:t xml:space="preserve"> та їх раціональне використання.</w:t>
      </w:r>
    </w:p>
    <w:p w:rsidR="00ED496A" w:rsidRDefault="005D26F5" w:rsidP="00CE23EF">
      <w:pPr>
        <w:spacing w:after="0"/>
        <w:ind w:firstLine="709"/>
        <w:jc w:val="both"/>
        <w:rPr>
          <w:rFonts w:ascii="Times New Roman" w:hAnsi="Times New Roman"/>
          <w:sz w:val="28"/>
          <w:szCs w:val="28"/>
        </w:rPr>
      </w:pPr>
      <w:r>
        <w:rPr>
          <w:rFonts w:ascii="Times New Roman" w:hAnsi="Times New Roman"/>
          <w:sz w:val="28"/>
          <w:szCs w:val="28"/>
        </w:rPr>
        <w:t xml:space="preserve">За рахунок </w:t>
      </w:r>
      <w:r w:rsidR="00ED496A" w:rsidRPr="005D26F5">
        <w:rPr>
          <w:rFonts w:ascii="Times New Roman" w:hAnsi="Times New Roman"/>
          <w:sz w:val="28"/>
          <w:szCs w:val="28"/>
        </w:rPr>
        <w:t xml:space="preserve">міського бюджету </w:t>
      </w:r>
      <w:r w:rsidR="008C50FA">
        <w:rPr>
          <w:rFonts w:ascii="Times New Roman" w:hAnsi="Times New Roman"/>
          <w:sz w:val="28"/>
          <w:szCs w:val="28"/>
        </w:rPr>
        <w:t xml:space="preserve">у 2017/2018 навчальному році </w:t>
      </w:r>
      <w:r w:rsidR="00F51D7A">
        <w:rPr>
          <w:rFonts w:ascii="Times New Roman" w:hAnsi="Times New Roman"/>
          <w:sz w:val="28"/>
          <w:szCs w:val="28"/>
        </w:rPr>
        <w:t>було оплачено послуги з обслуговування тривожної сигналізації.</w:t>
      </w:r>
    </w:p>
    <w:p w:rsidR="00ED496A" w:rsidRDefault="00ED496A" w:rsidP="00ED496A">
      <w:pPr>
        <w:shd w:val="clear" w:color="auto" w:fill="FFFFFF"/>
        <w:tabs>
          <w:tab w:val="left" w:pos="355"/>
        </w:tabs>
        <w:spacing w:after="0"/>
        <w:jc w:val="both"/>
        <w:rPr>
          <w:rFonts w:ascii="Times New Roman" w:hAnsi="Times New Roman"/>
          <w:color w:val="000000"/>
          <w:sz w:val="28"/>
          <w:szCs w:val="28"/>
        </w:rPr>
      </w:pPr>
      <w:r w:rsidRPr="001E0EBF">
        <w:rPr>
          <w:rFonts w:ascii="Times New Roman" w:hAnsi="Times New Roman"/>
          <w:sz w:val="28"/>
          <w:szCs w:val="28"/>
        </w:rPr>
        <w:tab/>
      </w:r>
      <w:r>
        <w:rPr>
          <w:rFonts w:ascii="Times New Roman" w:hAnsi="Times New Roman"/>
          <w:sz w:val="28"/>
          <w:szCs w:val="28"/>
        </w:rPr>
        <w:tab/>
      </w:r>
      <w:r w:rsidR="00F51D7A">
        <w:rPr>
          <w:rFonts w:ascii="Times New Roman" w:hAnsi="Times New Roman"/>
          <w:sz w:val="28"/>
          <w:szCs w:val="28"/>
        </w:rPr>
        <w:t>Відповідно до</w:t>
      </w:r>
      <w:r w:rsidRPr="001E0EBF">
        <w:rPr>
          <w:rFonts w:ascii="Times New Roman" w:hAnsi="Times New Roman"/>
          <w:sz w:val="28"/>
          <w:szCs w:val="28"/>
        </w:rPr>
        <w:t xml:space="preserve"> законодавства</w:t>
      </w:r>
      <w:r w:rsidR="00F51D7A">
        <w:rPr>
          <w:rFonts w:ascii="Times New Roman" w:hAnsi="Times New Roman"/>
          <w:sz w:val="28"/>
          <w:szCs w:val="28"/>
        </w:rPr>
        <w:t xml:space="preserve"> України</w:t>
      </w:r>
      <w:r w:rsidRPr="001E0EBF">
        <w:rPr>
          <w:rFonts w:ascii="Times New Roman" w:hAnsi="Times New Roman"/>
          <w:sz w:val="28"/>
          <w:szCs w:val="28"/>
        </w:rPr>
        <w:t xml:space="preserve">, ретельного обліку потребують кошти батьків як додаткові джерела фінансування школи. Ця функція була покладена на батьківську раду школи. Усі питання розглядалися під час засідань батьківської ради школи, рішення приймалися відкрито, колегіально, протокольно. Витрати на зміцнення матеріально-технічної бази школи (придбання меблів, наочності, будівельних матеріалів, миючих та дезінфікуючих засобів та ін.) та функціонування закладу (виконання </w:t>
      </w:r>
      <w:r w:rsidR="00F51D7A">
        <w:rPr>
          <w:rFonts w:ascii="Times New Roman" w:hAnsi="Times New Roman"/>
          <w:sz w:val="28"/>
          <w:szCs w:val="28"/>
        </w:rPr>
        <w:t xml:space="preserve">послуг </w:t>
      </w:r>
      <w:r w:rsidRPr="001E0EBF">
        <w:rPr>
          <w:rFonts w:ascii="Times New Roman" w:hAnsi="Times New Roman"/>
          <w:sz w:val="28"/>
          <w:szCs w:val="28"/>
        </w:rPr>
        <w:t>ремонт</w:t>
      </w:r>
      <w:r w:rsidR="00F51D7A">
        <w:rPr>
          <w:rFonts w:ascii="Times New Roman" w:hAnsi="Times New Roman"/>
          <w:sz w:val="28"/>
          <w:szCs w:val="28"/>
        </w:rPr>
        <w:t>у і заправки</w:t>
      </w:r>
      <w:r w:rsidRPr="001E0EBF">
        <w:rPr>
          <w:rFonts w:ascii="Times New Roman" w:hAnsi="Times New Roman"/>
          <w:sz w:val="28"/>
          <w:szCs w:val="28"/>
        </w:rPr>
        <w:t xml:space="preserve"> принтерів, друк і копіювання та ін.) зафіксован</w:t>
      </w:r>
      <w:r>
        <w:rPr>
          <w:rFonts w:ascii="Times New Roman" w:hAnsi="Times New Roman"/>
          <w:sz w:val="28"/>
          <w:szCs w:val="28"/>
        </w:rPr>
        <w:t>і</w:t>
      </w:r>
      <w:r w:rsidRPr="001E0EBF">
        <w:rPr>
          <w:rFonts w:ascii="Times New Roman" w:hAnsi="Times New Roman"/>
          <w:sz w:val="28"/>
          <w:szCs w:val="28"/>
        </w:rPr>
        <w:t xml:space="preserve"> відповідними актами, до яких були додані документи, що підтверджують обсяг витрачених коштів. Для вирішення питань підтримки будівлі, </w:t>
      </w:r>
      <w:proofErr w:type="spellStart"/>
      <w:r w:rsidRPr="001E0EBF">
        <w:rPr>
          <w:rFonts w:ascii="Times New Roman" w:hAnsi="Times New Roman"/>
          <w:sz w:val="28"/>
          <w:szCs w:val="28"/>
        </w:rPr>
        <w:t>тепло-</w:t>
      </w:r>
      <w:proofErr w:type="spellEnd"/>
      <w:r>
        <w:rPr>
          <w:rFonts w:ascii="Times New Roman" w:hAnsi="Times New Roman"/>
          <w:sz w:val="28"/>
          <w:szCs w:val="28"/>
        </w:rPr>
        <w:t xml:space="preserve">, </w:t>
      </w:r>
      <w:proofErr w:type="spellStart"/>
      <w:r>
        <w:rPr>
          <w:rFonts w:ascii="Times New Roman" w:hAnsi="Times New Roman"/>
          <w:sz w:val="28"/>
          <w:szCs w:val="28"/>
        </w:rPr>
        <w:t>електро-</w:t>
      </w:r>
      <w:proofErr w:type="spellEnd"/>
      <w:r w:rsidRPr="001E0EBF">
        <w:rPr>
          <w:rFonts w:ascii="Times New Roman" w:hAnsi="Times New Roman"/>
          <w:sz w:val="28"/>
          <w:szCs w:val="28"/>
        </w:rPr>
        <w:t xml:space="preserve"> та водогосподарства приміщень</w:t>
      </w:r>
      <w:r>
        <w:rPr>
          <w:rFonts w:ascii="Times New Roman" w:hAnsi="Times New Roman"/>
          <w:sz w:val="28"/>
          <w:szCs w:val="28"/>
        </w:rPr>
        <w:t xml:space="preserve"> школи</w:t>
      </w:r>
      <w:r w:rsidRPr="001E0EBF">
        <w:rPr>
          <w:rFonts w:ascii="Times New Roman" w:hAnsi="Times New Roman"/>
          <w:sz w:val="28"/>
          <w:szCs w:val="28"/>
        </w:rPr>
        <w:t xml:space="preserve">, покращення матеріально-технічної бази, забезпечення умов для якісного проведення всіх запланованих заходів залучаються </w:t>
      </w:r>
      <w:r w:rsidR="000B7E01">
        <w:rPr>
          <w:rFonts w:ascii="Times New Roman" w:hAnsi="Times New Roman"/>
          <w:sz w:val="28"/>
          <w:szCs w:val="28"/>
        </w:rPr>
        <w:t>добровільна</w:t>
      </w:r>
      <w:r w:rsidRPr="001E0EBF">
        <w:rPr>
          <w:rFonts w:ascii="Times New Roman" w:hAnsi="Times New Roman"/>
          <w:sz w:val="28"/>
          <w:szCs w:val="28"/>
        </w:rPr>
        <w:t xml:space="preserve"> </w:t>
      </w:r>
      <w:r w:rsidR="000B7E01">
        <w:rPr>
          <w:rFonts w:ascii="Times New Roman" w:hAnsi="Times New Roman"/>
          <w:sz w:val="28"/>
          <w:szCs w:val="28"/>
        </w:rPr>
        <w:t>благодійна допомога</w:t>
      </w:r>
      <w:r w:rsidRPr="001E0EBF">
        <w:rPr>
          <w:rFonts w:ascii="Times New Roman" w:hAnsi="Times New Roman"/>
          <w:sz w:val="28"/>
          <w:szCs w:val="28"/>
        </w:rPr>
        <w:t xml:space="preserve"> батьків виключно на засадах відкритості, суворої звітності, ретельного обліку, прозорості, цільового вико</w:t>
      </w:r>
      <w:r w:rsidR="000B7E01">
        <w:rPr>
          <w:rFonts w:ascii="Times New Roman" w:hAnsi="Times New Roman"/>
          <w:sz w:val="28"/>
          <w:szCs w:val="28"/>
        </w:rPr>
        <w:t>ристання</w:t>
      </w:r>
      <w:r w:rsidRPr="001E0EBF">
        <w:rPr>
          <w:rFonts w:ascii="Times New Roman" w:hAnsi="Times New Roman"/>
          <w:sz w:val="28"/>
          <w:szCs w:val="28"/>
        </w:rPr>
        <w:t xml:space="preserve">. </w:t>
      </w:r>
      <w:r w:rsidRPr="001E0EBF">
        <w:rPr>
          <w:rFonts w:ascii="Times New Roman" w:hAnsi="Times New Roman"/>
          <w:color w:val="000000"/>
          <w:sz w:val="28"/>
          <w:szCs w:val="28"/>
        </w:rPr>
        <w:t xml:space="preserve">Звітна інформація щодо залучення батьківської допомоги оприлюднювалась на загальних батьківських зборах та щомісяця на офіційному сайті школи у розділі «Благодійна допомога». </w:t>
      </w:r>
    </w:p>
    <w:p w:rsidR="008C50FA" w:rsidRPr="001E0EBF" w:rsidRDefault="008C50FA" w:rsidP="00ED496A">
      <w:pPr>
        <w:shd w:val="clear" w:color="auto" w:fill="FFFFFF"/>
        <w:tabs>
          <w:tab w:val="left" w:pos="355"/>
        </w:tabs>
        <w:spacing w:after="0"/>
        <w:jc w:val="both"/>
        <w:rPr>
          <w:rFonts w:ascii="Times New Roman" w:hAnsi="Times New Roman"/>
          <w:sz w:val="28"/>
          <w:szCs w:val="28"/>
        </w:rPr>
      </w:pPr>
    </w:p>
    <w:p w:rsidR="00ED496A" w:rsidRPr="00541C52" w:rsidRDefault="00ED496A" w:rsidP="00ED496A">
      <w:pPr>
        <w:spacing w:after="0"/>
        <w:ind w:firstLine="709"/>
        <w:jc w:val="both"/>
        <w:rPr>
          <w:rFonts w:ascii="Times New Roman" w:hAnsi="Times New Roman"/>
          <w:b/>
          <w:sz w:val="28"/>
          <w:szCs w:val="28"/>
        </w:rPr>
      </w:pPr>
      <w:r w:rsidRPr="00541C52">
        <w:rPr>
          <w:rFonts w:ascii="Times New Roman" w:hAnsi="Times New Roman"/>
          <w:b/>
          <w:sz w:val="28"/>
          <w:szCs w:val="28"/>
        </w:rPr>
        <w:t xml:space="preserve">4. Ужиті заходи щодо забезпечення закладу </w:t>
      </w:r>
      <w:r w:rsidR="008C50FA">
        <w:rPr>
          <w:rFonts w:ascii="Times New Roman" w:hAnsi="Times New Roman"/>
          <w:b/>
          <w:sz w:val="28"/>
          <w:szCs w:val="28"/>
        </w:rPr>
        <w:t xml:space="preserve">загальної середньої освіти </w:t>
      </w:r>
      <w:r w:rsidRPr="00541C52">
        <w:rPr>
          <w:rFonts w:ascii="Times New Roman" w:hAnsi="Times New Roman"/>
          <w:b/>
          <w:sz w:val="28"/>
          <w:szCs w:val="28"/>
        </w:rPr>
        <w:t>кваліфікованими педагогічними кадрами та доцільність їх розстановки.</w:t>
      </w:r>
    </w:p>
    <w:p w:rsidR="00CD534E" w:rsidRDefault="00CD534E" w:rsidP="00F51D7A">
      <w:pPr>
        <w:spacing w:after="0"/>
        <w:ind w:firstLine="709"/>
        <w:jc w:val="both"/>
        <w:rPr>
          <w:rFonts w:ascii="Times New Roman" w:hAnsi="Times New Roman"/>
          <w:sz w:val="28"/>
          <w:szCs w:val="28"/>
        </w:rPr>
      </w:pPr>
      <w:r w:rsidRPr="00CD534E">
        <w:rPr>
          <w:rFonts w:ascii="Times New Roman" w:hAnsi="Times New Roman"/>
          <w:sz w:val="28"/>
          <w:szCs w:val="28"/>
        </w:rPr>
        <w:t>Але, як відомо, матеріальна база не є головною у діяльності закладу, одним із важливих чинників його діяльності є укомплектованість пед</w:t>
      </w:r>
      <w:r w:rsidR="008C50FA">
        <w:rPr>
          <w:rFonts w:ascii="Times New Roman" w:hAnsi="Times New Roman"/>
          <w:sz w:val="28"/>
          <w:szCs w:val="28"/>
        </w:rPr>
        <w:t xml:space="preserve">агогічними </w:t>
      </w:r>
      <w:r w:rsidRPr="00CD534E">
        <w:rPr>
          <w:rFonts w:ascii="Times New Roman" w:hAnsi="Times New Roman"/>
          <w:sz w:val="28"/>
          <w:szCs w:val="28"/>
        </w:rPr>
        <w:t>кадрами та умотивованість їх розстановки.</w:t>
      </w:r>
      <w:r w:rsidR="00CE23EF">
        <w:rPr>
          <w:rFonts w:ascii="Times New Roman" w:hAnsi="Times New Roman"/>
          <w:sz w:val="28"/>
          <w:szCs w:val="28"/>
        </w:rPr>
        <w:t xml:space="preserve"> </w:t>
      </w:r>
    </w:p>
    <w:p w:rsidR="008C50FA" w:rsidRPr="000B7E01" w:rsidRDefault="000B7E01" w:rsidP="000B7E01">
      <w:pPr>
        <w:spacing w:after="0"/>
        <w:ind w:firstLine="709"/>
        <w:jc w:val="both"/>
        <w:rPr>
          <w:rFonts w:ascii="Times New Roman" w:hAnsi="Times New Roman"/>
          <w:sz w:val="28"/>
          <w:szCs w:val="28"/>
        </w:rPr>
      </w:pPr>
      <w:r>
        <w:rPr>
          <w:rFonts w:ascii="Times New Roman" w:hAnsi="Times New Roman"/>
          <w:sz w:val="28"/>
          <w:szCs w:val="28"/>
        </w:rPr>
        <w:lastRenderedPageBreak/>
        <w:t>Станом на 15.06.2018 року в</w:t>
      </w:r>
      <w:r w:rsidR="008C50FA" w:rsidRPr="008C50FA">
        <w:rPr>
          <w:rFonts w:ascii="Times New Roman" w:hAnsi="Times New Roman"/>
          <w:sz w:val="28"/>
          <w:szCs w:val="28"/>
        </w:rPr>
        <w:t xml:space="preserve"> закладі у наявності ваканс</w:t>
      </w:r>
      <w:r>
        <w:rPr>
          <w:rFonts w:ascii="Times New Roman" w:hAnsi="Times New Roman"/>
          <w:sz w:val="28"/>
          <w:szCs w:val="28"/>
        </w:rPr>
        <w:t>ії: 0,5 ставки психол</w:t>
      </w:r>
      <w:r w:rsidR="008C50FA" w:rsidRPr="008C50FA">
        <w:rPr>
          <w:rFonts w:ascii="Times New Roman" w:hAnsi="Times New Roman"/>
          <w:sz w:val="28"/>
          <w:szCs w:val="28"/>
        </w:rPr>
        <w:t>ога.</w:t>
      </w:r>
    </w:p>
    <w:p w:rsidR="008E08A0" w:rsidRDefault="00ED496A" w:rsidP="008E08A0">
      <w:pPr>
        <w:pStyle w:val="Standard"/>
        <w:spacing w:line="276" w:lineRule="auto"/>
        <w:ind w:firstLine="708"/>
        <w:jc w:val="center"/>
        <w:rPr>
          <w:sz w:val="28"/>
          <w:szCs w:val="28"/>
          <w:lang w:val="uk-UA"/>
        </w:rPr>
      </w:pPr>
      <w:r w:rsidRPr="00BD6361">
        <w:rPr>
          <w:sz w:val="28"/>
          <w:szCs w:val="28"/>
          <w:lang w:val="uk-UA"/>
        </w:rPr>
        <w:t>Кількісно-якісний склад п</w:t>
      </w:r>
      <w:r w:rsidR="008E08A0">
        <w:rPr>
          <w:sz w:val="28"/>
          <w:szCs w:val="28"/>
          <w:lang w:val="uk-UA"/>
        </w:rPr>
        <w:t>едагогічних працівників (за 2015-2018</w:t>
      </w:r>
      <w:r w:rsidRPr="00BD6361">
        <w:rPr>
          <w:sz w:val="28"/>
          <w:szCs w:val="28"/>
          <w:lang w:val="uk-UA"/>
        </w:rPr>
        <w:t xml:space="preserve"> </w:t>
      </w:r>
      <w:proofErr w:type="spellStart"/>
      <w:r w:rsidRPr="00BD6361">
        <w:rPr>
          <w:sz w:val="28"/>
          <w:szCs w:val="28"/>
          <w:lang w:val="uk-UA"/>
        </w:rPr>
        <w:t>р.р</w:t>
      </w:r>
      <w:proofErr w:type="spellEnd"/>
      <w:r w:rsidRPr="00BD6361">
        <w:rPr>
          <w:sz w:val="28"/>
          <w:szCs w:val="28"/>
          <w:lang w:val="uk-UA"/>
        </w:rPr>
        <w:t>.)</w:t>
      </w:r>
      <w:r w:rsidR="008E08A0">
        <w:rPr>
          <w:sz w:val="28"/>
          <w:szCs w:val="28"/>
          <w:lang w:val="uk-UA"/>
        </w:rPr>
        <w:t xml:space="preserve"> </w:t>
      </w:r>
    </w:p>
    <w:p w:rsidR="00ED496A" w:rsidRPr="0054475F" w:rsidRDefault="0054475F" w:rsidP="0054475F">
      <w:pPr>
        <w:pStyle w:val="Standard"/>
        <w:spacing w:line="276" w:lineRule="auto"/>
        <w:jc w:val="right"/>
        <w:rPr>
          <w:sz w:val="28"/>
          <w:szCs w:val="28"/>
          <w:lang w:val="uk-UA"/>
        </w:rPr>
      </w:pPr>
      <w:r w:rsidRPr="008E08A0">
        <w:rPr>
          <w:sz w:val="28"/>
          <w:szCs w:val="28"/>
          <w:lang w:val="uk-UA" w:eastAsia="uk-UA"/>
        </w:rPr>
        <w:t xml:space="preserve">Таблиця </w:t>
      </w:r>
      <w:r>
        <w:rPr>
          <w:sz w:val="28"/>
          <w:szCs w:val="28"/>
          <w:lang w:val="uk-UA" w:eastAsia="uk-UA"/>
        </w:rPr>
        <w:t>8</w:t>
      </w:r>
      <w:r w:rsidR="00EF2549">
        <w:rPr>
          <w:sz w:val="28"/>
          <w:szCs w:val="28"/>
          <w:lang w:val="uk-UA" w:eastAsia="uk-UA"/>
        </w:rPr>
        <w:t>.</w:t>
      </w:r>
    </w:p>
    <w:tbl>
      <w:tblPr>
        <w:tblW w:w="10054" w:type="dxa"/>
        <w:tblInd w:w="-113" w:type="dxa"/>
        <w:tblLayout w:type="fixed"/>
        <w:tblCellMar>
          <w:left w:w="10" w:type="dxa"/>
          <w:right w:w="10" w:type="dxa"/>
        </w:tblCellMar>
        <w:tblLook w:val="0000"/>
      </w:tblPr>
      <w:tblGrid>
        <w:gridCol w:w="1368"/>
        <w:gridCol w:w="1121"/>
        <w:gridCol w:w="851"/>
        <w:gridCol w:w="567"/>
        <w:gridCol w:w="425"/>
        <w:gridCol w:w="1021"/>
        <w:gridCol w:w="709"/>
        <w:gridCol w:w="850"/>
        <w:gridCol w:w="993"/>
        <w:gridCol w:w="992"/>
        <w:gridCol w:w="1157"/>
      </w:tblGrid>
      <w:tr w:rsidR="00ED496A" w:rsidRPr="00723765" w:rsidTr="00883A8E">
        <w:tc>
          <w:tcPr>
            <w:tcW w:w="1368" w:type="dxa"/>
            <w:vMerge w:val="restart"/>
            <w:tcBorders>
              <w:top w:val="single" w:sz="4" w:space="0" w:color="000000"/>
              <w:left w:val="single" w:sz="4" w:space="0" w:color="000000"/>
            </w:tcBorders>
            <w:tcMar>
              <w:top w:w="0" w:type="dxa"/>
              <w:left w:w="108" w:type="dxa"/>
              <w:bottom w:w="0" w:type="dxa"/>
              <w:right w:w="108" w:type="dxa"/>
            </w:tcMar>
          </w:tcPr>
          <w:p w:rsidR="00ED496A" w:rsidRPr="00723765" w:rsidRDefault="00ED496A" w:rsidP="00883A8E">
            <w:pPr>
              <w:pStyle w:val="Standard"/>
              <w:jc w:val="center"/>
              <w:rPr>
                <w:lang w:val="uk-UA"/>
              </w:rPr>
            </w:pPr>
            <w:proofErr w:type="spellStart"/>
            <w:r w:rsidRPr="00723765">
              <w:rPr>
                <w:lang w:val="uk-UA"/>
              </w:rPr>
              <w:t>Навчаль-ний</w:t>
            </w:r>
            <w:proofErr w:type="spellEnd"/>
            <w:r w:rsidRPr="00723765">
              <w:rPr>
                <w:lang w:val="uk-UA"/>
              </w:rPr>
              <w:t xml:space="preserve"> рік</w:t>
            </w:r>
          </w:p>
        </w:tc>
        <w:tc>
          <w:tcPr>
            <w:tcW w:w="1121" w:type="dxa"/>
            <w:vMerge w:val="restart"/>
            <w:tcBorders>
              <w:top w:val="single" w:sz="4" w:space="0" w:color="000000"/>
              <w:left w:val="single" w:sz="4" w:space="0" w:color="000000"/>
            </w:tcBorders>
            <w:tcMar>
              <w:top w:w="0" w:type="dxa"/>
              <w:left w:w="108" w:type="dxa"/>
              <w:bottom w:w="0" w:type="dxa"/>
              <w:right w:w="108" w:type="dxa"/>
            </w:tcMar>
          </w:tcPr>
          <w:p w:rsidR="00ED496A" w:rsidRPr="00723765" w:rsidRDefault="00ED496A" w:rsidP="00883A8E">
            <w:pPr>
              <w:pStyle w:val="Standard"/>
              <w:jc w:val="center"/>
              <w:rPr>
                <w:lang w:val="uk-UA"/>
              </w:rPr>
            </w:pPr>
            <w:proofErr w:type="spellStart"/>
            <w:r w:rsidRPr="00723765">
              <w:rPr>
                <w:lang w:val="uk-UA"/>
              </w:rPr>
              <w:t>Кіль-</w:t>
            </w:r>
            <w:proofErr w:type="spellEnd"/>
          </w:p>
          <w:p w:rsidR="00ED496A" w:rsidRPr="00723765" w:rsidRDefault="00ED496A" w:rsidP="00883A8E">
            <w:pPr>
              <w:pStyle w:val="Standard"/>
              <w:jc w:val="center"/>
              <w:rPr>
                <w:lang w:val="uk-UA"/>
              </w:rPr>
            </w:pPr>
            <w:r w:rsidRPr="00723765">
              <w:rPr>
                <w:lang w:val="uk-UA"/>
              </w:rPr>
              <w:t xml:space="preserve">кість </w:t>
            </w:r>
          </w:p>
          <w:p w:rsidR="00ED496A" w:rsidRPr="00723765" w:rsidRDefault="00ED496A" w:rsidP="00883A8E">
            <w:pPr>
              <w:pStyle w:val="Standard"/>
              <w:jc w:val="center"/>
              <w:rPr>
                <w:lang w:val="uk-UA"/>
              </w:rPr>
            </w:pPr>
            <w:proofErr w:type="spellStart"/>
            <w:r>
              <w:rPr>
                <w:lang w:val="uk-UA"/>
              </w:rPr>
              <w:t>прац-в</w:t>
            </w:r>
            <w:proofErr w:type="spellEnd"/>
          </w:p>
          <w:p w:rsidR="00ED496A" w:rsidRPr="00723765" w:rsidRDefault="00ED496A" w:rsidP="00883A8E">
            <w:pPr>
              <w:pStyle w:val="Standard"/>
              <w:jc w:val="center"/>
              <w:rPr>
                <w:lang w:val="uk-UA"/>
              </w:rPr>
            </w:pPr>
            <w:r>
              <w:rPr>
                <w:lang w:val="uk-UA"/>
              </w:rPr>
              <w:t xml:space="preserve">станом </w:t>
            </w:r>
            <w:r w:rsidRPr="00723765">
              <w:rPr>
                <w:lang w:val="uk-UA"/>
              </w:rPr>
              <w:t xml:space="preserve">на </w:t>
            </w:r>
            <w:r>
              <w:rPr>
                <w:lang w:val="uk-UA"/>
              </w:rPr>
              <w:t>кінець року</w:t>
            </w:r>
          </w:p>
          <w:p w:rsidR="00ED496A" w:rsidRPr="00723765" w:rsidRDefault="00ED496A" w:rsidP="00883A8E">
            <w:pPr>
              <w:pStyle w:val="Standard"/>
              <w:jc w:val="center"/>
              <w:rPr>
                <w:lang w:val="uk-UA"/>
              </w:rPr>
            </w:pPr>
          </w:p>
        </w:tc>
        <w:tc>
          <w:tcPr>
            <w:tcW w:w="2864" w:type="dxa"/>
            <w:gridSpan w:val="4"/>
            <w:tcBorders>
              <w:top w:val="single" w:sz="4" w:space="0" w:color="000000"/>
              <w:left w:val="single" w:sz="4" w:space="0" w:color="000000"/>
              <w:bottom w:val="single" w:sz="4" w:space="0" w:color="000000"/>
            </w:tcBorders>
            <w:tcMar>
              <w:top w:w="0" w:type="dxa"/>
              <w:left w:w="108" w:type="dxa"/>
              <w:bottom w:w="0" w:type="dxa"/>
              <w:right w:w="108" w:type="dxa"/>
            </w:tcMar>
          </w:tcPr>
          <w:p w:rsidR="00ED496A" w:rsidRPr="00723765" w:rsidRDefault="00ED496A" w:rsidP="00883A8E">
            <w:pPr>
              <w:pStyle w:val="Standard"/>
              <w:jc w:val="center"/>
              <w:rPr>
                <w:lang w:val="uk-UA"/>
              </w:rPr>
            </w:pPr>
            <w:r>
              <w:rPr>
                <w:lang w:val="uk-UA"/>
              </w:rPr>
              <w:t>Кваліфікаційна категорія</w:t>
            </w:r>
          </w:p>
        </w:tc>
        <w:tc>
          <w:tcPr>
            <w:tcW w:w="1559"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ED496A" w:rsidRPr="00723765" w:rsidRDefault="00ED496A" w:rsidP="00883A8E">
            <w:pPr>
              <w:pStyle w:val="Standard"/>
              <w:jc w:val="center"/>
              <w:rPr>
                <w:lang w:val="uk-UA"/>
              </w:rPr>
            </w:pPr>
            <w:r>
              <w:rPr>
                <w:lang w:val="uk-UA"/>
              </w:rPr>
              <w:t>Педагогічні звання</w:t>
            </w:r>
          </w:p>
        </w:tc>
        <w:tc>
          <w:tcPr>
            <w:tcW w:w="3142" w:type="dxa"/>
            <w:gridSpan w:val="3"/>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ED496A" w:rsidRPr="00723765" w:rsidRDefault="00ED496A" w:rsidP="00883A8E">
            <w:pPr>
              <w:pStyle w:val="Standard"/>
              <w:jc w:val="center"/>
              <w:rPr>
                <w:lang w:val="uk-UA"/>
              </w:rPr>
            </w:pPr>
            <w:r w:rsidRPr="00723765">
              <w:rPr>
                <w:lang w:val="uk-UA"/>
              </w:rPr>
              <w:t>Нагороджені</w:t>
            </w:r>
          </w:p>
        </w:tc>
      </w:tr>
      <w:tr w:rsidR="00ED496A" w:rsidRPr="00723765" w:rsidTr="00883A8E">
        <w:trPr>
          <w:trHeight w:val="276"/>
        </w:trPr>
        <w:tc>
          <w:tcPr>
            <w:tcW w:w="1368" w:type="dxa"/>
            <w:vMerge/>
            <w:tcBorders>
              <w:left w:val="single" w:sz="4" w:space="0" w:color="000000"/>
            </w:tcBorders>
            <w:tcMar>
              <w:top w:w="0" w:type="dxa"/>
              <w:left w:w="108" w:type="dxa"/>
              <w:bottom w:w="0" w:type="dxa"/>
              <w:right w:w="108" w:type="dxa"/>
            </w:tcMar>
          </w:tcPr>
          <w:p w:rsidR="00ED496A" w:rsidRPr="00723765" w:rsidRDefault="00ED496A" w:rsidP="00883A8E">
            <w:pPr>
              <w:pStyle w:val="Standard"/>
              <w:jc w:val="center"/>
              <w:rPr>
                <w:lang w:val="uk-UA"/>
              </w:rPr>
            </w:pPr>
          </w:p>
        </w:tc>
        <w:tc>
          <w:tcPr>
            <w:tcW w:w="1121" w:type="dxa"/>
            <w:vMerge/>
            <w:tcBorders>
              <w:left w:val="single" w:sz="4" w:space="0" w:color="000000"/>
            </w:tcBorders>
            <w:tcMar>
              <w:top w:w="0" w:type="dxa"/>
              <w:left w:w="108" w:type="dxa"/>
              <w:bottom w:w="0" w:type="dxa"/>
              <w:right w:w="108" w:type="dxa"/>
            </w:tcMar>
          </w:tcPr>
          <w:p w:rsidR="00ED496A" w:rsidRPr="00723765" w:rsidRDefault="00ED496A" w:rsidP="00883A8E">
            <w:pPr>
              <w:pStyle w:val="Standard"/>
              <w:jc w:val="center"/>
              <w:rPr>
                <w:lang w:val="uk-UA"/>
              </w:rPr>
            </w:pPr>
          </w:p>
        </w:tc>
        <w:tc>
          <w:tcPr>
            <w:tcW w:w="85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ED496A" w:rsidRPr="00723765" w:rsidRDefault="00ED496A" w:rsidP="00883A8E">
            <w:pPr>
              <w:pStyle w:val="Standard"/>
              <w:jc w:val="center"/>
              <w:rPr>
                <w:lang w:val="uk-UA"/>
              </w:rPr>
            </w:pPr>
            <w:r w:rsidRPr="00723765">
              <w:rPr>
                <w:lang w:val="uk-UA"/>
              </w:rPr>
              <w:t>Вища</w:t>
            </w:r>
          </w:p>
        </w:tc>
        <w:tc>
          <w:tcPr>
            <w:tcW w:w="567"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ED496A" w:rsidRPr="00723765" w:rsidRDefault="00ED496A" w:rsidP="00883A8E">
            <w:pPr>
              <w:pStyle w:val="Standard"/>
              <w:jc w:val="center"/>
              <w:rPr>
                <w:lang w:val="en-US"/>
              </w:rPr>
            </w:pPr>
            <w:r w:rsidRPr="00723765">
              <w:rPr>
                <w:lang w:val="en-US"/>
              </w:rPr>
              <w:t>I</w:t>
            </w:r>
          </w:p>
        </w:tc>
        <w:tc>
          <w:tcPr>
            <w:tcW w:w="42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ED496A" w:rsidRPr="00723765" w:rsidRDefault="00ED496A" w:rsidP="00883A8E">
            <w:pPr>
              <w:pStyle w:val="Standard"/>
              <w:jc w:val="center"/>
              <w:rPr>
                <w:lang w:val="en-US"/>
              </w:rPr>
            </w:pPr>
            <w:r w:rsidRPr="00723765">
              <w:rPr>
                <w:lang w:val="en-US"/>
              </w:rPr>
              <w:t>II</w:t>
            </w:r>
          </w:p>
        </w:tc>
        <w:tc>
          <w:tcPr>
            <w:tcW w:w="102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ED496A" w:rsidRPr="00723765" w:rsidRDefault="00ED496A" w:rsidP="00883A8E">
            <w:pPr>
              <w:pStyle w:val="Standard"/>
              <w:jc w:val="center"/>
              <w:rPr>
                <w:lang w:val="uk-UA"/>
              </w:rPr>
            </w:pPr>
            <w:proofErr w:type="spellStart"/>
            <w:r w:rsidRPr="00723765">
              <w:rPr>
                <w:lang w:val="uk-UA"/>
              </w:rPr>
              <w:t>Спеціа</w:t>
            </w:r>
            <w:r>
              <w:rPr>
                <w:lang w:val="uk-UA"/>
              </w:rPr>
              <w:t>-</w:t>
            </w:r>
            <w:r w:rsidRPr="00723765">
              <w:rPr>
                <w:lang w:val="uk-UA"/>
              </w:rPr>
              <w:t>ліст</w:t>
            </w:r>
            <w:proofErr w:type="spellEnd"/>
          </w:p>
        </w:tc>
        <w:tc>
          <w:tcPr>
            <w:tcW w:w="70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ED496A" w:rsidRPr="00723765" w:rsidRDefault="00ED496A" w:rsidP="00883A8E">
            <w:pPr>
              <w:pStyle w:val="Standard"/>
              <w:jc w:val="center"/>
              <w:rPr>
                <w:lang w:val="uk-UA"/>
              </w:rPr>
            </w:pPr>
            <w:r w:rsidRPr="00723765">
              <w:rPr>
                <w:lang w:val="uk-UA"/>
              </w:rPr>
              <w:t xml:space="preserve">Старший </w:t>
            </w:r>
            <w:proofErr w:type="spellStart"/>
            <w:r w:rsidRPr="00723765">
              <w:rPr>
                <w:lang w:val="uk-UA"/>
              </w:rPr>
              <w:t>учи-тель</w:t>
            </w:r>
            <w:proofErr w:type="spellEnd"/>
          </w:p>
        </w:tc>
        <w:tc>
          <w:tcPr>
            <w:tcW w:w="85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ED496A" w:rsidRDefault="00ED496A" w:rsidP="00883A8E">
            <w:pPr>
              <w:pStyle w:val="Standard"/>
              <w:jc w:val="center"/>
              <w:rPr>
                <w:lang w:val="uk-UA"/>
              </w:rPr>
            </w:pPr>
            <w:proofErr w:type="spellStart"/>
            <w:r w:rsidRPr="00723765">
              <w:rPr>
                <w:lang w:val="uk-UA"/>
              </w:rPr>
              <w:t>Учи-тель-</w:t>
            </w:r>
            <w:proofErr w:type="spellEnd"/>
          </w:p>
          <w:p w:rsidR="00ED496A" w:rsidRPr="00723765" w:rsidRDefault="00ED496A" w:rsidP="00883A8E">
            <w:pPr>
              <w:pStyle w:val="Standard"/>
              <w:jc w:val="center"/>
              <w:rPr>
                <w:lang w:val="uk-UA"/>
              </w:rPr>
            </w:pPr>
            <w:proofErr w:type="spellStart"/>
            <w:r w:rsidRPr="00723765">
              <w:rPr>
                <w:lang w:val="uk-UA"/>
              </w:rPr>
              <w:t>мето-дист</w:t>
            </w:r>
            <w:proofErr w:type="spellEnd"/>
          </w:p>
        </w:tc>
        <w:tc>
          <w:tcPr>
            <w:tcW w:w="3142" w:type="dxa"/>
            <w:gridSpan w:val="3"/>
            <w:vMerge/>
            <w:tcBorders>
              <w:left w:val="single" w:sz="4" w:space="0" w:color="000000"/>
              <w:bottom w:val="single" w:sz="4" w:space="0" w:color="000000"/>
              <w:right w:val="single" w:sz="4" w:space="0" w:color="000000"/>
            </w:tcBorders>
            <w:tcMar>
              <w:top w:w="0" w:type="dxa"/>
              <w:left w:w="108" w:type="dxa"/>
              <w:bottom w:w="0" w:type="dxa"/>
              <w:right w:w="108" w:type="dxa"/>
            </w:tcMar>
          </w:tcPr>
          <w:p w:rsidR="00ED496A" w:rsidRPr="00723765" w:rsidRDefault="00ED496A" w:rsidP="00883A8E">
            <w:pPr>
              <w:pStyle w:val="Standard"/>
              <w:jc w:val="center"/>
              <w:rPr>
                <w:lang w:val="uk-UA"/>
              </w:rPr>
            </w:pPr>
          </w:p>
        </w:tc>
      </w:tr>
      <w:tr w:rsidR="00ED496A" w:rsidRPr="00723765" w:rsidTr="00883A8E">
        <w:tc>
          <w:tcPr>
            <w:tcW w:w="1368" w:type="dxa"/>
            <w:vMerge/>
            <w:tcBorders>
              <w:left w:val="single" w:sz="4" w:space="0" w:color="000000"/>
              <w:bottom w:val="single" w:sz="4" w:space="0" w:color="000000"/>
            </w:tcBorders>
            <w:tcMar>
              <w:top w:w="0" w:type="dxa"/>
              <w:left w:w="108" w:type="dxa"/>
              <w:bottom w:w="0" w:type="dxa"/>
              <w:right w:w="108" w:type="dxa"/>
            </w:tcMar>
          </w:tcPr>
          <w:p w:rsidR="00ED496A" w:rsidRPr="00723765" w:rsidRDefault="00ED496A" w:rsidP="00883A8E"/>
        </w:tc>
        <w:tc>
          <w:tcPr>
            <w:tcW w:w="1121" w:type="dxa"/>
            <w:vMerge/>
            <w:tcBorders>
              <w:left w:val="single" w:sz="4" w:space="0" w:color="000000"/>
              <w:bottom w:val="single" w:sz="4" w:space="0" w:color="000000"/>
            </w:tcBorders>
            <w:tcMar>
              <w:top w:w="0" w:type="dxa"/>
              <w:left w:w="108" w:type="dxa"/>
              <w:bottom w:w="0" w:type="dxa"/>
              <w:right w:w="108" w:type="dxa"/>
            </w:tcMar>
          </w:tcPr>
          <w:p w:rsidR="00ED496A" w:rsidRPr="00723765" w:rsidRDefault="00ED496A" w:rsidP="00883A8E"/>
        </w:tc>
        <w:tc>
          <w:tcPr>
            <w:tcW w:w="851"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ED496A" w:rsidRPr="00723765" w:rsidRDefault="00ED496A" w:rsidP="00883A8E"/>
        </w:tc>
        <w:tc>
          <w:tcPr>
            <w:tcW w:w="567"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ED496A" w:rsidRPr="00723765" w:rsidRDefault="00ED496A" w:rsidP="00883A8E"/>
        </w:tc>
        <w:tc>
          <w:tcPr>
            <w:tcW w:w="42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ED496A" w:rsidRPr="00723765" w:rsidRDefault="00ED496A" w:rsidP="00883A8E"/>
        </w:tc>
        <w:tc>
          <w:tcPr>
            <w:tcW w:w="1021"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ED496A" w:rsidRPr="00723765" w:rsidRDefault="00ED496A" w:rsidP="00883A8E"/>
        </w:tc>
        <w:tc>
          <w:tcPr>
            <w:tcW w:w="709"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ED496A" w:rsidRPr="00723765" w:rsidRDefault="00ED496A" w:rsidP="00883A8E"/>
        </w:tc>
        <w:tc>
          <w:tcPr>
            <w:tcW w:w="850"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ED496A" w:rsidRPr="00723765" w:rsidRDefault="00ED496A" w:rsidP="00883A8E"/>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ED496A" w:rsidRPr="00723765" w:rsidRDefault="00ED496A" w:rsidP="00883A8E">
            <w:pPr>
              <w:pStyle w:val="Standard"/>
              <w:jc w:val="both"/>
              <w:rPr>
                <w:lang w:val="uk-UA"/>
              </w:rPr>
            </w:pPr>
            <w:r w:rsidRPr="00723765">
              <w:rPr>
                <w:lang w:val="uk-UA"/>
              </w:rPr>
              <w:t>Відмінник освіти</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ED496A" w:rsidRPr="00723765" w:rsidRDefault="00ED496A" w:rsidP="00883A8E">
            <w:pPr>
              <w:pStyle w:val="Standard"/>
              <w:jc w:val="both"/>
              <w:rPr>
                <w:lang w:val="uk-UA"/>
              </w:rPr>
            </w:pPr>
            <w:proofErr w:type="spellStart"/>
            <w:r>
              <w:rPr>
                <w:lang w:val="uk-UA"/>
              </w:rPr>
              <w:t>Май-</w:t>
            </w:r>
            <w:r w:rsidRPr="00723765">
              <w:rPr>
                <w:lang w:val="uk-UA"/>
              </w:rPr>
              <w:t>стер</w:t>
            </w:r>
            <w:proofErr w:type="spellEnd"/>
            <w:r w:rsidRPr="00723765">
              <w:rPr>
                <w:lang w:val="uk-UA"/>
              </w:rPr>
              <w:t xml:space="preserve"> спорту</w:t>
            </w:r>
          </w:p>
        </w:tc>
        <w:tc>
          <w:tcPr>
            <w:tcW w:w="11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496A" w:rsidRPr="00723765" w:rsidRDefault="00ED496A" w:rsidP="00883A8E">
            <w:pPr>
              <w:pStyle w:val="Standard"/>
              <w:jc w:val="both"/>
              <w:rPr>
                <w:lang w:val="uk-UA"/>
              </w:rPr>
            </w:pPr>
            <w:r w:rsidRPr="00723765">
              <w:rPr>
                <w:lang w:val="uk-UA"/>
              </w:rPr>
              <w:t>Грамота МОНУ</w:t>
            </w:r>
          </w:p>
        </w:tc>
      </w:tr>
      <w:tr w:rsidR="00ED496A" w:rsidRPr="000B7E01" w:rsidTr="00883A8E">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ED496A" w:rsidRPr="0000212F" w:rsidRDefault="00ED496A" w:rsidP="00883A8E">
            <w:pPr>
              <w:pStyle w:val="Standard"/>
              <w:jc w:val="both"/>
              <w:rPr>
                <w:lang w:val="uk-UA"/>
              </w:rPr>
            </w:pPr>
            <w:r w:rsidRPr="006F40D0">
              <w:rPr>
                <w:lang w:val="uk-UA"/>
              </w:rPr>
              <w:t>2015/2016</w:t>
            </w:r>
          </w:p>
        </w:tc>
        <w:tc>
          <w:tcPr>
            <w:tcW w:w="1121" w:type="dxa"/>
            <w:tcBorders>
              <w:top w:val="single" w:sz="4" w:space="0" w:color="000000"/>
              <w:left w:val="single" w:sz="4" w:space="0" w:color="000000"/>
              <w:bottom w:val="single" w:sz="4" w:space="0" w:color="000000"/>
            </w:tcBorders>
            <w:tcMar>
              <w:top w:w="0" w:type="dxa"/>
              <w:left w:w="108" w:type="dxa"/>
              <w:bottom w:w="0" w:type="dxa"/>
              <w:right w:w="108" w:type="dxa"/>
            </w:tcMar>
          </w:tcPr>
          <w:p w:rsidR="00ED496A" w:rsidRPr="000D1C45" w:rsidRDefault="000D1C45" w:rsidP="00883A8E">
            <w:pPr>
              <w:pStyle w:val="Standard"/>
              <w:jc w:val="both"/>
              <w:rPr>
                <w:lang w:val="uk-UA"/>
              </w:rPr>
            </w:pPr>
            <w:r w:rsidRPr="000D1C45">
              <w:rPr>
                <w:lang w:val="uk-UA"/>
              </w:rPr>
              <w:t>32</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ED496A" w:rsidRPr="000D1C45" w:rsidRDefault="000D1C45" w:rsidP="00883A8E">
            <w:pPr>
              <w:pStyle w:val="Standard"/>
              <w:jc w:val="both"/>
              <w:rPr>
                <w:lang w:val="uk-UA"/>
              </w:rPr>
            </w:pPr>
            <w:r w:rsidRPr="000D1C45">
              <w:rPr>
                <w:lang w:val="uk-UA"/>
              </w:rPr>
              <w:t>9</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D496A" w:rsidRPr="000D1C45" w:rsidRDefault="000D1C45" w:rsidP="00883A8E">
            <w:pPr>
              <w:pStyle w:val="Standard"/>
              <w:jc w:val="both"/>
              <w:rPr>
                <w:lang w:val="uk-UA"/>
              </w:rPr>
            </w:pPr>
            <w:r w:rsidRPr="000D1C45">
              <w:rPr>
                <w:lang w:val="uk-UA"/>
              </w:rPr>
              <w:t>2</w:t>
            </w:r>
          </w:p>
        </w:tc>
        <w:tc>
          <w:tcPr>
            <w:tcW w:w="425" w:type="dxa"/>
            <w:tcBorders>
              <w:top w:val="single" w:sz="4" w:space="0" w:color="000000"/>
              <w:left w:val="single" w:sz="4" w:space="0" w:color="000000"/>
              <w:bottom w:val="single" w:sz="4" w:space="0" w:color="000000"/>
            </w:tcBorders>
            <w:tcMar>
              <w:top w:w="0" w:type="dxa"/>
              <w:left w:w="108" w:type="dxa"/>
              <w:bottom w:w="0" w:type="dxa"/>
              <w:right w:w="108" w:type="dxa"/>
            </w:tcMar>
          </w:tcPr>
          <w:p w:rsidR="00ED496A" w:rsidRPr="000D1C45" w:rsidRDefault="000D1C45" w:rsidP="00883A8E">
            <w:pPr>
              <w:pStyle w:val="Standard"/>
              <w:jc w:val="both"/>
              <w:rPr>
                <w:lang w:val="uk-UA"/>
              </w:rPr>
            </w:pPr>
            <w:r w:rsidRPr="000D1C45">
              <w:rPr>
                <w:lang w:val="uk-UA"/>
              </w:rPr>
              <w:t>4</w:t>
            </w:r>
          </w:p>
        </w:tc>
        <w:tc>
          <w:tcPr>
            <w:tcW w:w="1021" w:type="dxa"/>
            <w:tcBorders>
              <w:top w:val="single" w:sz="4" w:space="0" w:color="000000"/>
              <w:left w:val="single" w:sz="4" w:space="0" w:color="000000"/>
              <w:bottom w:val="single" w:sz="4" w:space="0" w:color="000000"/>
            </w:tcBorders>
            <w:tcMar>
              <w:top w:w="0" w:type="dxa"/>
              <w:left w:w="108" w:type="dxa"/>
              <w:bottom w:w="0" w:type="dxa"/>
              <w:right w:w="108" w:type="dxa"/>
            </w:tcMar>
          </w:tcPr>
          <w:p w:rsidR="00ED496A" w:rsidRPr="000D1C45" w:rsidRDefault="000D1C45" w:rsidP="00883A8E">
            <w:pPr>
              <w:pStyle w:val="Standard"/>
              <w:jc w:val="both"/>
              <w:rPr>
                <w:lang w:val="uk-UA"/>
              </w:rPr>
            </w:pPr>
            <w:r w:rsidRPr="000D1C45">
              <w:rPr>
                <w:lang w:val="uk-UA"/>
              </w:rPr>
              <w:t>17</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ED496A" w:rsidRPr="000D1C45" w:rsidRDefault="000D1C45" w:rsidP="00883A8E">
            <w:pPr>
              <w:pStyle w:val="Standard"/>
              <w:jc w:val="both"/>
              <w:rPr>
                <w:lang w:val="uk-UA"/>
              </w:rPr>
            </w:pPr>
            <w:r w:rsidRPr="000D1C45">
              <w:rPr>
                <w:lang w:val="uk-UA"/>
              </w:rPr>
              <w:t>7</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ED496A" w:rsidRPr="000D1C45" w:rsidRDefault="000D1C45" w:rsidP="00883A8E">
            <w:pPr>
              <w:pStyle w:val="Standard"/>
              <w:jc w:val="both"/>
              <w:rPr>
                <w:lang w:val="uk-UA"/>
              </w:rPr>
            </w:pPr>
            <w:r w:rsidRPr="000D1C45">
              <w:rPr>
                <w:lang w:val="uk-UA"/>
              </w:rPr>
              <w:t>-</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ED496A" w:rsidRPr="000D1C45" w:rsidRDefault="000D1C45" w:rsidP="00883A8E">
            <w:pPr>
              <w:pStyle w:val="Standard"/>
              <w:jc w:val="both"/>
              <w:rPr>
                <w:lang w:val="uk-UA"/>
              </w:rPr>
            </w:pPr>
            <w:r w:rsidRPr="000D1C45">
              <w:rPr>
                <w:lang w:val="uk-UA"/>
              </w:rPr>
              <w:t>-</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ED496A" w:rsidRPr="000D1C45" w:rsidRDefault="000D1C45" w:rsidP="00883A8E">
            <w:pPr>
              <w:pStyle w:val="Standard"/>
              <w:jc w:val="both"/>
              <w:rPr>
                <w:lang w:val="uk-UA"/>
              </w:rPr>
            </w:pPr>
            <w:r w:rsidRPr="000D1C45">
              <w:rPr>
                <w:lang w:val="uk-UA"/>
              </w:rPr>
              <w:t>-</w:t>
            </w:r>
          </w:p>
        </w:tc>
        <w:tc>
          <w:tcPr>
            <w:tcW w:w="11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496A" w:rsidRPr="000D1C45" w:rsidRDefault="000D1C45" w:rsidP="00883A8E">
            <w:pPr>
              <w:pStyle w:val="Standard"/>
              <w:jc w:val="both"/>
              <w:rPr>
                <w:lang w:val="uk-UA"/>
              </w:rPr>
            </w:pPr>
            <w:r w:rsidRPr="000D1C45">
              <w:rPr>
                <w:lang w:val="uk-UA"/>
              </w:rPr>
              <w:t>-</w:t>
            </w:r>
          </w:p>
        </w:tc>
      </w:tr>
      <w:tr w:rsidR="00ED496A" w:rsidRPr="000B7E01" w:rsidTr="00883A8E">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ED496A" w:rsidRPr="006F40D0" w:rsidRDefault="00ED496A" w:rsidP="00883A8E">
            <w:pPr>
              <w:pStyle w:val="Standard"/>
              <w:jc w:val="both"/>
              <w:rPr>
                <w:lang w:val="uk-UA"/>
              </w:rPr>
            </w:pPr>
            <w:r w:rsidRPr="000B05D4">
              <w:rPr>
                <w:lang w:val="uk-UA"/>
              </w:rPr>
              <w:t>2016/2017</w:t>
            </w:r>
          </w:p>
        </w:tc>
        <w:tc>
          <w:tcPr>
            <w:tcW w:w="1121" w:type="dxa"/>
            <w:tcBorders>
              <w:top w:val="single" w:sz="4" w:space="0" w:color="000000"/>
              <w:left w:val="single" w:sz="4" w:space="0" w:color="000000"/>
              <w:bottom w:val="single" w:sz="4" w:space="0" w:color="000000"/>
            </w:tcBorders>
            <w:tcMar>
              <w:top w:w="0" w:type="dxa"/>
              <w:left w:w="108" w:type="dxa"/>
              <w:bottom w:w="0" w:type="dxa"/>
              <w:right w:w="108" w:type="dxa"/>
            </w:tcMar>
          </w:tcPr>
          <w:p w:rsidR="00ED496A" w:rsidRPr="000D1C45" w:rsidRDefault="000D1C45" w:rsidP="00883A8E">
            <w:pPr>
              <w:pStyle w:val="Standard"/>
              <w:jc w:val="both"/>
              <w:rPr>
                <w:lang w:val="uk-UA"/>
              </w:rPr>
            </w:pPr>
            <w:r w:rsidRPr="000D1C45">
              <w:rPr>
                <w:lang w:val="uk-UA"/>
              </w:rPr>
              <w:t>31</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ED496A" w:rsidRPr="000D1C45" w:rsidRDefault="000D1C45" w:rsidP="00883A8E">
            <w:pPr>
              <w:pStyle w:val="Standard"/>
              <w:jc w:val="both"/>
              <w:rPr>
                <w:lang w:val="uk-UA"/>
              </w:rPr>
            </w:pPr>
            <w:r w:rsidRPr="000D1C45">
              <w:rPr>
                <w:lang w:val="uk-UA"/>
              </w:rPr>
              <w:t>9</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D496A" w:rsidRPr="000D1C45" w:rsidRDefault="000D1C45" w:rsidP="00883A8E">
            <w:pPr>
              <w:pStyle w:val="Standard"/>
              <w:jc w:val="both"/>
              <w:rPr>
                <w:lang w:val="uk-UA"/>
              </w:rPr>
            </w:pPr>
            <w:r w:rsidRPr="000D1C45">
              <w:rPr>
                <w:lang w:val="uk-UA"/>
              </w:rPr>
              <w:t>2</w:t>
            </w:r>
          </w:p>
        </w:tc>
        <w:tc>
          <w:tcPr>
            <w:tcW w:w="425" w:type="dxa"/>
            <w:tcBorders>
              <w:top w:val="single" w:sz="4" w:space="0" w:color="000000"/>
              <w:left w:val="single" w:sz="4" w:space="0" w:color="000000"/>
              <w:bottom w:val="single" w:sz="4" w:space="0" w:color="000000"/>
            </w:tcBorders>
            <w:tcMar>
              <w:top w:w="0" w:type="dxa"/>
              <w:left w:w="108" w:type="dxa"/>
              <w:bottom w:w="0" w:type="dxa"/>
              <w:right w:w="108" w:type="dxa"/>
            </w:tcMar>
          </w:tcPr>
          <w:p w:rsidR="00ED496A" w:rsidRPr="000D1C45" w:rsidRDefault="000D1C45" w:rsidP="00883A8E">
            <w:pPr>
              <w:pStyle w:val="Standard"/>
              <w:jc w:val="both"/>
              <w:rPr>
                <w:lang w:val="uk-UA"/>
              </w:rPr>
            </w:pPr>
            <w:r w:rsidRPr="000D1C45">
              <w:rPr>
                <w:lang w:val="uk-UA"/>
              </w:rPr>
              <w:t>4</w:t>
            </w:r>
          </w:p>
        </w:tc>
        <w:tc>
          <w:tcPr>
            <w:tcW w:w="1021" w:type="dxa"/>
            <w:tcBorders>
              <w:top w:val="single" w:sz="4" w:space="0" w:color="000000"/>
              <w:left w:val="single" w:sz="4" w:space="0" w:color="000000"/>
              <w:bottom w:val="single" w:sz="4" w:space="0" w:color="000000"/>
            </w:tcBorders>
            <w:tcMar>
              <w:top w:w="0" w:type="dxa"/>
              <w:left w:w="108" w:type="dxa"/>
              <w:bottom w:w="0" w:type="dxa"/>
              <w:right w:w="108" w:type="dxa"/>
            </w:tcMar>
          </w:tcPr>
          <w:p w:rsidR="00ED496A" w:rsidRPr="000D1C45" w:rsidRDefault="000D1C45" w:rsidP="00883A8E">
            <w:pPr>
              <w:pStyle w:val="Standard"/>
              <w:jc w:val="both"/>
              <w:rPr>
                <w:lang w:val="uk-UA"/>
              </w:rPr>
            </w:pPr>
            <w:r w:rsidRPr="000D1C45">
              <w:rPr>
                <w:lang w:val="uk-UA"/>
              </w:rPr>
              <w:t>1</w:t>
            </w:r>
            <w:r w:rsidR="00ED496A" w:rsidRPr="000D1C45">
              <w:rPr>
                <w:lang w:val="uk-UA"/>
              </w:rPr>
              <w:t>6</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ED496A" w:rsidRPr="000D1C45" w:rsidRDefault="000D1C45" w:rsidP="00883A8E">
            <w:pPr>
              <w:pStyle w:val="Standard"/>
              <w:jc w:val="both"/>
              <w:rPr>
                <w:lang w:val="uk-UA"/>
              </w:rPr>
            </w:pPr>
            <w:r w:rsidRPr="000D1C45">
              <w:rPr>
                <w:lang w:val="uk-UA"/>
              </w:rPr>
              <w:t>7</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ED496A" w:rsidRPr="000D1C45" w:rsidRDefault="000D1C45" w:rsidP="00883A8E">
            <w:pPr>
              <w:pStyle w:val="Standard"/>
              <w:jc w:val="both"/>
              <w:rPr>
                <w:lang w:val="uk-UA"/>
              </w:rPr>
            </w:pPr>
            <w:r w:rsidRPr="000D1C45">
              <w:rPr>
                <w:lang w:val="uk-UA"/>
              </w:rPr>
              <w:t>-</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ED496A" w:rsidRPr="000D1C45" w:rsidRDefault="000D1C45" w:rsidP="00883A8E">
            <w:pPr>
              <w:pStyle w:val="Standard"/>
              <w:jc w:val="both"/>
              <w:rPr>
                <w:lang w:val="uk-UA"/>
              </w:rPr>
            </w:pPr>
            <w:r w:rsidRPr="000D1C45">
              <w:rPr>
                <w:lang w:val="uk-UA"/>
              </w:rPr>
              <w:t>-</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ED496A" w:rsidRPr="000D1C45" w:rsidRDefault="000D1C45" w:rsidP="00883A8E">
            <w:pPr>
              <w:pStyle w:val="Standard"/>
              <w:jc w:val="both"/>
              <w:rPr>
                <w:lang w:val="uk-UA"/>
              </w:rPr>
            </w:pPr>
            <w:r w:rsidRPr="000D1C45">
              <w:rPr>
                <w:lang w:val="uk-UA"/>
              </w:rPr>
              <w:t>-</w:t>
            </w:r>
          </w:p>
        </w:tc>
        <w:tc>
          <w:tcPr>
            <w:tcW w:w="11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496A" w:rsidRPr="000D1C45" w:rsidRDefault="000D1C45" w:rsidP="00883A8E">
            <w:pPr>
              <w:pStyle w:val="Standard"/>
              <w:jc w:val="both"/>
              <w:rPr>
                <w:lang w:val="uk-UA"/>
              </w:rPr>
            </w:pPr>
            <w:r w:rsidRPr="000D1C45">
              <w:rPr>
                <w:lang w:val="uk-UA"/>
              </w:rPr>
              <w:t>-</w:t>
            </w:r>
          </w:p>
        </w:tc>
      </w:tr>
      <w:tr w:rsidR="001717DE" w:rsidRPr="000B7E01" w:rsidTr="00883A8E">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1717DE" w:rsidRPr="000B05D4" w:rsidRDefault="001717DE" w:rsidP="00883A8E">
            <w:pPr>
              <w:pStyle w:val="Standard"/>
              <w:jc w:val="both"/>
              <w:rPr>
                <w:lang w:val="uk-UA"/>
              </w:rPr>
            </w:pPr>
            <w:r>
              <w:rPr>
                <w:lang w:val="uk-UA"/>
              </w:rPr>
              <w:t>2017/2018</w:t>
            </w:r>
          </w:p>
        </w:tc>
        <w:tc>
          <w:tcPr>
            <w:tcW w:w="1121" w:type="dxa"/>
            <w:tcBorders>
              <w:top w:val="single" w:sz="4" w:space="0" w:color="000000"/>
              <w:left w:val="single" w:sz="4" w:space="0" w:color="000000"/>
              <w:bottom w:val="single" w:sz="4" w:space="0" w:color="000000"/>
            </w:tcBorders>
            <w:tcMar>
              <w:top w:w="0" w:type="dxa"/>
              <w:left w:w="108" w:type="dxa"/>
              <w:bottom w:w="0" w:type="dxa"/>
              <w:right w:w="108" w:type="dxa"/>
            </w:tcMar>
          </w:tcPr>
          <w:p w:rsidR="001717DE" w:rsidRPr="000D1C45" w:rsidRDefault="000D1C45" w:rsidP="00883A8E">
            <w:pPr>
              <w:pStyle w:val="Standard"/>
              <w:jc w:val="both"/>
              <w:rPr>
                <w:lang w:val="uk-UA"/>
              </w:rPr>
            </w:pPr>
            <w:r w:rsidRPr="000D1C45">
              <w:rPr>
                <w:lang w:val="uk-UA"/>
              </w:rPr>
              <w:t>32</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1717DE" w:rsidRPr="000D1C45" w:rsidRDefault="000D1C45" w:rsidP="00883A8E">
            <w:pPr>
              <w:pStyle w:val="Standard"/>
              <w:jc w:val="both"/>
              <w:rPr>
                <w:lang w:val="uk-UA"/>
              </w:rPr>
            </w:pPr>
            <w:r w:rsidRPr="000D1C45">
              <w:rPr>
                <w:lang w:val="uk-UA"/>
              </w:rPr>
              <w:t>9</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1717DE" w:rsidRPr="000D1C45" w:rsidRDefault="000D1C45" w:rsidP="00883A8E">
            <w:pPr>
              <w:pStyle w:val="Standard"/>
              <w:jc w:val="both"/>
              <w:rPr>
                <w:lang w:val="uk-UA"/>
              </w:rPr>
            </w:pPr>
            <w:r w:rsidRPr="000D1C45">
              <w:rPr>
                <w:lang w:val="uk-UA"/>
              </w:rPr>
              <w:t>2</w:t>
            </w:r>
          </w:p>
        </w:tc>
        <w:tc>
          <w:tcPr>
            <w:tcW w:w="425" w:type="dxa"/>
            <w:tcBorders>
              <w:top w:val="single" w:sz="4" w:space="0" w:color="000000"/>
              <w:left w:val="single" w:sz="4" w:space="0" w:color="000000"/>
              <w:bottom w:val="single" w:sz="4" w:space="0" w:color="000000"/>
            </w:tcBorders>
            <w:tcMar>
              <w:top w:w="0" w:type="dxa"/>
              <w:left w:w="108" w:type="dxa"/>
              <w:bottom w:w="0" w:type="dxa"/>
              <w:right w:w="108" w:type="dxa"/>
            </w:tcMar>
          </w:tcPr>
          <w:p w:rsidR="001717DE" w:rsidRPr="000D1C45" w:rsidRDefault="000D1C45" w:rsidP="00883A8E">
            <w:pPr>
              <w:pStyle w:val="Standard"/>
              <w:jc w:val="both"/>
              <w:rPr>
                <w:lang w:val="uk-UA"/>
              </w:rPr>
            </w:pPr>
            <w:r w:rsidRPr="000D1C45">
              <w:rPr>
                <w:lang w:val="uk-UA"/>
              </w:rPr>
              <w:t>4</w:t>
            </w:r>
          </w:p>
        </w:tc>
        <w:tc>
          <w:tcPr>
            <w:tcW w:w="1021" w:type="dxa"/>
            <w:tcBorders>
              <w:top w:val="single" w:sz="4" w:space="0" w:color="000000"/>
              <w:left w:val="single" w:sz="4" w:space="0" w:color="000000"/>
              <w:bottom w:val="single" w:sz="4" w:space="0" w:color="000000"/>
            </w:tcBorders>
            <w:tcMar>
              <w:top w:w="0" w:type="dxa"/>
              <w:left w:w="108" w:type="dxa"/>
              <w:bottom w:w="0" w:type="dxa"/>
              <w:right w:w="108" w:type="dxa"/>
            </w:tcMar>
          </w:tcPr>
          <w:p w:rsidR="001717DE" w:rsidRPr="000D1C45" w:rsidRDefault="000D1C45" w:rsidP="00883A8E">
            <w:pPr>
              <w:pStyle w:val="Standard"/>
              <w:jc w:val="both"/>
              <w:rPr>
                <w:lang w:val="uk-UA"/>
              </w:rPr>
            </w:pPr>
            <w:r w:rsidRPr="000D1C45">
              <w:rPr>
                <w:lang w:val="uk-UA"/>
              </w:rPr>
              <w:t>17</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1717DE" w:rsidRPr="000D1C45" w:rsidRDefault="000D1C45" w:rsidP="00883A8E">
            <w:pPr>
              <w:pStyle w:val="Standard"/>
              <w:jc w:val="both"/>
              <w:rPr>
                <w:lang w:val="uk-UA"/>
              </w:rPr>
            </w:pPr>
            <w:r w:rsidRPr="000D1C45">
              <w:rPr>
                <w:lang w:val="uk-UA"/>
              </w:rPr>
              <w:t>6</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1717DE" w:rsidRPr="000D1C45" w:rsidRDefault="000D1C45" w:rsidP="00883A8E">
            <w:pPr>
              <w:pStyle w:val="Standard"/>
              <w:jc w:val="both"/>
              <w:rPr>
                <w:lang w:val="uk-UA"/>
              </w:rPr>
            </w:pPr>
            <w:r w:rsidRPr="000D1C45">
              <w:rPr>
                <w:lang w:val="uk-UA"/>
              </w:rPr>
              <w:t>-</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1717DE" w:rsidRPr="000D1C45" w:rsidRDefault="000D1C45" w:rsidP="00883A8E">
            <w:pPr>
              <w:pStyle w:val="Standard"/>
              <w:jc w:val="both"/>
              <w:rPr>
                <w:lang w:val="uk-UA"/>
              </w:rPr>
            </w:pPr>
            <w:r w:rsidRPr="000D1C45">
              <w:rPr>
                <w:lang w:val="uk-UA"/>
              </w:rPr>
              <w:t>-</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1717DE" w:rsidRPr="000D1C45" w:rsidRDefault="000D1C45" w:rsidP="00883A8E">
            <w:pPr>
              <w:pStyle w:val="Standard"/>
              <w:jc w:val="both"/>
              <w:rPr>
                <w:lang w:val="uk-UA"/>
              </w:rPr>
            </w:pPr>
            <w:r w:rsidRPr="000D1C45">
              <w:rPr>
                <w:lang w:val="uk-UA"/>
              </w:rPr>
              <w:t>-</w:t>
            </w:r>
          </w:p>
        </w:tc>
        <w:tc>
          <w:tcPr>
            <w:tcW w:w="11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17DE" w:rsidRPr="000D1C45" w:rsidRDefault="000D1C45" w:rsidP="00883A8E">
            <w:pPr>
              <w:pStyle w:val="Standard"/>
              <w:jc w:val="both"/>
              <w:rPr>
                <w:lang w:val="uk-UA"/>
              </w:rPr>
            </w:pPr>
            <w:r w:rsidRPr="000D1C45">
              <w:rPr>
                <w:lang w:val="uk-UA"/>
              </w:rPr>
              <w:t>-</w:t>
            </w:r>
          </w:p>
        </w:tc>
      </w:tr>
    </w:tbl>
    <w:p w:rsidR="00ED496A" w:rsidRPr="00BF0F33" w:rsidRDefault="00ED496A" w:rsidP="007A3D7E">
      <w:pPr>
        <w:pStyle w:val="3"/>
        <w:spacing w:after="0" w:line="276" w:lineRule="auto"/>
        <w:ind w:firstLine="708"/>
        <w:jc w:val="both"/>
        <w:rPr>
          <w:sz w:val="28"/>
          <w:szCs w:val="28"/>
        </w:rPr>
      </w:pPr>
      <w:r w:rsidRPr="00BF0F33">
        <w:rPr>
          <w:sz w:val="28"/>
          <w:szCs w:val="28"/>
        </w:rPr>
        <w:t>Як б</w:t>
      </w:r>
      <w:r>
        <w:rPr>
          <w:sz w:val="28"/>
          <w:szCs w:val="28"/>
        </w:rPr>
        <w:t xml:space="preserve">ачимо з таблиці, </w:t>
      </w:r>
      <w:r w:rsidRPr="00BF0F33">
        <w:rPr>
          <w:sz w:val="28"/>
          <w:szCs w:val="28"/>
        </w:rPr>
        <w:t>школа ма</w:t>
      </w:r>
      <w:r>
        <w:rPr>
          <w:sz w:val="28"/>
          <w:szCs w:val="28"/>
        </w:rPr>
        <w:t>ла</w:t>
      </w:r>
      <w:r w:rsidRPr="00BF0F33">
        <w:rPr>
          <w:sz w:val="28"/>
          <w:szCs w:val="28"/>
        </w:rPr>
        <w:t xml:space="preserve"> достатній кадровий потенціал для </w:t>
      </w:r>
      <w:proofErr w:type="spellStart"/>
      <w:r w:rsidRPr="00BF0F33">
        <w:rPr>
          <w:sz w:val="28"/>
          <w:szCs w:val="28"/>
        </w:rPr>
        <w:t>розв</w:t>
      </w:r>
      <w:proofErr w:type="spellEnd"/>
      <w:r w:rsidRPr="00BF0F33">
        <w:rPr>
          <w:sz w:val="28"/>
          <w:szCs w:val="28"/>
          <w:lang w:val="ru-RU"/>
        </w:rPr>
        <w:t>`</w:t>
      </w:r>
      <w:proofErr w:type="spellStart"/>
      <w:r w:rsidRPr="00BF0F33">
        <w:rPr>
          <w:sz w:val="28"/>
          <w:szCs w:val="28"/>
        </w:rPr>
        <w:t>язання</w:t>
      </w:r>
      <w:proofErr w:type="spellEnd"/>
      <w:r w:rsidRPr="00BF0F33">
        <w:rPr>
          <w:sz w:val="28"/>
          <w:szCs w:val="28"/>
        </w:rPr>
        <w:t xml:space="preserve"> </w:t>
      </w:r>
      <w:r>
        <w:rPr>
          <w:sz w:val="28"/>
          <w:szCs w:val="28"/>
        </w:rPr>
        <w:t xml:space="preserve">актуальних </w:t>
      </w:r>
      <w:r w:rsidRPr="00BF0F33">
        <w:rPr>
          <w:sz w:val="28"/>
          <w:szCs w:val="28"/>
        </w:rPr>
        <w:t>освітніх задач.</w:t>
      </w:r>
    </w:p>
    <w:p w:rsidR="00ED496A" w:rsidRDefault="00ED496A" w:rsidP="00ED496A">
      <w:pPr>
        <w:pStyle w:val="Standard"/>
        <w:spacing w:line="276" w:lineRule="auto"/>
        <w:ind w:firstLine="709"/>
        <w:jc w:val="both"/>
        <w:rPr>
          <w:sz w:val="28"/>
          <w:szCs w:val="28"/>
          <w:lang w:val="uk-UA"/>
        </w:rPr>
      </w:pPr>
      <w:r w:rsidRPr="00BF0F33">
        <w:rPr>
          <w:sz w:val="28"/>
          <w:szCs w:val="28"/>
          <w:lang w:val="uk-UA"/>
        </w:rPr>
        <w:t>У 201</w:t>
      </w:r>
      <w:r w:rsidR="001717DE">
        <w:rPr>
          <w:sz w:val="28"/>
          <w:szCs w:val="28"/>
          <w:lang w:val="uk-UA"/>
        </w:rPr>
        <w:t>7</w:t>
      </w:r>
      <w:r w:rsidRPr="00BF0F33">
        <w:rPr>
          <w:sz w:val="28"/>
          <w:szCs w:val="28"/>
          <w:lang w:val="uk-UA"/>
        </w:rPr>
        <w:t>/201</w:t>
      </w:r>
      <w:r w:rsidR="001717DE">
        <w:rPr>
          <w:sz w:val="28"/>
          <w:szCs w:val="28"/>
          <w:lang w:val="uk-UA"/>
        </w:rPr>
        <w:t xml:space="preserve">8 навчальному році </w:t>
      </w:r>
      <w:r w:rsidR="008E08A0">
        <w:rPr>
          <w:sz w:val="28"/>
          <w:szCs w:val="28"/>
          <w:lang w:val="uk-UA"/>
        </w:rPr>
        <w:t xml:space="preserve">велась </w:t>
      </w:r>
      <w:r w:rsidR="001717DE">
        <w:rPr>
          <w:sz w:val="28"/>
          <w:szCs w:val="28"/>
          <w:lang w:val="uk-UA"/>
        </w:rPr>
        <w:t>робота з</w:t>
      </w:r>
      <w:r>
        <w:rPr>
          <w:sz w:val="28"/>
          <w:szCs w:val="28"/>
          <w:lang w:val="uk-UA"/>
        </w:rPr>
        <w:t xml:space="preserve"> </w:t>
      </w:r>
      <w:r w:rsidR="008E08A0">
        <w:rPr>
          <w:sz w:val="28"/>
          <w:szCs w:val="28"/>
          <w:lang w:val="uk-UA"/>
        </w:rPr>
        <w:t xml:space="preserve">молодими спеціалістами. </w:t>
      </w:r>
    </w:p>
    <w:p w:rsidR="008C50FA" w:rsidRPr="00BF0F33" w:rsidRDefault="008C50FA" w:rsidP="008C50FA">
      <w:pPr>
        <w:pStyle w:val="Standard"/>
        <w:spacing w:line="276" w:lineRule="auto"/>
        <w:jc w:val="both"/>
        <w:rPr>
          <w:sz w:val="28"/>
          <w:szCs w:val="28"/>
          <w:lang w:val="uk-UA"/>
        </w:rPr>
      </w:pPr>
      <w:r>
        <w:rPr>
          <w:sz w:val="28"/>
          <w:szCs w:val="28"/>
          <w:lang w:val="uk-UA"/>
        </w:rPr>
        <w:t xml:space="preserve">Було </w:t>
      </w:r>
      <w:r w:rsidRPr="008C50FA">
        <w:rPr>
          <w:sz w:val="28"/>
          <w:szCs w:val="28"/>
          <w:lang w:val="uk-UA"/>
        </w:rPr>
        <w:t>призначення вчителів-наста</w:t>
      </w:r>
      <w:r>
        <w:rPr>
          <w:sz w:val="28"/>
          <w:szCs w:val="28"/>
          <w:lang w:val="uk-UA"/>
        </w:rPr>
        <w:t xml:space="preserve">вників для молодих спеціалістів, </w:t>
      </w:r>
      <w:r w:rsidRPr="008C50FA">
        <w:rPr>
          <w:sz w:val="28"/>
          <w:szCs w:val="28"/>
          <w:lang w:val="uk-UA"/>
        </w:rPr>
        <w:t xml:space="preserve">організовано </w:t>
      </w:r>
      <w:r>
        <w:rPr>
          <w:sz w:val="28"/>
          <w:szCs w:val="28"/>
          <w:lang w:val="uk-UA"/>
        </w:rPr>
        <w:t xml:space="preserve">роботу «Школи молодого учителя», </w:t>
      </w:r>
      <w:r w:rsidRPr="008C50FA">
        <w:rPr>
          <w:sz w:val="28"/>
          <w:szCs w:val="28"/>
          <w:lang w:val="uk-UA"/>
        </w:rPr>
        <w:t>забезпечено відвідування районної «Школи молодого учителя»;</w:t>
      </w:r>
      <w:r>
        <w:rPr>
          <w:sz w:val="28"/>
          <w:szCs w:val="28"/>
          <w:lang w:val="uk-UA"/>
        </w:rPr>
        <w:t xml:space="preserve"> </w:t>
      </w:r>
      <w:r w:rsidRPr="008C50FA">
        <w:rPr>
          <w:sz w:val="28"/>
          <w:szCs w:val="28"/>
          <w:lang w:val="uk-UA"/>
        </w:rPr>
        <w:t>надано методичні рекомендації;</w:t>
      </w:r>
      <w:r w:rsidR="000B7E01">
        <w:rPr>
          <w:sz w:val="28"/>
          <w:szCs w:val="28"/>
          <w:lang w:val="uk-UA"/>
        </w:rPr>
        <w:t xml:space="preserve"> </w:t>
      </w:r>
      <w:r w:rsidRPr="008C50FA">
        <w:rPr>
          <w:sz w:val="28"/>
          <w:szCs w:val="28"/>
          <w:lang w:val="uk-UA"/>
        </w:rPr>
        <w:t xml:space="preserve">проводилися індивідуальні консультації досвідчених вчителів. </w:t>
      </w:r>
    </w:p>
    <w:p w:rsidR="008C50FA" w:rsidRPr="007604C9" w:rsidRDefault="002160C4" w:rsidP="008C50FA">
      <w:pPr>
        <w:spacing w:after="0"/>
        <w:ind w:firstLine="709"/>
        <w:jc w:val="both"/>
        <w:rPr>
          <w:rFonts w:ascii="Times New Roman" w:hAnsi="Times New Roman"/>
          <w:sz w:val="28"/>
          <w:szCs w:val="28"/>
        </w:rPr>
      </w:pPr>
      <w:r>
        <w:rPr>
          <w:rFonts w:ascii="Times New Roman" w:hAnsi="Times New Roman"/>
          <w:sz w:val="28"/>
          <w:szCs w:val="28"/>
        </w:rPr>
        <w:t xml:space="preserve">У школі забезпечено умови для зростання професійної майстерності педагогічних працівників, у </w:t>
      </w:r>
      <w:r w:rsidR="00ED496A" w:rsidRPr="00591BA7">
        <w:rPr>
          <w:rFonts w:ascii="Times New Roman" w:hAnsi="Times New Roman"/>
          <w:sz w:val="28"/>
          <w:szCs w:val="28"/>
        </w:rPr>
        <w:t xml:space="preserve"> </w:t>
      </w:r>
      <w:r w:rsidR="008E08A0">
        <w:rPr>
          <w:rFonts w:ascii="Times New Roman" w:hAnsi="Times New Roman"/>
          <w:sz w:val="28"/>
          <w:szCs w:val="28"/>
        </w:rPr>
        <w:t>2018 році у школі проводилась атест</w:t>
      </w:r>
      <w:r>
        <w:rPr>
          <w:rFonts w:ascii="Times New Roman" w:hAnsi="Times New Roman"/>
          <w:sz w:val="28"/>
          <w:szCs w:val="28"/>
        </w:rPr>
        <w:t>ація педа</w:t>
      </w:r>
      <w:bookmarkStart w:id="2" w:name="_Toc422088889"/>
      <w:r w:rsidR="008C50FA">
        <w:rPr>
          <w:rFonts w:ascii="Times New Roman" w:hAnsi="Times New Roman"/>
          <w:sz w:val="28"/>
          <w:szCs w:val="28"/>
        </w:rPr>
        <w:t xml:space="preserve">гогічних працівників, за результатами </w:t>
      </w:r>
      <w:r w:rsidR="008C50FA" w:rsidRPr="007604C9">
        <w:rPr>
          <w:rFonts w:ascii="Times New Roman" w:hAnsi="Times New Roman"/>
          <w:sz w:val="28"/>
          <w:szCs w:val="28"/>
        </w:rPr>
        <w:t xml:space="preserve">якої </w:t>
      </w:r>
      <w:r w:rsidR="0004062E" w:rsidRPr="007604C9">
        <w:rPr>
          <w:rFonts w:ascii="Times New Roman" w:hAnsi="Times New Roman"/>
          <w:sz w:val="28"/>
          <w:szCs w:val="28"/>
        </w:rPr>
        <w:t>2</w:t>
      </w:r>
      <w:r w:rsidR="008C50FA" w:rsidRPr="007604C9">
        <w:rPr>
          <w:rFonts w:ascii="Times New Roman" w:hAnsi="Times New Roman"/>
          <w:sz w:val="28"/>
          <w:szCs w:val="28"/>
        </w:rPr>
        <w:t xml:space="preserve"> </w:t>
      </w:r>
      <w:r w:rsidR="0004062E" w:rsidRPr="007604C9">
        <w:rPr>
          <w:rFonts w:ascii="Times New Roman" w:hAnsi="Times New Roman"/>
          <w:sz w:val="28"/>
          <w:szCs w:val="28"/>
        </w:rPr>
        <w:t>вчителі підтвердили</w:t>
      </w:r>
      <w:r w:rsidR="008C50FA" w:rsidRPr="007604C9">
        <w:rPr>
          <w:rFonts w:ascii="Times New Roman" w:hAnsi="Times New Roman"/>
          <w:sz w:val="28"/>
          <w:szCs w:val="28"/>
        </w:rPr>
        <w:t xml:space="preserve"> свою к</w:t>
      </w:r>
      <w:r w:rsidR="0004062E" w:rsidRPr="007604C9">
        <w:rPr>
          <w:rFonts w:ascii="Times New Roman" w:hAnsi="Times New Roman"/>
          <w:sz w:val="28"/>
          <w:szCs w:val="28"/>
        </w:rPr>
        <w:t>валіфікаційну категорію; 2 вчителі встановили</w:t>
      </w:r>
      <w:r w:rsidR="008C50FA" w:rsidRPr="007604C9">
        <w:rPr>
          <w:rFonts w:ascii="Times New Roman" w:hAnsi="Times New Roman"/>
          <w:sz w:val="28"/>
          <w:szCs w:val="28"/>
        </w:rPr>
        <w:t xml:space="preserve"> квалі</w:t>
      </w:r>
      <w:r w:rsidR="0004062E" w:rsidRPr="007604C9">
        <w:rPr>
          <w:rFonts w:ascii="Times New Roman" w:hAnsi="Times New Roman"/>
          <w:sz w:val="28"/>
          <w:szCs w:val="28"/>
        </w:rPr>
        <w:t xml:space="preserve">фікаційну категорію </w:t>
      </w:r>
      <w:r w:rsidR="008C50FA" w:rsidRPr="007604C9">
        <w:rPr>
          <w:rFonts w:ascii="Times New Roman" w:hAnsi="Times New Roman"/>
          <w:sz w:val="28"/>
          <w:szCs w:val="28"/>
        </w:rPr>
        <w:t xml:space="preserve"> «спеціаліст другої кваліфікаційної категорії». </w:t>
      </w:r>
    </w:p>
    <w:p w:rsidR="007604C9" w:rsidRPr="00E22850" w:rsidRDefault="008C50FA" w:rsidP="008C50FA">
      <w:pPr>
        <w:spacing w:after="0"/>
        <w:ind w:firstLine="709"/>
        <w:jc w:val="both"/>
        <w:rPr>
          <w:rFonts w:ascii="Times New Roman" w:hAnsi="Times New Roman"/>
          <w:sz w:val="28"/>
          <w:szCs w:val="28"/>
        </w:rPr>
      </w:pPr>
      <w:r w:rsidRPr="007604C9">
        <w:rPr>
          <w:rFonts w:ascii="Times New Roman" w:hAnsi="Times New Roman"/>
          <w:sz w:val="28"/>
          <w:szCs w:val="28"/>
        </w:rPr>
        <w:t xml:space="preserve">Результати атестації зафіксовані в протоколах засідань </w:t>
      </w:r>
      <w:r w:rsidR="000B7E01" w:rsidRPr="007604C9">
        <w:rPr>
          <w:rFonts w:ascii="Times New Roman" w:hAnsi="Times New Roman"/>
          <w:sz w:val="28"/>
          <w:szCs w:val="28"/>
        </w:rPr>
        <w:t>атестаційної комісії ХЗОШ № 2</w:t>
      </w:r>
      <w:r w:rsidR="0004062E" w:rsidRPr="007604C9">
        <w:rPr>
          <w:rFonts w:ascii="Times New Roman" w:hAnsi="Times New Roman"/>
          <w:sz w:val="28"/>
          <w:szCs w:val="28"/>
        </w:rPr>
        <w:t xml:space="preserve"> від 01.09.2017 № 1, від 20.10.2017 № 2, від 02.02.2018 № 3, від 01.03.2018</w:t>
      </w:r>
      <w:r w:rsidRPr="007604C9">
        <w:rPr>
          <w:rFonts w:ascii="Times New Roman" w:hAnsi="Times New Roman"/>
          <w:sz w:val="28"/>
          <w:szCs w:val="28"/>
        </w:rPr>
        <w:t xml:space="preserve"> № 4</w:t>
      </w:r>
      <w:r w:rsidR="007604C9" w:rsidRPr="007604C9">
        <w:rPr>
          <w:rFonts w:ascii="Times New Roman" w:hAnsi="Times New Roman"/>
          <w:sz w:val="28"/>
          <w:szCs w:val="28"/>
        </w:rPr>
        <w:t xml:space="preserve"> від 20.03.2018 № 5. </w:t>
      </w:r>
      <w:r w:rsidRPr="007604C9">
        <w:rPr>
          <w:rFonts w:ascii="Times New Roman" w:hAnsi="Times New Roman"/>
          <w:sz w:val="28"/>
          <w:szCs w:val="28"/>
        </w:rPr>
        <w:t xml:space="preserve">Питання щодо проведення атестації у 2017/2018 навчальному році розглядались на засіданні </w:t>
      </w:r>
      <w:r w:rsidRPr="00E22850">
        <w:rPr>
          <w:rFonts w:ascii="Times New Roman" w:hAnsi="Times New Roman"/>
          <w:sz w:val="28"/>
          <w:szCs w:val="28"/>
        </w:rPr>
        <w:t xml:space="preserve">педагогічної </w:t>
      </w:r>
      <w:r w:rsidR="00E22850" w:rsidRPr="00E22850">
        <w:rPr>
          <w:rFonts w:ascii="Times New Roman" w:hAnsi="Times New Roman"/>
          <w:sz w:val="28"/>
          <w:szCs w:val="28"/>
        </w:rPr>
        <w:t>ради школи (протокол  № 2 від 02</w:t>
      </w:r>
      <w:r w:rsidRPr="00E22850">
        <w:rPr>
          <w:rFonts w:ascii="Times New Roman" w:hAnsi="Times New Roman"/>
          <w:sz w:val="28"/>
          <w:szCs w:val="28"/>
        </w:rPr>
        <w:t xml:space="preserve">.04.2018) </w:t>
      </w:r>
    </w:p>
    <w:p w:rsidR="00ED496A" w:rsidRPr="000B7E01" w:rsidRDefault="00ED496A" w:rsidP="008C50FA">
      <w:pPr>
        <w:spacing w:after="0"/>
        <w:ind w:firstLine="709"/>
        <w:jc w:val="both"/>
        <w:rPr>
          <w:rFonts w:ascii="Times New Roman" w:hAnsi="Times New Roman"/>
          <w:b/>
          <w:sz w:val="28"/>
          <w:szCs w:val="28"/>
        </w:rPr>
      </w:pPr>
      <w:r w:rsidRPr="000B7E01">
        <w:rPr>
          <w:rFonts w:ascii="Times New Roman" w:hAnsi="Times New Roman"/>
          <w:b/>
          <w:sz w:val="28"/>
          <w:szCs w:val="28"/>
        </w:rPr>
        <w:t>5. Соціальний захист, збереження та зміцнення здоров’я учнів та педагогічних працівників.</w:t>
      </w:r>
    </w:p>
    <w:p w:rsidR="00ED496A" w:rsidRDefault="00ED496A" w:rsidP="00ED496A">
      <w:pPr>
        <w:spacing w:after="0"/>
        <w:ind w:firstLine="567"/>
        <w:rPr>
          <w:rFonts w:ascii="Times New Roman" w:hAnsi="Times New Roman"/>
          <w:b/>
          <w:bCs/>
          <w:iCs/>
          <w:sz w:val="28"/>
          <w:szCs w:val="28"/>
        </w:rPr>
      </w:pPr>
      <w:r w:rsidRPr="000B7E01">
        <w:rPr>
          <w:rFonts w:ascii="Times New Roman" w:hAnsi="Times New Roman"/>
          <w:b/>
          <w:bCs/>
          <w:iCs/>
          <w:sz w:val="28"/>
          <w:szCs w:val="28"/>
        </w:rPr>
        <w:t>- Забезпечення організації</w:t>
      </w:r>
      <w:r w:rsidRPr="00B429B9">
        <w:rPr>
          <w:rFonts w:ascii="Times New Roman" w:hAnsi="Times New Roman"/>
          <w:b/>
          <w:bCs/>
          <w:iCs/>
          <w:sz w:val="28"/>
          <w:szCs w:val="28"/>
        </w:rPr>
        <w:t xml:space="preserve"> харчування та медичного обслуговування учнів і педагогічних працівників;</w:t>
      </w:r>
      <w:bookmarkEnd w:id="2"/>
    </w:p>
    <w:p w:rsidR="00ED496A" w:rsidRPr="00B429B9" w:rsidRDefault="00ED496A" w:rsidP="00ED496A">
      <w:pPr>
        <w:spacing w:after="0"/>
        <w:ind w:firstLine="709"/>
        <w:jc w:val="both"/>
        <w:rPr>
          <w:rFonts w:ascii="Times New Roman" w:hAnsi="Times New Roman"/>
          <w:sz w:val="28"/>
          <w:szCs w:val="28"/>
        </w:rPr>
      </w:pPr>
      <w:r w:rsidRPr="00B429B9">
        <w:rPr>
          <w:rFonts w:ascii="Times New Roman" w:hAnsi="Times New Roman"/>
          <w:sz w:val="28"/>
          <w:szCs w:val="28"/>
        </w:rPr>
        <w:t xml:space="preserve">Робота закладу з організації харчування </w:t>
      </w:r>
      <w:r w:rsidR="001717DE">
        <w:rPr>
          <w:rFonts w:ascii="Times New Roman" w:hAnsi="Times New Roman"/>
          <w:sz w:val="28"/>
          <w:szCs w:val="28"/>
        </w:rPr>
        <w:t>учнів у 2017/2018</w:t>
      </w:r>
      <w:r>
        <w:rPr>
          <w:rFonts w:ascii="Times New Roman" w:hAnsi="Times New Roman"/>
          <w:sz w:val="28"/>
          <w:szCs w:val="28"/>
        </w:rPr>
        <w:t xml:space="preserve"> </w:t>
      </w:r>
      <w:r w:rsidRPr="00B429B9">
        <w:rPr>
          <w:rFonts w:ascii="Times New Roman" w:hAnsi="Times New Roman"/>
          <w:sz w:val="28"/>
          <w:szCs w:val="28"/>
        </w:rPr>
        <w:t xml:space="preserve"> навчальному році була </w:t>
      </w:r>
      <w:r>
        <w:rPr>
          <w:rFonts w:ascii="Times New Roman" w:hAnsi="Times New Roman"/>
          <w:sz w:val="28"/>
          <w:szCs w:val="28"/>
        </w:rPr>
        <w:t xml:space="preserve">організована та здійснювалася відповідно до чинного законодавства. </w:t>
      </w:r>
    </w:p>
    <w:p w:rsidR="00ED496A" w:rsidRPr="00CA2CAF" w:rsidRDefault="001717DE" w:rsidP="00CC5462">
      <w:pPr>
        <w:suppressAutoHyphens/>
        <w:spacing w:after="0"/>
        <w:ind w:firstLine="709"/>
        <w:jc w:val="both"/>
        <w:rPr>
          <w:rFonts w:ascii="Times New Roman" w:hAnsi="Times New Roman"/>
          <w:sz w:val="28"/>
          <w:szCs w:val="28"/>
        </w:rPr>
      </w:pPr>
      <w:r>
        <w:rPr>
          <w:rFonts w:ascii="Times New Roman" w:hAnsi="Times New Roman"/>
          <w:sz w:val="28"/>
          <w:szCs w:val="28"/>
        </w:rPr>
        <w:t>У 2017/2018</w:t>
      </w:r>
      <w:r w:rsidR="00ED496A" w:rsidRPr="00B429B9">
        <w:rPr>
          <w:rFonts w:ascii="Times New Roman" w:hAnsi="Times New Roman"/>
          <w:sz w:val="28"/>
          <w:szCs w:val="28"/>
        </w:rPr>
        <w:t xml:space="preserve"> навчальному році гарячим харчуванням були охоплені учні </w:t>
      </w:r>
      <w:r w:rsidR="00ED496A">
        <w:rPr>
          <w:rFonts w:ascii="Times New Roman" w:hAnsi="Times New Roman"/>
          <w:sz w:val="28"/>
          <w:szCs w:val="28"/>
        </w:rPr>
        <w:t xml:space="preserve">1-4-х </w:t>
      </w:r>
      <w:r w:rsidR="00ED496A" w:rsidRPr="00B429B9">
        <w:rPr>
          <w:rFonts w:ascii="Times New Roman" w:hAnsi="Times New Roman"/>
          <w:sz w:val="28"/>
          <w:szCs w:val="28"/>
        </w:rPr>
        <w:t>класів та діти пільгових категорій</w:t>
      </w:r>
      <w:r w:rsidR="00ED496A">
        <w:rPr>
          <w:rFonts w:ascii="Times New Roman" w:hAnsi="Times New Roman"/>
          <w:sz w:val="28"/>
          <w:szCs w:val="28"/>
        </w:rPr>
        <w:t xml:space="preserve"> 5-11-х класів</w:t>
      </w:r>
      <w:r w:rsidR="00ED496A" w:rsidRPr="00B429B9">
        <w:rPr>
          <w:rFonts w:ascii="Times New Roman" w:hAnsi="Times New Roman"/>
          <w:sz w:val="28"/>
          <w:szCs w:val="28"/>
        </w:rPr>
        <w:t xml:space="preserve">. Під постійним контролем </w:t>
      </w:r>
      <w:r w:rsidR="00ED496A">
        <w:rPr>
          <w:rFonts w:ascii="Times New Roman" w:hAnsi="Times New Roman"/>
          <w:sz w:val="28"/>
          <w:szCs w:val="28"/>
        </w:rPr>
        <w:t>адміністрації закладу та  відповідального за організацію харчування</w:t>
      </w:r>
      <w:r w:rsidR="00F71480">
        <w:rPr>
          <w:rFonts w:ascii="Times New Roman" w:hAnsi="Times New Roman"/>
          <w:sz w:val="28"/>
          <w:szCs w:val="28"/>
        </w:rPr>
        <w:t>, заступника директ</w:t>
      </w:r>
      <w:r w:rsidR="00CC5462">
        <w:rPr>
          <w:rFonts w:ascii="Times New Roman" w:hAnsi="Times New Roman"/>
          <w:sz w:val="28"/>
          <w:szCs w:val="28"/>
        </w:rPr>
        <w:t>ора з навчально-виховної роботи Тири С.Ю</w:t>
      </w:r>
      <w:r w:rsidR="00F71480">
        <w:rPr>
          <w:rFonts w:ascii="Times New Roman" w:hAnsi="Times New Roman"/>
          <w:sz w:val="28"/>
          <w:szCs w:val="28"/>
        </w:rPr>
        <w:t xml:space="preserve">., </w:t>
      </w:r>
      <w:r w:rsidR="00ED496A">
        <w:rPr>
          <w:rFonts w:ascii="Times New Roman" w:hAnsi="Times New Roman"/>
          <w:sz w:val="28"/>
          <w:szCs w:val="28"/>
        </w:rPr>
        <w:t xml:space="preserve"> </w:t>
      </w:r>
      <w:r w:rsidR="00ED496A" w:rsidRPr="00B429B9">
        <w:rPr>
          <w:rFonts w:ascii="Times New Roman" w:hAnsi="Times New Roman"/>
          <w:sz w:val="28"/>
          <w:szCs w:val="28"/>
        </w:rPr>
        <w:lastRenderedPageBreak/>
        <w:t>знаходилися режим харчування учнів</w:t>
      </w:r>
      <w:r w:rsidR="00F71480">
        <w:rPr>
          <w:rFonts w:ascii="Times New Roman" w:hAnsi="Times New Roman"/>
          <w:sz w:val="28"/>
          <w:szCs w:val="28"/>
        </w:rPr>
        <w:t xml:space="preserve">, що здійснювався </w:t>
      </w:r>
      <w:r w:rsidR="00ED496A" w:rsidRPr="00B429B9">
        <w:rPr>
          <w:rFonts w:ascii="Times New Roman" w:hAnsi="Times New Roman"/>
          <w:sz w:val="28"/>
          <w:szCs w:val="28"/>
        </w:rPr>
        <w:t xml:space="preserve"> відповідно до графіку. </w:t>
      </w:r>
      <w:r w:rsidR="00F71480">
        <w:rPr>
          <w:rFonts w:ascii="Times New Roman" w:hAnsi="Times New Roman"/>
          <w:sz w:val="28"/>
          <w:szCs w:val="28"/>
        </w:rPr>
        <w:t xml:space="preserve">У вересні 2017 року у шкільній </w:t>
      </w:r>
      <w:r w:rsidR="00CC5462">
        <w:rPr>
          <w:rFonts w:ascii="Times New Roman" w:hAnsi="Times New Roman"/>
          <w:sz w:val="28"/>
          <w:szCs w:val="28"/>
        </w:rPr>
        <w:t>їдальні було реконструйовано 20 стільців,</w:t>
      </w:r>
      <w:r w:rsidR="00F71480">
        <w:rPr>
          <w:rFonts w:ascii="Times New Roman" w:hAnsi="Times New Roman"/>
          <w:sz w:val="28"/>
          <w:szCs w:val="28"/>
        </w:rPr>
        <w:t xml:space="preserve"> </w:t>
      </w:r>
      <w:r w:rsidR="00CC5462">
        <w:rPr>
          <w:rFonts w:ascii="Times New Roman" w:hAnsi="Times New Roman"/>
          <w:sz w:val="28"/>
          <w:szCs w:val="28"/>
        </w:rPr>
        <w:t>що збільшило</w:t>
      </w:r>
      <w:r w:rsidR="0062199D">
        <w:rPr>
          <w:rFonts w:ascii="Times New Roman" w:hAnsi="Times New Roman"/>
          <w:sz w:val="28"/>
          <w:szCs w:val="28"/>
        </w:rPr>
        <w:t xml:space="preserve"> кількість </w:t>
      </w:r>
      <w:r w:rsidR="00CC5462">
        <w:rPr>
          <w:rFonts w:ascii="Times New Roman" w:hAnsi="Times New Roman"/>
          <w:sz w:val="28"/>
          <w:szCs w:val="28"/>
        </w:rPr>
        <w:t xml:space="preserve"> місць для прийняття  їжі  на 20 місць</w:t>
      </w:r>
      <w:r w:rsidR="0062199D">
        <w:rPr>
          <w:rFonts w:ascii="Times New Roman" w:hAnsi="Times New Roman"/>
          <w:sz w:val="28"/>
          <w:szCs w:val="28"/>
        </w:rPr>
        <w:t xml:space="preserve">. </w:t>
      </w:r>
      <w:r w:rsidR="00CC5462">
        <w:rPr>
          <w:rFonts w:ascii="Times New Roman" w:hAnsi="Times New Roman"/>
          <w:sz w:val="28"/>
          <w:szCs w:val="28"/>
        </w:rPr>
        <w:t>В результаті систематич</w:t>
      </w:r>
      <w:r w:rsidR="00ED496A" w:rsidRPr="00B429B9">
        <w:rPr>
          <w:rFonts w:ascii="Times New Roman" w:hAnsi="Times New Roman"/>
          <w:sz w:val="28"/>
          <w:szCs w:val="28"/>
        </w:rPr>
        <w:t>ного контролю встановлено, що працівники харчоблоку (завід</w:t>
      </w:r>
      <w:r w:rsidR="00CC5462">
        <w:rPr>
          <w:rFonts w:ascii="Times New Roman" w:hAnsi="Times New Roman"/>
          <w:sz w:val="28"/>
          <w:szCs w:val="28"/>
        </w:rPr>
        <w:t>уюча виробництвом Шляхта А.А</w:t>
      </w:r>
      <w:r w:rsidR="00ED496A" w:rsidRPr="00B429B9">
        <w:rPr>
          <w:rFonts w:ascii="Times New Roman" w:hAnsi="Times New Roman"/>
          <w:sz w:val="28"/>
          <w:szCs w:val="28"/>
        </w:rPr>
        <w:t>.) дотримувалися вимог Порядку</w:t>
      </w:r>
      <w:r w:rsidR="002160C4">
        <w:rPr>
          <w:rFonts w:ascii="Times New Roman" w:hAnsi="Times New Roman"/>
          <w:sz w:val="28"/>
          <w:szCs w:val="28"/>
        </w:rPr>
        <w:t xml:space="preserve"> організації харчування дітей. </w:t>
      </w:r>
      <w:r w:rsidR="00F71480">
        <w:rPr>
          <w:rFonts w:ascii="Times New Roman" w:hAnsi="Times New Roman"/>
          <w:sz w:val="28"/>
          <w:szCs w:val="28"/>
        </w:rPr>
        <w:t xml:space="preserve">Щодня у шкільній їдальні у </w:t>
      </w:r>
      <w:r w:rsidR="00ED496A" w:rsidRPr="00B429B9">
        <w:rPr>
          <w:rFonts w:ascii="Times New Roman" w:hAnsi="Times New Roman"/>
          <w:sz w:val="28"/>
          <w:szCs w:val="28"/>
        </w:rPr>
        <w:t xml:space="preserve"> наявності</w:t>
      </w:r>
      <w:r w:rsidR="00F71480">
        <w:rPr>
          <w:rFonts w:ascii="Times New Roman" w:hAnsi="Times New Roman"/>
          <w:sz w:val="28"/>
          <w:szCs w:val="28"/>
        </w:rPr>
        <w:t xml:space="preserve"> щоденне та </w:t>
      </w:r>
      <w:r w:rsidR="00ED496A" w:rsidRPr="00B429B9">
        <w:rPr>
          <w:rFonts w:ascii="Times New Roman" w:hAnsi="Times New Roman"/>
          <w:sz w:val="28"/>
          <w:szCs w:val="28"/>
        </w:rPr>
        <w:t xml:space="preserve"> примірне двотижневе меню харчоблоку. Технологічне обладнання харчоблоку знаходиться у робочому стані. </w:t>
      </w:r>
      <w:r w:rsidR="00ED496A" w:rsidRPr="00EF2549">
        <w:rPr>
          <w:rFonts w:ascii="Times New Roman" w:hAnsi="Times New Roman"/>
          <w:sz w:val="28"/>
          <w:szCs w:val="28"/>
        </w:rPr>
        <w:t xml:space="preserve">Скарг від батьків на якість харчування до закладу та управління освіти не надходило.  </w:t>
      </w:r>
      <w:r w:rsidR="00ED496A" w:rsidRPr="00B429B9">
        <w:rPr>
          <w:rFonts w:ascii="Times New Roman" w:hAnsi="Times New Roman"/>
          <w:sz w:val="28"/>
          <w:szCs w:val="28"/>
        </w:rPr>
        <w:t xml:space="preserve">Щомісячно були оформлені звіти про облік безкоштовного харчування учнів школи. Для учнів 1-А </w:t>
      </w:r>
      <w:r w:rsidR="00ED496A">
        <w:rPr>
          <w:rFonts w:ascii="Times New Roman" w:hAnsi="Times New Roman"/>
          <w:sz w:val="28"/>
          <w:szCs w:val="28"/>
        </w:rPr>
        <w:t>к</w:t>
      </w:r>
      <w:r>
        <w:rPr>
          <w:rFonts w:ascii="Times New Roman" w:hAnsi="Times New Roman"/>
          <w:sz w:val="28"/>
          <w:szCs w:val="28"/>
        </w:rPr>
        <w:t>лас</w:t>
      </w:r>
      <w:r w:rsidR="00CC5462">
        <w:rPr>
          <w:rFonts w:ascii="Times New Roman" w:hAnsi="Times New Roman"/>
          <w:sz w:val="28"/>
          <w:szCs w:val="28"/>
        </w:rPr>
        <w:t>у (класний керівник Осадча О.С</w:t>
      </w:r>
      <w:r>
        <w:rPr>
          <w:rFonts w:ascii="Times New Roman" w:hAnsi="Times New Roman"/>
          <w:sz w:val="28"/>
          <w:szCs w:val="28"/>
        </w:rPr>
        <w:t>.</w:t>
      </w:r>
      <w:r w:rsidR="00ED496A" w:rsidRPr="00B429B9">
        <w:rPr>
          <w:rFonts w:ascii="Times New Roman" w:hAnsi="Times New Roman"/>
          <w:sz w:val="28"/>
          <w:szCs w:val="28"/>
        </w:rPr>
        <w:t xml:space="preserve">) щодня було організовано отримання безкоштовного молока. </w:t>
      </w:r>
      <w:r w:rsidR="002160C4">
        <w:rPr>
          <w:rFonts w:ascii="Times New Roman" w:hAnsi="Times New Roman"/>
          <w:sz w:val="28"/>
          <w:szCs w:val="28"/>
        </w:rPr>
        <w:t xml:space="preserve">Працювала </w:t>
      </w:r>
      <w:r w:rsidR="002160C4">
        <w:rPr>
          <w:rFonts w:ascii="Times New Roman" w:hAnsi="Times New Roman"/>
          <w:color w:val="000000"/>
          <w:sz w:val="28"/>
          <w:szCs w:val="28"/>
        </w:rPr>
        <w:t xml:space="preserve">комісія </w:t>
      </w:r>
      <w:r w:rsidR="00ED496A" w:rsidRPr="00CA2CAF">
        <w:rPr>
          <w:rFonts w:ascii="Times New Roman" w:hAnsi="Times New Roman"/>
          <w:color w:val="000000"/>
          <w:sz w:val="28"/>
          <w:szCs w:val="28"/>
        </w:rPr>
        <w:t xml:space="preserve">громадського контролю </w:t>
      </w:r>
      <w:r w:rsidR="002160C4">
        <w:rPr>
          <w:rFonts w:ascii="Times New Roman" w:hAnsi="Times New Roman"/>
          <w:color w:val="000000"/>
          <w:sz w:val="28"/>
          <w:szCs w:val="28"/>
        </w:rPr>
        <w:t xml:space="preserve">за якістю харчування, </w:t>
      </w:r>
      <w:r w:rsidR="00ED496A" w:rsidRPr="00CA2CAF">
        <w:rPr>
          <w:rFonts w:ascii="Times New Roman" w:hAnsi="Times New Roman"/>
          <w:color w:val="000000"/>
          <w:sz w:val="28"/>
          <w:szCs w:val="28"/>
        </w:rPr>
        <w:t xml:space="preserve">проведено </w:t>
      </w:r>
      <w:r w:rsidR="00CC5462">
        <w:rPr>
          <w:rFonts w:ascii="Times New Roman" w:hAnsi="Times New Roman"/>
          <w:color w:val="000000"/>
          <w:sz w:val="28"/>
          <w:szCs w:val="28"/>
        </w:rPr>
        <w:t>7</w:t>
      </w:r>
      <w:r w:rsidR="00ED496A">
        <w:rPr>
          <w:rFonts w:ascii="Times New Roman" w:hAnsi="Times New Roman"/>
          <w:color w:val="000000"/>
          <w:sz w:val="28"/>
          <w:szCs w:val="28"/>
        </w:rPr>
        <w:t xml:space="preserve"> </w:t>
      </w:r>
      <w:r w:rsidR="00ED496A" w:rsidRPr="00CA2CAF">
        <w:rPr>
          <w:rFonts w:ascii="Times New Roman" w:hAnsi="Times New Roman"/>
          <w:color w:val="000000"/>
          <w:sz w:val="28"/>
          <w:szCs w:val="28"/>
        </w:rPr>
        <w:t>засідань</w:t>
      </w:r>
      <w:r w:rsidR="00ED496A">
        <w:rPr>
          <w:rFonts w:ascii="Times New Roman" w:hAnsi="Times New Roman"/>
          <w:color w:val="000000"/>
          <w:sz w:val="28"/>
          <w:szCs w:val="28"/>
        </w:rPr>
        <w:t>, на яких розглядали питання, пов’язані з перевіркою роботи харчоблоку, організацією харчування та питного режиму, дотримання правил особистої гігієни учнями та працівниками харчоблоку, використання нового (не щербатого) посуду</w:t>
      </w:r>
      <w:r w:rsidR="00ED496A" w:rsidRPr="00CA2CAF">
        <w:rPr>
          <w:rFonts w:ascii="Times New Roman" w:hAnsi="Times New Roman"/>
          <w:color w:val="000000"/>
          <w:sz w:val="28"/>
          <w:szCs w:val="28"/>
        </w:rPr>
        <w:t>. Тривала роз’яснювальна робота серед учнів та їх батьків щодо переваг гарячого харчування для здоров’я, формування в учнів санітарно-гігієнічних навичок, культури харчування.</w:t>
      </w:r>
    </w:p>
    <w:p w:rsidR="00ED496A" w:rsidRDefault="00ED496A" w:rsidP="00ED496A">
      <w:pPr>
        <w:spacing w:after="0"/>
        <w:ind w:firstLine="709"/>
        <w:jc w:val="both"/>
        <w:rPr>
          <w:rFonts w:ascii="Times New Roman" w:hAnsi="Times New Roman"/>
          <w:sz w:val="28"/>
          <w:szCs w:val="28"/>
        </w:rPr>
      </w:pPr>
      <w:r w:rsidRPr="00CA2CAF">
        <w:rPr>
          <w:rFonts w:ascii="Times New Roman" w:hAnsi="Times New Roman"/>
          <w:sz w:val="28"/>
          <w:szCs w:val="28"/>
        </w:rPr>
        <w:t>Медичне обслуговування у закладі здійснювали медичні працівники КЗОЗ «</w:t>
      </w:r>
      <w:r w:rsidR="00CC5462">
        <w:rPr>
          <w:rFonts w:ascii="Times New Roman" w:hAnsi="Times New Roman"/>
          <w:sz w:val="28"/>
          <w:szCs w:val="28"/>
        </w:rPr>
        <w:t>Міська дитяча поліклініка № 15</w:t>
      </w:r>
      <w:r w:rsidR="00283B68">
        <w:rPr>
          <w:rFonts w:ascii="Times New Roman" w:hAnsi="Times New Roman"/>
          <w:sz w:val="28"/>
          <w:szCs w:val="28"/>
        </w:rPr>
        <w:t xml:space="preserve">»: </w:t>
      </w:r>
      <w:r w:rsidRPr="00CA2CAF">
        <w:rPr>
          <w:rFonts w:ascii="Times New Roman" w:hAnsi="Times New Roman"/>
          <w:sz w:val="28"/>
          <w:szCs w:val="28"/>
        </w:rPr>
        <w:t>лікар та медична сестра</w:t>
      </w:r>
      <w:r>
        <w:rPr>
          <w:rFonts w:ascii="Times New Roman" w:hAnsi="Times New Roman"/>
          <w:sz w:val="28"/>
          <w:szCs w:val="28"/>
        </w:rPr>
        <w:t>. З</w:t>
      </w:r>
      <w:r w:rsidRPr="00CA2CAF">
        <w:rPr>
          <w:rFonts w:ascii="Times New Roman" w:hAnsi="Times New Roman"/>
          <w:sz w:val="28"/>
          <w:szCs w:val="28"/>
        </w:rPr>
        <w:t xml:space="preserve"> метою своєчасного виявл</w:t>
      </w:r>
      <w:r w:rsidR="00283B68">
        <w:rPr>
          <w:rFonts w:ascii="Times New Roman" w:hAnsi="Times New Roman"/>
          <w:sz w:val="28"/>
          <w:szCs w:val="28"/>
        </w:rPr>
        <w:t xml:space="preserve">ення хронічних захворювань та </w:t>
      </w:r>
      <w:r w:rsidRPr="00CA2CAF">
        <w:rPr>
          <w:rFonts w:ascii="Times New Roman" w:hAnsi="Times New Roman"/>
          <w:sz w:val="28"/>
          <w:szCs w:val="28"/>
        </w:rPr>
        <w:t xml:space="preserve"> інфекці</w:t>
      </w:r>
      <w:r w:rsidR="00283B68">
        <w:rPr>
          <w:rFonts w:ascii="Times New Roman" w:hAnsi="Times New Roman"/>
          <w:sz w:val="28"/>
          <w:szCs w:val="28"/>
        </w:rPr>
        <w:t>йних хвороб</w:t>
      </w:r>
      <w:r w:rsidR="001717DE">
        <w:rPr>
          <w:rFonts w:ascii="Times New Roman" w:hAnsi="Times New Roman"/>
          <w:sz w:val="28"/>
          <w:szCs w:val="28"/>
        </w:rPr>
        <w:t xml:space="preserve"> 2 рази на рік у 2017/2018</w:t>
      </w:r>
      <w:r w:rsidRPr="00CA2CAF">
        <w:rPr>
          <w:rFonts w:ascii="Times New Roman" w:hAnsi="Times New Roman"/>
          <w:sz w:val="28"/>
          <w:szCs w:val="28"/>
        </w:rPr>
        <w:t xml:space="preserve"> навчальному році були організовані поглиблені медичні огляди учнів. Усього пройшли </w:t>
      </w:r>
      <w:r w:rsidR="00CC5462">
        <w:rPr>
          <w:rFonts w:ascii="Times New Roman" w:hAnsi="Times New Roman"/>
          <w:sz w:val="28"/>
          <w:szCs w:val="28"/>
        </w:rPr>
        <w:t>медогляд 98,5</w:t>
      </w:r>
      <w:r w:rsidRPr="00B165C7">
        <w:rPr>
          <w:rFonts w:ascii="Times New Roman" w:hAnsi="Times New Roman"/>
          <w:sz w:val="28"/>
          <w:szCs w:val="28"/>
        </w:rPr>
        <w:t>%</w:t>
      </w:r>
      <w:r w:rsidRPr="00CA2CAF">
        <w:rPr>
          <w:rFonts w:ascii="Times New Roman" w:hAnsi="Times New Roman"/>
          <w:sz w:val="28"/>
          <w:szCs w:val="28"/>
        </w:rPr>
        <w:t xml:space="preserve"> учнів</w:t>
      </w:r>
      <w:r>
        <w:rPr>
          <w:rFonts w:ascii="Times New Roman" w:hAnsi="Times New Roman"/>
          <w:sz w:val="28"/>
          <w:szCs w:val="28"/>
        </w:rPr>
        <w:t>, 1</w:t>
      </w:r>
      <w:r w:rsidR="00CC5462">
        <w:rPr>
          <w:rFonts w:ascii="Times New Roman" w:hAnsi="Times New Roman"/>
          <w:sz w:val="28"/>
          <w:szCs w:val="28"/>
        </w:rPr>
        <w:t>,5</w:t>
      </w:r>
      <w:r>
        <w:rPr>
          <w:rFonts w:ascii="Times New Roman" w:hAnsi="Times New Roman"/>
          <w:sz w:val="28"/>
          <w:szCs w:val="28"/>
        </w:rPr>
        <w:t>% учнів (</w:t>
      </w:r>
      <w:r w:rsidR="00CC5462">
        <w:rPr>
          <w:rFonts w:ascii="Times New Roman" w:hAnsi="Times New Roman"/>
          <w:sz w:val="28"/>
          <w:szCs w:val="28"/>
        </w:rPr>
        <w:t xml:space="preserve">5 </w:t>
      </w:r>
      <w:r>
        <w:rPr>
          <w:rFonts w:ascii="Times New Roman" w:hAnsi="Times New Roman"/>
          <w:sz w:val="28"/>
          <w:szCs w:val="28"/>
        </w:rPr>
        <w:t>учні</w:t>
      </w:r>
      <w:r w:rsidR="00CC5462">
        <w:rPr>
          <w:rFonts w:ascii="Times New Roman" w:hAnsi="Times New Roman"/>
          <w:sz w:val="28"/>
          <w:szCs w:val="28"/>
        </w:rPr>
        <w:t>в</w:t>
      </w:r>
      <w:r>
        <w:rPr>
          <w:rFonts w:ascii="Times New Roman" w:hAnsi="Times New Roman"/>
          <w:sz w:val="28"/>
          <w:szCs w:val="28"/>
        </w:rPr>
        <w:t xml:space="preserve">) навчаються за індивідуальною формою та не проходять медогляд у закладі. </w:t>
      </w:r>
      <w:r w:rsidRPr="00CA2CAF">
        <w:rPr>
          <w:rFonts w:ascii="Times New Roman" w:hAnsi="Times New Roman"/>
          <w:sz w:val="28"/>
          <w:szCs w:val="28"/>
        </w:rPr>
        <w:t xml:space="preserve"> Підсумки  профілактичних м</w:t>
      </w:r>
      <w:r w:rsidR="001717DE">
        <w:rPr>
          <w:rFonts w:ascii="Times New Roman" w:hAnsi="Times New Roman"/>
          <w:sz w:val="28"/>
          <w:szCs w:val="28"/>
        </w:rPr>
        <w:t>едичних оглядів за 2015-2018</w:t>
      </w:r>
      <w:r w:rsidR="00283B68">
        <w:rPr>
          <w:rFonts w:ascii="Times New Roman" w:hAnsi="Times New Roman"/>
          <w:sz w:val="28"/>
          <w:szCs w:val="28"/>
        </w:rPr>
        <w:t xml:space="preserve">  роки:</w:t>
      </w:r>
    </w:p>
    <w:p w:rsidR="00165F9A" w:rsidRDefault="00165F9A" w:rsidP="001717DE">
      <w:pPr>
        <w:spacing w:after="0"/>
        <w:rPr>
          <w:rFonts w:ascii="Times New Roman" w:hAnsi="Times New Roman"/>
          <w:sz w:val="28"/>
          <w:szCs w:val="28"/>
        </w:rPr>
      </w:pPr>
    </w:p>
    <w:p w:rsidR="00ED496A" w:rsidRDefault="00ED496A" w:rsidP="00ED496A">
      <w:pPr>
        <w:spacing w:after="0"/>
        <w:ind w:firstLine="709"/>
        <w:jc w:val="center"/>
        <w:rPr>
          <w:rFonts w:ascii="Times New Roman" w:hAnsi="Times New Roman"/>
          <w:sz w:val="28"/>
          <w:szCs w:val="28"/>
        </w:rPr>
      </w:pPr>
      <w:r w:rsidRPr="00CA2CAF">
        <w:rPr>
          <w:rFonts w:ascii="Times New Roman" w:hAnsi="Times New Roman"/>
          <w:sz w:val="28"/>
          <w:szCs w:val="28"/>
        </w:rPr>
        <w:t>Підсумки  профілактичних м</w:t>
      </w:r>
      <w:r w:rsidR="001717DE">
        <w:rPr>
          <w:rFonts w:ascii="Times New Roman" w:hAnsi="Times New Roman"/>
          <w:sz w:val="28"/>
          <w:szCs w:val="28"/>
        </w:rPr>
        <w:t xml:space="preserve">едичних оглядів за 2015-2018 </w:t>
      </w:r>
      <w:r w:rsidRPr="00CA2CAF">
        <w:rPr>
          <w:rFonts w:ascii="Times New Roman" w:hAnsi="Times New Roman"/>
          <w:sz w:val="28"/>
          <w:szCs w:val="28"/>
        </w:rPr>
        <w:t xml:space="preserve"> роки</w:t>
      </w:r>
    </w:p>
    <w:p w:rsidR="00ED496A" w:rsidRPr="00CA2CAF" w:rsidRDefault="0054475F" w:rsidP="0054475F">
      <w:pPr>
        <w:spacing w:after="0"/>
        <w:ind w:firstLine="709"/>
        <w:jc w:val="right"/>
        <w:rPr>
          <w:rFonts w:ascii="Times New Roman" w:hAnsi="Times New Roman"/>
          <w:sz w:val="28"/>
          <w:szCs w:val="28"/>
        </w:rPr>
      </w:pPr>
      <w:r>
        <w:rPr>
          <w:rFonts w:ascii="Times New Roman" w:eastAsia="Times New Roman" w:hAnsi="Times New Roman"/>
          <w:sz w:val="28"/>
          <w:szCs w:val="28"/>
          <w:lang w:eastAsia="uk-UA"/>
        </w:rPr>
        <w:t>Таблиця 12</w:t>
      </w:r>
      <w:r w:rsidR="007A3D7E">
        <w:rPr>
          <w:rFonts w:ascii="Times New Roman" w:eastAsia="Times New Roman" w:hAnsi="Times New Roman"/>
          <w:sz w:val="28"/>
          <w:szCs w:val="28"/>
          <w:lang w:eastAsia="uk-UA"/>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134"/>
        <w:gridCol w:w="1351"/>
        <w:gridCol w:w="1470"/>
        <w:gridCol w:w="1857"/>
        <w:gridCol w:w="1984"/>
      </w:tblGrid>
      <w:tr w:rsidR="00ED496A" w:rsidRPr="00CA2CAF" w:rsidTr="00883A8E">
        <w:trPr>
          <w:trHeight w:val="1134"/>
        </w:trPr>
        <w:tc>
          <w:tcPr>
            <w:tcW w:w="1843" w:type="dxa"/>
          </w:tcPr>
          <w:p w:rsidR="00ED496A" w:rsidRPr="00CA2CAF" w:rsidRDefault="00ED496A" w:rsidP="00883A8E">
            <w:pPr>
              <w:spacing w:after="240" w:line="240" w:lineRule="auto"/>
              <w:jc w:val="both"/>
              <w:rPr>
                <w:rFonts w:ascii="Times New Roman" w:hAnsi="Times New Roman"/>
                <w:sz w:val="24"/>
                <w:szCs w:val="24"/>
              </w:rPr>
            </w:pPr>
            <w:r w:rsidRPr="00CA2CAF">
              <w:rPr>
                <w:rFonts w:ascii="Times New Roman" w:hAnsi="Times New Roman"/>
                <w:sz w:val="24"/>
                <w:szCs w:val="24"/>
              </w:rPr>
              <w:t>Навчальні роки</w:t>
            </w:r>
          </w:p>
        </w:tc>
        <w:tc>
          <w:tcPr>
            <w:tcW w:w="1134" w:type="dxa"/>
          </w:tcPr>
          <w:p w:rsidR="00ED496A" w:rsidRPr="00CA2CAF" w:rsidRDefault="00ED496A" w:rsidP="00883A8E">
            <w:pPr>
              <w:spacing w:after="240" w:line="240" w:lineRule="auto"/>
              <w:jc w:val="both"/>
              <w:rPr>
                <w:rFonts w:ascii="Times New Roman" w:hAnsi="Times New Roman"/>
                <w:sz w:val="24"/>
                <w:szCs w:val="24"/>
              </w:rPr>
            </w:pPr>
            <w:proofErr w:type="spellStart"/>
            <w:r w:rsidRPr="00CA2CAF">
              <w:rPr>
                <w:rFonts w:ascii="Times New Roman" w:hAnsi="Times New Roman"/>
                <w:sz w:val="24"/>
                <w:szCs w:val="24"/>
              </w:rPr>
              <w:t>Кіль-кість</w:t>
            </w:r>
            <w:proofErr w:type="spellEnd"/>
            <w:r w:rsidRPr="00CA2CAF">
              <w:rPr>
                <w:rFonts w:ascii="Times New Roman" w:hAnsi="Times New Roman"/>
                <w:sz w:val="24"/>
                <w:szCs w:val="24"/>
              </w:rPr>
              <w:t xml:space="preserve"> учнів</w:t>
            </w:r>
          </w:p>
        </w:tc>
        <w:tc>
          <w:tcPr>
            <w:tcW w:w="1351" w:type="dxa"/>
          </w:tcPr>
          <w:p w:rsidR="00ED496A" w:rsidRPr="00CA2CAF" w:rsidRDefault="00ED496A" w:rsidP="00883A8E">
            <w:pPr>
              <w:spacing w:after="240" w:line="240" w:lineRule="auto"/>
              <w:jc w:val="both"/>
              <w:rPr>
                <w:rFonts w:ascii="Times New Roman" w:hAnsi="Times New Roman"/>
                <w:sz w:val="24"/>
                <w:szCs w:val="24"/>
              </w:rPr>
            </w:pPr>
            <w:r w:rsidRPr="00CA2CAF">
              <w:rPr>
                <w:rFonts w:ascii="Times New Roman" w:hAnsi="Times New Roman"/>
                <w:sz w:val="24"/>
                <w:szCs w:val="24"/>
              </w:rPr>
              <w:t>Пройшли  медогляд</w:t>
            </w:r>
          </w:p>
        </w:tc>
        <w:tc>
          <w:tcPr>
            <w:tcW w:w="1470" w:type="dxa"/>
          </w:tcPr>
          <w:p w:rsidR="00ED496A" w:rsidRPr="00CA2CAF" w:rsidRDefault="00ED496A" w:rsidP="00883A8E">
            <w:pPr>
              <w:spacing w:after="240" w:line="240" w:lineRule="auto"/>
              <w:jc w:val="both"/>
              <w:rPr>
                <w:rFonts w:ascii="Times New Roman" w:hAnsi="Times New Roman"/>
                <w:sz w:val="24"/>
                <w:szCs w:val="24"/>
              </w:rPr>
            </w:pPr>
            <w:r w:rsidRPr="00CA2CAF">
              <w:rPr>
                <w:rFonts w:ascii="Times New Roman" w:hAnsi="Times New Roman"/>
                <w:sz w:val="24"/>
                <w:szCs w:val="24"/>
              </w:rPr>
              <w:t>Практично здорових</w:t>
            </w:r>
          </w:p>
        </w:tc>
        <w:tc>
          <w:tcPr>
            <w:tcW w:w="1857" w:type="dxa"/>
          </w:tcPr>
          <w:p w:rsidR="00ED496A" w:rsidRPr="00CA2CAF" w:rsidRDefault="00ED496A" w:rsidP="00883A8E">
            <w:pPr>
              <w:spacing w:after="240" w:line="240" w:lineRule="auto"/>
              <w:rPr>
                <w:rFonts w:ascii="Times New Roman" w:hAnsi="Times New Roman"/>
                <w:sz w:val="24"/>
                <w:szCs w:val="24"/>
              </w:rPr>
            </w:pPr>
            <w:r w:rsidRPr="00CA2CAF">
              <w:rPr>
                <w:rFonts w:ascii="Times New Roman" w:hAnsi="Times New Roman"/>
                <w:sz w:val="24"/>
                <w:szCs w:val="24"/>
              </w:rPr>
              <w:t>Дітей, що перебувають на диспансерному обліку</w:t>
            </w:r>
          </w:p>
        </w:tc>
        <w:tc>
          <w:tcPr>
            <w:tcW w:w="1984" w:type="dxa"/>
          </w:tcPr>
          <w:p w:rsidR="00ED496A" w:rsidRPr="00CA2CAF" w:rsidRDefault="00ED496A" w:rsidP="00B964DE">
            <w:pPr>
              <w:spacing w:after="240" w:line="240" w:lineRule="auto"/>
              <w:rPr>
                <w:rFonts w:ascii="Times New Roman" w:hAnsi="Times New Roman"/>
                <w:sz w:val="24"/>
                <w:szCs w:val="24"/>
              </w:rPr>
            </w:pPr>
            <w:r w:rsidRPr="00CA2CAF">
              <w:rPr>
                <w:rFonts w:ascii="Times New Roman" w:hAnsi="Times New Roman"/>
                <w:sz w:val="24"/>
                <w:szCs w:val="24"/>
              </w:rPr>
              <w:t>К</w:t>
            </w:r>
            <w:r>
              <w:rPr>
                <w:rFonts w:ascii="Times New Roman" w:hAnsi="Times New Roman"/>
                <w:sz w:val="24"/>
                <w:szCs w:val="24"/>
              </w:rPr>
              <w:t xml:space="preserve">ількість дітей, направлених на </w:t>
            </w:r>
            <w:r w:rsidR="00B964DE">
              <w:rPr>
                <w:rFonts w:ascii="Times New Roman" w:hAnsi="Times New Roman"/>
                <w:sz w:val="24"/>
                <w:szCs w:val="24"/>
              </w:rPr>
              <w:t>д</w:t>
            </w:r>
            <w:r w:rsidR="001717DE">
              <w:rPr>
                <w:rFonts w:ascii="Times New Roman" w:hAnsi="Times New Roman"/>
                <w:sz w:val="24"/>
                <w:szCs w:val="24"/>
              </w:rPr>
              <w:t>о обстеження</w:t>
            </w:r>
            <w:r w:rsidRPr="00CA2CAF">
              <w:rPr>
                <w:rFonts w:ascii="Times New Roman" w:hAnsi="Times New Roman"/>
                <w:sz w:val="24"/>
                <w:szCs w:val="24"/>
              </w:rPr>
              <w:t xml:space="preserve"> з числа оглянутих</w:t>
            </w:r>
          </w:p>
        </w:tc>
      </w:tr>
      <w:tr w:rsidR="00ED496A" w:rsidRPr="00D639D4" w:rsidTr="00883A8E">
        <w:tc>
          <w:tcPr>
            <w:tcW w:w="1843" w:type="dxa"/>
          </w:tcPr>
          <w:p w:rsidR="00ED496A" w:rsidRPr="00D639D4" w:rsidRDefault="00ED496A" w:rsidP="00883A8E">
            <w:pPr>
              <w:spacing w:after="240" w:line="240" w:lineRule="auto"/>
              <w:jc w:val="center"/>
              <w:rPr>
                <w:rFonts w:ascii="Times New Roman" w:hAnsi="Times New Roman"/>
                <w:sz w:val="24"/>
                <w:szCs w:val="24"/>
              </w:rPr>
            </w:pPr>
            <w:r w:rsidRPr="00D639D4">
              <w:rPr>
                <w:rFonts w:ascii="Times New Roman" w:hAnsi="Times New Roman"/>
                <w:sz w:val="24"/>
                <w:szCs w:val="24"/>
              </w:rPr>
              <w:t>2015/2016</w:t>
            </w:r>
          </w:p>
        </w:tc>
        <w:tc>
          <w:tcPr>
            <w:tcW w:w="1134" w:type="dxa"/>
          </w:tcPr>
          <w:p w:rsidR="00ED496A" w:rsidRPr="00D639D4" w:rsidRDefault="00D639D4" w:rsidP="00883A8E">
            <w:pPr>
              <w:spacing w:after="240" w:line="240" w:lineRule="auto"/>
              <w:jc w:val="center"/>
              <w:rPr>
                <w:rFonts w:ascii="Times New Roman" w:hAnsi="Times New Roman"/>
                <w:sz w:val="24"/>
                <w:szCs w:val="24"/>
              </w:rPr>
            </w:pPr>
            <w:r w:rsidRPr="00D639D4">
              <w:rPr>
                <w:rFonts w:ascii="Times New Roman" w:hAnsi="Times New Roman"/>
                <w:sz w:val="24"/>
                <w:szCs w:val="24"/>
              </w:rPr>
              <w:t>301</w:t>
            </w:r>
          </w:p>
        </w:tc>
        <w:tc>
          <w:tcPr>
            <w:tcW w:w="1351" w:type="dxa"/>
          </w:tcPr>
          <w:p w:rsidR="00ED496A" w:rsidRPr="00D639D4" w:rsidRDefault="00D639D4" w:rsidP="00883A8E">
            <w:pPr>
              <w:spacing w:after="240" w:line="240" w:lineRule="auto"/>
              <w:jc w:val="center"/>
              <w:rPr>
                <w:rFonts w:ascii="Times New Roman" w:hAnsi="Times New Roman"/>
                <w:sz w:val="24"/>
                <w:szCs w:val="24"/>
              </w:rPr>
            </w:pPr>
            <w:r w:rsidRPr="00D639D4">
              <w:rPr>
                <w:rFonts w:ascii="Times New Roman" w:hAnsi="Times New Roman"/>
                <w:sz w:val="24"/>
                <w:szCs w:val="24"/>
              </w:rPr>
              <w:t>241</w:t>
            </w:r>
          </w:p>
        </w:tc>
        <w:tc>
          <w:tcPr>
            <w:tcW w:w="1470" w:type="dxa"/>
          </w:tcPr>
          <w:p w:rsidR="00ED496A" w:rsidRPr="00D639D4" w:rsidRDefault="00D639D4" w:rsidP="00883A8E">
            <w:pPr>
              <w:spacing w:after="240" w:line="240" w:lineRule="auto"/>
              <w:jc w:val="center"/>
              <w:rPr>
                <w:rFonts w:ascii="Times New Roman" w:hAnsi="Times New Roman"/>
                <w:sz w:val="24"/>
                <w:szCs w:val="24"/>
              </w:rPr>
            </w:pPr>
            <w:r w:rsidRPr="00D639D4">
              <w:rPr>
                <w:rFonts w:ascii="Times New Roman" w:hAnsi="Times New Roman"/>
                <w:sz w:val="24"/>
                <w:szCs w:val="24"/>
              </w:rPr>
              <w:t>32</w:t>
            </w:r>
          </w:p>
        </w:tc>
        <w:tc>
          <w:tcPr>
            <w:tcW w:w="1857" w:type="dxa"/>
          </w:tcPr>
          <w:p w:rsidR="00ED496A" w:rsidRPr="00D639D4" w:rsidRDefault="00D639D4" w:rsidP="00883A8E">
            <w:pPr>
              <w:spacing w:after="240" w:line="240" w:lineRule="auto"/>
              <w:jc w:val="center"/>
              <w:rPr>
                <w:rFonts w:ascii="Times New Roman" w:hAnsi="Times New Roman"/>
                <w:sz w:val="24"/>
                <w:szCs w:val="24"/>
              </w:rPr>
            </w:pPr>
            <w:r w:rsidRPr="00D639D4">
              <w:rPr>
                <w:rFonts w:ascii="Times New Roman" w:hAnsi="Times New Roman"/>
                <w:sz w:val="24"/>
                <w:szCs w:val="24"/>
              </w:rPr>
              <w:t>55</w:t>
            </w:r>
          </w:p>
        </w:tc>
        <w:tc>
          <w:tcPr>
            <w:tcW w:w="1984" w:type="dxa"/>
          </w:tcPr>
          <w:p w:rsidR="00ED496A" w:rsidRPr="00D639D4" w:rsidRDefault="00D639D4" w:rsidP="00883A8E">
            <w:pPr>
              <w:spacing w:after="240" w:line="240" w:lineRule="auto"/>
              <w:jc w:val="center"/>
              <w:rPr>
                <w:rFonts w:ascii="Times New Roman" w:hAnsi="Times New Roman"/>
                <w:sz w:val="24"/>
                <w:szCs w:val="24"/>
              </w:rPr>
            </w:pPr>
            <w:r w:rsidRPr="00D639D4">
              <w:rPr>
                <w:rFonts w:ascii="Times New Roman" w:hAnsi="Times New Roman"/>
                <w:sz w:val="24"/>
                <w:szCs w:val="24"/>
              </w:rPr>
              <w:t>117</w:t>
            </w:r>
          </w:p>
        </w:tc>
      </w:tr>
      <w:tr w:rsidR="00ED496A" w:rsidRPr="00CC5462" w:rsidTr="00883A8E">
        <w:tc>
          <w:tcPr>
            <w:tcW w:w="1843" w:type="dxa"/>
          </w:tcPr>
          <w:p w:rsidR="00ED496A" w:rsidRPr="00D639D4" w:rsidRDefault="00ED496A" w:rsidP="00883A8E">
            <w:pPr>
              <w:spacing w:after="240" w:line="240" w:lineRule="auto"/>
              <w:jc w:val="center"/>
              <w:rPr>
                <w:rFonts w:ascii="Times New Roman" w:hAnsi="Times New Roman"/>
                <w:sz w:val="24"/>
                <w:szCs w:val="24"/>
              </w:rPr>
            </w:pPr>
            <w:r w:rsidRPr="00D639D4">
              <w:rPr>
                <w:rFonts w:ascii="Times New Roman" w:hAnsi="Times New Roman"/>
                <w:sz w:val="24"/>
                <w:szCs w:val="24"/>
              </w:rPr>
              <w:t>2016/2017</w:t>
            </w:r>
          </w:p>
        </w:tc>
        <w:tc>
          <w:tcPr>
            <w:tcW w:w="1134" w:type="dxa"/>
          </w:tcPr>
          <w:p w:rsidR="00ED496A" w:rsidRPr="00D639D4" w:rsidRDefault="00D639D4" w:rsidP="00883A8E">
            <w:pPr>
              <w:spacing w:after="240" w:line="240" w:lineRule="auto"/>
              <w:jc w:val="center"/>
              <w:rPr>
                <w:rFonts w:ascii="Times New Roman" w:hAnsi="Times New Roman"/>
                <w:sz w:val="24"/>
                <w:szCs w:val="24"/>
              </w:rPr>
            </w:pPr>
            <w:r w:rsidRPr="00D639D4">
              <w:rPr>
                <w:rFonts w:ascii="Times New Roman" w:hAnsi="Times New Roman"/>
                <w:sz w:val="24"/>
                <w:szCs w:val="24"/>
              </w:rPr>
              <w:t>301</w:t>
            </w:r>
          </w:p>
        </w:tc>
        <w:tc>
          <w:tcPr>
            <w:tcW w:w="1351" w:type="dxa"/>
          </w:tcPr>
          <w:p w:rsidR="00ED496A" w:rsidRPr="00D639D4" w:rsidRDefault="00D639D4" w:rsidP="00883A8E">
            <w:pPr>
              <w:spacing w:after="240" w:line="240" w:lineRule="auto"/>
              <w:jc w:val="center"/>
              <w:rPr>
                <w:rFonts w:ascii="Times New Roman" w:hAnsi="Times New Roman"/>
                <w:sz w:val="24"/>
                <w:szCs w:val="24"/>
              </w:rPr>
            </w:pPr>
            <w:r w:rsidRPr="00D639D4">
              <w:rPr>
                <w:rFonts w:ascii="Times New Roman" w:hAnsi="Times New Roman"/>
                <w:sz w:val="24"/>
                <w:szCs w:val="24"/>
              </w:rPr>
              <w:t>243</w:t>
            </w:r>
          </w:p>
        </w:tc>
        <w:tc>
          <w:tcPr>
            <w:tcW w:w="1470" w:type="dxa"/>
          </w:tcPr>
          <w:p w:rsidR="00ED496A" w:rsidRPr="00D639D4" w:rsidRDefault="00D639D4" w:rsidP="00883A8E">
            <w:pPr>
              <w:spacing w:after="240" w:line="240" w:lineRule="auto"/>
              <w:jc w:val="center"/>
              <w:rPr>
                <w:rFonts w:ascii="Times New Roman" w:hAnsi="Times New Roman"/>
                <w:sz w:val="24"/>
                <w:szCs w:val="24"/>
              </w:rPr>
            </w:pPr>
            <w:r w:rsidRPr="00D639D4">
              <w:rPr>
                <w:rFonts w:ascii="Times New Roman" w:hAnsi="Times New Roman"/>
                <w:sz w:val="24"/>
                <w:szCs w:val="24"/>
              </w:rPr>
              <w:t>3</w:t>
            </w:r>
            <w:r w:rsidR="00ED496A" w:rsidRPr="00D639D4">
              <w:rPr>
                <w:rFonts w:ascii="Times New Roman" w:hAnsi="Times New Roman"/>
                <w:sz w:val="24"/>
                <w:szCs w:val="24"/>
              </w:rPr>
              <w:t>8</w:t>
            </w:r>
          </w:p>
        </w:tc>
        <w:tc>
          <w:tcPr>
            <w:tcW w:w="1857" w:type="dxa"/>
          </w:tcPr>
          <w:p w:rsidR="00ED496A" w:rsidRPr="00D639D4" w:rsidRDefault="00D639D4" w:rsidP="00883A8E">
            <w:pPr>
              <w:spacing w:after="240" w:line="240" w:lineRule="auto"/>
              <w:jc w:val="center"/>
              <w:rPr>
                <w:rFonts w:ascii="Times New Roman" w:hAnsi="Times New Roman"/>
                <w:sz w:val="24"/>
                <w:szCs w:val="24"/>
              </w:rPr>
            </w:pPr>
            <w:r w:rsidRPr="00D639D4">
              <w:rPr>
                <w:rFonts w:ascii="Times New Roman" w:hAnsi="Times New Roman"/>
                <w:sz w:val="24"/>
                <w:szCs w:val="24"/>
              </w:rPr>
              <w:t>56</w:t>
            </w:r>
          </w:p>
        </w:tc>
        <w:tc>
          <w:tcPr>
            <w:tcW w:w="1984" w:type="dxa"/>
          </w:tcPr>
          <w:p w:rsidR="00ED496A" w:rsidRPr="00D639D4" w:rsidRDefault="00ED496A" w:rsidP="00883A8E">
            <w:pPr>
              <w:spacing w:after="240" w:line="240" w:lineRule="auto"/>
              <w:jc w:val="center"/>
              <w:rPr>
                <w:rFonts w:ascii="Times New Roman" w:hAnsi="Times New Roman"/>
                <w:sz w:val="24"/>
                <w:szCs w:val="24"/>
              </w:rPr>
            </w:pPr>
            <w:r w:rsidRPr="00D639D4">
              <w:rPr>
                <w:rFonts w:ascii="Times New Roman" w:hAnsi="Times New Roman"/>
                <w:sz w:val="24"/>
                <w:szCs w:val="24"/>
              </w:rPr>
              <w:t>4</w:t>
            </w:r>
            <w:r w:rsidR="00D639D4" w:rsidRPr="00D639D4">
              <w:rPr>
                <w:rFonts w:ascii="Times New Roman" w:hAnsi="Times New Roman"/>
                <w:sz w:val="24"/>
                <w:szCs w:val="24"/>
              </w:rPr>
              <w:t>9</w:t>
            </w:r>
          </w:p>
        </w:tc>
      </w:tr>
      <w:tr w:rsidR="001717DE" w:rsidRPr="00CC5462" w:rsidTr="00883A8E">
        <w:tc>
          <w:tcPr>
            <w:tcW w:w="1843" w:type="dxa"/>
          </w:tcPr>
          <w:p w:rsidR="001717DE" w:rsidRPr="00D639D4" w:rsidRDefault="001717DE" w:rsidP="00883A8E">
            <w:pPr>
              <w:spacing w:after="240" w:line="240" w:lineRule="auto"/>
              <w:jc w:val="center"/>
              <w:rPr>
                <w:rFonts w:ascii="Times New Roman" w:hAnsi="Times New Roman"/>
                <w:sz w:val="24"/>
                <w:szCs w:val="24"/>
              </w:rPr>
            </w:pPr>
            <w:r w:rsidRPr="00D639D4">
              <w:rPr>
                <w:rFonts w:ascii="Times New Roman" w:hAnsi="Times New Roman"/>
                <w:sz w:val="24"/>
                <w:szCs w:val="24"/>
              </w:rPr>
              <w:t>2017/2018</w:t>
            </w:r>
          </w:p>
        </w:tc>
        <w:tc>
          <w:tcPr>
            <w:tcW w:w="1134" w:type="dxa"/>
          </w:tcPr>
          <w:p w:rsidR="001717DE" w:rsidRPr="00D639D4" w:rsidRDefault="00D639D4" w:rsidP="00883A8E">
            <w:pPr>
              <w:spacing w:after="240" w:line="240" w:lineRule="auto"/>
              <w:jc w:val="center"/>
              <w:rPr>
                <w:rFonts w:ascii="Times New Roman" w:hAnsi="Times New Roman"/>
                <w:sz w:val="24"/>
                <w:szCs w:val="24"/>
              </w:rPr>
            </w:pPr>
            <w:r w:rsidRPr="00D639D4">
              <w:rPr>
                <w:rFonts w:ascii="Times New Roman" w:hAnsi="Times New Roman"/>
                <w:sz w:val="24"/>
                <w:szCs w:val="24"/>
              </w:rPr>
              <w:t>332</w:t>
            </w:r>
          </w:p>
        </w:tc>
        <w:tc>
          <w:tcPr>
            <w:tcW w:w="1351" w:type="dxa"/>
          </w:tcPr>
          <w:p w:rsidR="001717DE" w:rsidRPr="00D639D4" w:rsidRDefault="00D639D4" w:rsidP="00883A8E">
            <w:pPr>
              <w:spacing w:after="240" w:line="240" w:lineRule="auto"/>
              <w:jc w:val="center"/>
              <w:rPr>
                <w:rFonts w:ascii="Times New Roman" w:hAnsi="Times New Roman"/>
                <w:sz w:val="24"/>
                <w:szCs w:val="24"/>
              </w:rPr>
            </w:pPr>
            <w:r w:rsidRPr="00D639D4">
              <w:rPr>
                <w:rFonts w:ascii="Times New Roman" w:hAnsi="Times New Roman"/>
                <w:sz w:val="24"/>
                <w:szCs w:val="24"/>
              </w:rPr>
              <w:t>253</w:t>
            </w:r>
          </w:p>
        </w:tc>
        <w:tc>
          <w:tcPr>
            <w:tcW w:w="1470" w:type="dxa"/>
          </w:tcPr>
          <w:p w:rsidR="001717DE" w:rsidRPr="00D639D4" w:rsidRDefault="00D639D4" w:rsidP="00883A8E">
            <w:pPr>
              <w:spacing w:after="240" w:line="240" w:lineRule="auto"/>
              <w:jc w:val="center"/>
              <w:rPr>
                <w:rFonts w:ascii="Times New Roman" w:hAnsi="Times New Roman"/>
                <w:sz w:val="24"/>
                <w:szCs w:val="24"/>
              </w:rPr>
            </w:pPr>
            <w:r w:rsidRPr="00D639D4">
              <w:rPr>
                <w:rFonts w:ascii="Times New Roman" w:hAnsi="Times New Roman"/>
                <w:sz w:val="24"/>
                <w:szCs w:val="24"/>
              </w:rPr>
              <w:t>127</w:t>
            </w:r>
          </w:p>
        </w:tc>
        <w:tc>
          <w:tcPr>
            <w:tcW w:w="1857" w:type="dxa"/>
          </w:tcPr>
          <w:p w:rsidR="001717DE" w:rsidRPr="00D639D4" w:rsidRDefault="00D639D4" w:rsidP="00883A8E">
            <w:pPr>
              <w:spacing w:after="240" w:line="240" w:lineRule="auto"/>
              <w:jc w:val="center"/>
              <w:rPr>
                <w:rFonts w:ascii="Times New Roman" w:hAnsi="Times New Roman"/>
                <w:sz w:val="24"/>
                <w:szCs w:val="24"/>
              </w:rPr>
            </w:pPr>
            <w:r w:rsidRPr="00D639D4">
              <w:rPr>
                <w:rFonts w:ascii="Times New Roman" w:hAnsi="Times New Roman"/>
                <w:sz w:val="24"/>
                <w:szCs w:val="24"/>
              </w:rPr>
              <w:t>5</w:t>
            </w:r>
            <w:r w:rsidR="0062199D" w:rsidRPr="00D639D4">
              <w:rPr>
                <w:rFonts w:ascii="Times New Roman" w:hAnsi="Times New Roman"/>
                <w:sz w:val="24"/>
                <w:szCs w:val="24"/>
              </w:rPr>
              <w:t>8</w:t>
            </w:r>
          </w:p>
        </w:tc>
        <w:tc>
          <w:tcPr>
            <w:tcW w:w="1984" w:type="dxa"/>
          </w:tcPr>
          <w:p w:rsidR="001717DE" w:rsidRPr="00D639D4" w:rsidRDefault="00D639D4" w:rsidP="00883A8E">
            <w:pPr>
              <w:spacing w:after="240" w:line="240" w:lineRule="auto"/>
              <w:jc w:val="center"/>
              <w:rPr>
                <w:rFonts w:ascii="Times New Roman" w:hAnsi="Times New Roman"/>
                <w:sz w:val="24"/>
                <w:szCs w:val="24"/>
              </w:rPr>
            </w:pPr>
            <w:r w:rsidRPr="00D639D4">
              <w:rPr>
                <w:rFonts w:ascii="Times New Roman" w:hAnsi="Times New Roman"/>
                <w:sz w:val="24"/>
                <w:szCs w:val="24"/>
              </w:rPr>
              <w:t>38</w:t>
            </w:r>
          </w:p>
        </w:tc>
      </w:tr>
    </w:tbl>
    <w:p w:rsidR="00ED496A" w:rsidRDefault="00ED496A" w:rsidP="00EF2549">
      <w:pPr>
        <w:spacing w:after="0" w:line="240" w:lineRule="auto"/>
        <w:rPr>
          <w:rFonts w:ascii="Times New Roman" w:eastAsia="Times New Roman" w:hAnsi="Times New Roman"/>
          <w:sz w:val="28"/>
          <w:szCs w:val="28"/>
          <w:lang w:eastAsia="uk-UA"/>
        </w:rPr>
      </w:pPr>
    </w:p>
    <w:p w:rsidR="00283B68" w:rsidRDefault="00283B68" w:rsidP="00EF2549">
      <w:pPr>
        <w:spacing w:after="0" w:line="240" w:lineRule="auto"/>
        <w:rPr>
          <w:rFonts w:ascii="Times New Roman" w:eastAsia="Times New Roman" w:hAnsi="Times New Roman"/>
          <w:sz w:val="28"/>
          <w:szCs w:val="28"/>
          <w:lang w:eastAsia="uk-UA"/>
        </w:rPr>
      </w:pPr>
    </w:p>
    <w:p w:rsidR="00283B68" w:rsidRDefault="00283B68" w:rsidP="00EF2549">
      <w:pPr>
        <w:spacing w:after="0" w:line="240" w:lineRule="auto"/>
        <w:rPr>
          <w:rFonts w:ascii="Times New Roman" w:eastAsia="Times New Roman" w:hAnsi="Times New Roman"/>
          <w:sz w:val="28"/>
          <w:szCs w:val="28"/>
          <w:lang w:eastAsia="uk-UA"/>
        </w:rPr>
      </w:pPr>
    </w:p>
    <w:p w:rsidR="00ED496A" w:rsidRDefault="00ED496A" w:rsidP="00ED496A">
      <w:pPr>
        <w:spacing w:after="0" w:line="240" w:lineRule="auto"/>
        <w:ind w:firstLine="709"/>
        <w:jc w:val="center"/>
        <w:rPr>
          <w:rFonts w:ascii="Times New Roman" w:eastAsia="Times New Roman" w:hAnsi="Times New Roman"/>
          <w:sz w:val="28"/>
          <w:szCs w:val="28"/>
          <w:lang w:eastAsia="uk-UA"/>
        </w:rPr>
      </w:pPr>
      <w:r w:rsidRPr="00B56A03">
        <w:rPr>
          <w:rFonts w:ascii="Times New Roman" w:eastAsia="Times New Roman" w:hAnsi="Times New Roman"/>
          <w:sz w:val="28"/>
          <w:szCs w:val="28"/>
          <w:lang w:eastAsia="uk-UA"/>
        </w:rPr>
        <w:lastRenderedPageBreak/>
        <w:t>Результати поглибленого медичног</w:t>
      </w:r>
      <w:r w:rsidR="001717DE">
        <w:rPr>
          <w:rFonts w:ascii="Times New Roman" w:eastAsia="Times New Roman" w:hAnsi="Times New Roman"/>
          <w:sz w:val="28"/>
          <w:szCs w:val="28"/>
          <w:lang w:eastAsia="uk-UA"/>
        </w:rPr>
        <w:t>о огляду учнів 1-11 класів (2017/2018</w:t>
      </w:r>
      <w:r w:rsidRPr="00B56A03">
        <w:rPr>
          <w:rFonts w:ascii="Times New Roman" w:eastAsia="Times New Roman" w:hAnsi="Times New Roman"/>
          <w:sz w:val="28"/>
          <w:szCs w:val="28"/>
          <w:lang w:eastAsia="uk-UA"/>
        </w:rPr>
        <w:t xml:space="preserve"> навчальний рік)</w:t>
      </w:r>
    </w:p>
    <w:p w:rsidR="00ED496A" w:rsidRPr="00F4769B" w:rsidRDefault="0054475F" w:rsidP="0054475F">
      <w:pPr>
        <w:spacing w:after="0" w:line="240" w:lineRule="auto"/>
        <w:ind w:firstLine="709"/>
        <w:jc w:val="right"/>
        <w:rPr>
          <w:rFonts w:ascii="Times New Roman" w:eastAsia="Times New Roman" w:hAnsi="Times New Roman"/>
          <w:sz w:val="28"/>
          <w:szCs w:val="28"/>
          <w:lang w:eastAsia="uk-UA"/>
        </w:rPr>
      </w:pPr>
      <w:r>
        <w:rPr>
          <w:rFonts w:ascii="Times New Roman" w:eastAsia="Times New Roman" w:hAnsi="Times New Roman"/>
          <w:sz w:val="28"/>
          <w:szCs w:val="28"/>
          <w:lang w:eastAsia="uk-UA"/>
        </w:rPr>
        <w:t>Таблиця 13</w:t>
      </w:r>
      <w:r w:rsidR="007A3D7E">
        <w:rPr>
          <w:rFonts w:ascii="Times New Roman" w:eastAsia="Times New Roman" w:hAnsi="Times New Roman"/>
          <w:sz w:val="28"/>
          <w:szCs w:val="28"/>
          <w:lang w:eastAsia="uk-UA"/>
        </w:rPr>
        <w:t>.</w:t>
      </w:r>
    </w:p>
    <w:tbl>
      <w:tblPr>
        <w:tblW w:w="10230" w:type="dxa"/>
        <w:jc w:val="center"/>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3"/>
        <w:gridCol w:w="698"/>
        <w:gridCol w:w="567"/>
        <w:gridCol w:w="567"/>
        <w:gridCol w:w="567"/>
        <w:gridCol w:w="708"/>
        <w:gridCol w:w="709"/>
        <w:gridCol w:w="709"/>
        <w:gridCol w:w="850"/>
        <w:gridCol w:w="709"/>
        <w:gridCol w:w="567"/>
        <w:gridCol w:w="709"/>
        <w:gridCol w:w="709"/>
        <w:gridCol w:w="708"/>
        <w:gridCol w:w="720"/>
      </w:tblGrid>
      <w:tr w:rsidR="00ED496A" w:rsidRPr="00165F9A" w:rsidTr="00883A8E">
        <w:trPr>
          <w:jc w:val="center"/>
        </w:trPr>
        <w:tc>
          <w:tcPr>
            <w:tcW w:w="733" w:type="dxa"/>
            <w:vMerge w:val="restart"/>
            <w:vAlign w:val="center"/>
          </w:tcPr>
          <w:p w:rsidR="00ED496A" w:rsidRPr="00165F9A" w:rsidRDefault="00ED496A" w:rsidP="00883A8E">
            <w:pPr>
              <w:widowControl w:val="0"/>
              <w:tabs>
                <w:tab w:val="left" w:pos="6989"/>
              </w:tabs>
              <w:autoSpaceDE w:val="0"/>
              <w:autoSpaceDN w:val="0"/>
              <w:adjustRightInd w:val="0"/>
              <w:spacing w:after="0" w:line="240" w:lineRule="auto"/>
              <w:ind w:hanging="28"/>
              <w:jc w:val="center"/>
              <w:rPr>
                <w:rFonts w:ascii="Times New Roman" w:eastAsia="Times New Roman" w:hAnsi="Times New Roman"/>
                <w:sz w:val="18"/>
                <w:szCs w:val="18"/>
                <w:lang w:eastAsia="ru-RU"/>
              </w:rPr>
            </w:pPr>
            <w:r w:rsidRPr="00165F9A">
              <w:rPr>
                <w:rFonts w:ascii="Times New Roman" w:eastAsia="Times New Roman" w:hAnsi="Times New Roman"/>
                <w:sz w:val="18"/>
                <w:szCs w:val="18"/>
                <w:lang w:eastAsia="uk-UA"/>
              </w:rPr>
              <w:br w:type="page"/>
            </w:r>
            <w:proofErr w:type="spellStart"/>
            <w:r w:rsidRPr="00165F9A">
              <w:rPr>
                <w:rFonts w:ascii="Times New Roman" w:eastAsia="Times New Roman" w:hAnsi="Times New Roman"/>
                <w:sz w:val="18"/>
                <w:szCs w:val="18"/>
                <w:lang w:eastAsia="ru-RU"/>
              </w:rPr>
              <w:t>К-сть</w:t>
            </w:r>
            <w:proofErr w:type="spellEnd"/>
            <w:r w:rsidRPr="00165F9A">
              <w:rPr>
                <w:rFonts w:ascii="Times New Roman" w:eastAsia="Times New Roman" w:hAnsi="Times New Roman"/>
                <w:sz w:val="18"/>
                <w:szCs w:val="18"/>
                <w:lang w:eastAsia="ru-RU"/>
              </w:rPr>
              <w:t xml:space="preserve"> дітей, які підлягають </w:t>
            </w:r>
            <w:proofErr w:type="spellStart"/>
            <w:r w:rsidRPr="00165F9A">
              <w:rPr>
                <w:rFonts w:ascii="Times New Roman" w:eastAsia="Times New Roman" w:hAnsi="Times New Roman"/>
                <w:sz w:val="18"/>
                <w:szCs w:val="18"/>
                <w:lang w:eastAsia="ru-RU"/>
              </w:rPr>
              <w:t>огля-дам</w:t>
            </w:r>
            <w:proofErr w:type="spellEnd"/>
          </w:p>
          <w:p w:rsidR="00ED496A" w:rsidRPr="00165F9A" w:rsidRDefault="00ED496A" w:rsidP="00883A8E">
            <w:pPr>
              <w:widowControl w:val="0"/>
              <w:tabs>
                <w:tab w:val="left" w:pos="6989"/>
              </w:tabs>
              <w:autoSpaceDE w:val="0"/>
              <w:autoSpaceDN w:val="0"/>
              <w:adjustRightInd w:val="0"/>
              <w:spacing w:after="0" w:line="240" w:lineRule="auto"/>
              <w:ind w:hanging="201"/>
              <w:jc w:val="center"/>
              <w:rPr>
                <w:rFonts w:ascii="Times New Roman" w:eastAsia="Times New Roman" w:hAnsi="Times New Roman"/>
                <w:sz w:val="18"/>
                <w:szCs w:val="18"/>
                <w:lang w:eastAsia="ru-RU"/>
              </w:rPr>
            </w:pPr>
            <w:r w:rsidRPr="00165F9A">
              <w:rPr>
                <w:rFonts w:ascii="Times New Roman" w:eastAsia="Times New Roman" w:hAnsi="Times New Roman"/>
                <w:sz w:val="18"/>
                <w:szCs w:val="18"/>
                <w:lang w:eastAsia="ru-RU"/>
              </w:rPr>
              <w:t>(</w:t>
            </w:r>
            <w:proofErr w:type="spellStart"/>
            <w:r w:rsidRPr="00165F9A">
              <w:rPr>
                <w:rFonts w:ascii="Times New Roman" w:eastAsia="Times New Roman" w:hAnsi="Times New Roman"/>
                <w:sz w:val="18"/>
                <w:szCs w:val="18"/>
                <w:lang w:eastAsia="ru-RU"/>
              </w:rPr>
              <w:t>абс</w:t>
            </w:r>
            <w:proofErr w:type="spellEnd"/>
            <w:r w:rsidRPr="00165F9A">
              <w:rPr>
                <w:rFonts w:ascii="Times New Roman" w:eastAsia="Times New Roman" w:hAnsi="Times New Roman"/>
                <w:sz w:val="18"/>
                <w:szCs w:val="18"/>
                <w:lang w:eastAsia="ru-RU"/>
              </w:rPr>
              <w:t>.)</w:t>
            </w:r>
          </w:p>
        </w:tc>
        <w:tc>
          <w:tcPr>
            <w:tcW w:w="698" w:type="dxa"/>
            <w:vMerge w:val="restart"/>
            <w:vAlign w:val="center"/>
          </w:tcPr>
          <w:p w:rsidR="00ED496A" w:rsidRPr="00165F9A" w:rsidRDefault="00ED496A" w:rsidP="00883A8E">
            <w:pPr>
              <w:widowControl w:val="0"/>
              <w:tabs>
                <w:tab w:val="left" w:pos="6989"/>
              </w:tabs>
              <w:autoSpaceDE w:val="0"/>
              <w:autoSpaceDN w:val="0"/>
              <w:adjustRightInd w:val="0"/>
              <w:spacing w:after="0" w:line="240" w:lineRule="auto"/>
              <w:jc w:val="center"/>
              <w:rPr>
                <w:rFonts w:ascii="Times New Roman" w:eastAsia="Times New Roman" w:hAnsi="Times New Roman"/>
                <w:sz w:val="18"/>
                <w:szCs w:val="18"/>
                <w:lang w:eastAsia="ru-RU"/>
              </w:rPr>
            </w:pPr>
            <w:proofErr w:type="spellStart"/>
            <w:r w:rsidRPr="00165F9A">
              <w:rPr>
                <w:rFonts w:ascii="Times New Roman" w:eastAsia="Times New Roman" w:hAnsi="Times New Roman"/>
                <w:sz w:val="18"/>
                <w:szCs w:val="18"/>
                <w:lang w:eastAsia="ru-RU"/>
              </w:rPr>
              <w:t>К-сть</w:t>
            </w:r>
            <w:proofErr w:type="spellEnd"/>
          </w:p>
          <w:p w:rsidR="00ED496A" w:rsidRPr="00165F9A" w:rsidRDefault="00ED496A" w:rsidP="00883A8E">
            <w:pPr>
              <w:widowControl w:val="0"/>
              <w:tabs>
                <w:tab w:val="left" w:pos="6989"/>
              </w:tabs>
              <w:autoSpaceDE w:val="0"/>
              <w:autoSpaceDN w:val="0"/>
              <w:adjustRightInd w:val="0"/>
              <w:spacing w:after="0" w:line="240" w:lineRule="auto"/>
              <w:jc w:val="center"/>
              <w:rPr>
                <w:rFonts w:ascii="Times New Roman" w:eastAsia="Times New Roman" w:hAnsi="Times New Roman"/>
                <w:sz w:val="18"/>
                <w:szCs w:val="18"/>
                <w:lang w:eastAsia="ru-RU"/>
              </w:rPr>
            </w:pPr>
            <w:r w:rsidRPr="00165F9A">
              <w:rPr>
                <w:rFonts w:ascii="Times New Roman" w:eastAsia="Times New Roman" w:hAnsi="Times New Roman"/>
                <w:sz w:val="18"/>
                <w:szCs w:val="18"/>
                <w:lang w:eastAsia="ru-RU"/>
              </w:rPr>
              <w:t>оглянутих</w:t>
            </w:r>
          </w:p>
          <w:p w:rsidR="00ED496A" w:rsidRPr="00165F9A" w:rsidRDefault="00ED496A" w:rsidP="00883A8E">
            <w:pPr>
              <w:widowControl w:val="0"/>
              <w:tabs>
                <w:tab w:val="left" w:pos="6989"/>
              </w:tabs>
              <w:autoSpaceDE w:val="0"/>
              <w:autoSpaceDN w:val="0"/>
              <w:adjustRightInd w:val="0"/>
              <w:spacing w:after="0" w:line="240" w:lineRule="auto"/>
              <w:jc w:val="center"/>
              <w:rPr>
                <w:rFonts w:ascii="Times New Roman" w:eastAsia="Times New Roman" w:hAnsi="Times New Roman"/>
                <w:sz w:val="18"/>
                <w:szCs w:val="18"/>
                <w:lang w:eastAsia="ru-RU"/>
              </w:rPr>
            </w:pPr>
            <w:r w:rsidRPr="00165F9A">
              <w:rPr>
                <w:rFonts w:ascii="Times New Roman" w:eastAsia="Times New Roman" w:hAnsi="Times New Roman"/>
                <w:sz w:val="18"/>
                <w:szCs w:val="18"/>
                <w:lang w:eastAsia="ru-RU"/>
              </w:rPr>
              <w:t>(</w:t>
            </w:r>
            <w:proofErr w:type="spellStart"/>
            <w:r w:rsidRPr="00165F9A">
              <w:rPr>
                <w:rFonts w:ascii="Times New Roman" w:eastAsia="Times New Roman" w:hAnsi="Times New Roman"/>
                <w:sz w:val="18"/>
                <w:szCs w:val="18"/>
                <w:lang w:eastAsia="ru-RU"/>
              </w:rPr>
              <w:t>абс</w:t>
            </w:r>
            <w:proofErr w:type="spellEnd"/>
            <w:r w:rsidRPr="00165F9A">
              <w:rPr>
                <w:rFonts w:ascii="Times New Roman" w:eastAsia="Times New Roman" w:hAnsi="Times New Roman"/>
                <w:sz w:val="18"/>
                <w:szCs w:val="18"/>
                <w:lang w:eastAsia="ru-RU"/>
              </w:rPr>
              <w:t>.)</w:t>
            </w:r>
          </w:p>
        </w:tc>
        <w:tc>
          <w:tcPr>
            <w:tcW w:w="1134" w:type="dxa"/>
            <w:gridSpan w:val="2"/>
            <w:vAlign w:val="center"/>
          </w:tcPr>
          <w:p w:rsidR="00ED496A" w:rsidRPr="00165F9A" w:rsidRDefault="00ED496A" w:rsidP="00883A8E">
            <w:pPr>
              <w:widowControl w:val="0"/>
              <w:tabs>
                <w:tab w:val="left" w:pos="6989"/>
              </w:tabs>
              <w:autoSpaceDE w:val="0"/>
              <w:autoSpaceDN w:val="0"/>
              <w:adjustRightInd w:val="0"/>
              <w:spacing w:after="0" w:line="240" w:lineRule="auto"/>
              <w:jc w:val="center"/>
              <w:rPr>
                <w:rFonts w:ascii="Times New Roman" w:eastAsia="Times New Roman" w:hAnsi="Times New Roman"/>
                <w:sz w:val="18"/>
                <w:szCs w:val="18"/>
                <w:lang w:eastAsia="ru-RU"/>
              </w:rPr>
            </w:pPr>
            <w:proofErr w:type="spellStart"/>
            <w:r w:rsidRPr="00165F9A">
              <w:rPr>
                <w:rFonts w:ascii="Times New Roman" w:eastAsia="Times New Roman" w:hAnsi="Times New Roman"/>
                <w:sz w:val="18"/>
                <w:szCs w:val="18"/>
                <w:lang w:eastAsia="ru-RU"/>
              </w:rPr>
              <w:t>Практич-но</w:t>
            </w:r>
            <w:proofErr w:type="spellEnd"/>
          </w:p>
          <w:p w:rsidR="00ED496A" w:rsidRPr="00165F9A" w:rsidRDefault="00ED496A" w:rsidP="00883A8E">
            <w:pPr>
              <w:widowControl w:val="0"/>
              <w:tabs>
                <w:tab w:val="left" w:pos="6989"/>
              </w:tabs>
              <w:autoSpaceDE w:val="0"/>
              <w:autoSpaceDN w:val="0"/>
              <w:adjustRightInd w:val="0"/>
              <w:spacing w:after="0" w:line="240" w:lineRule="auto"/>
              <w:jc w:val="center"/>
              <w:rPr>
                <w:rFonts w:ascii="Times New Roman" w:eastAsia="Times New Roman" w:hAnsi="Times New Roman"/>
                <w:sz w:val="18"/>
                <w:szCs w:val="18"/>
                <w:lang w:eastAsia="ru-RU"/>
              </w:rPr>
            </w:pPr>
            <w:r w:rsidRPr="00165F9A">
              <w:rPr>
                <w:rFonts w:ascii="Times New Roman" w:eastAsia="Times New Roman" w:hAnsi="Times New Roman"/>
                <w:sz w:val="18"/>
                <w:szCs w:val="18"/>
                <w:lang w:eastAsia="ru-RU"/>
              </w:rPr>
              <w:t>здорові</w:t>
            </w:r>
          </w:p>
        </w:tc>
        <w:tc>
          <w:tcPr>
            <w:tcW w:w="7665" w:type="dxa"/>
            <w:gridSpan w:val="11"/>
            <w:vAlign w:val="center"/>
          </w:tcPr>
          <w:p w:rsidR="00ED496A" w:rsidRPr="00165F9A" w:rsidRDefault="00ED496A" w:rsidP="00883A8E">
            <w:pPr>
              <w:widowControl w:val="0"/>
              <w:tabs>
                <w:tab w:val="left" w:pos="6989"/>
              </w:tabs>
              <w:autoSpaceDE w:val="0"/>
              <w:autoSpaceDN w:val="0"/>
              <w:adjustRightInd w:val="0"/>
              <w:spacing w:after="0" w:line="240" w:lineRule="auto"/>
              <w:jc w:val="center"/>
              <w:rPr>
                <w:rFonts w:ascii="Times New Roman" w:eastAsia="Times New Roman" w:hAnsi="Times New Roman"/>
                <w:sz w:val="18"/>
                <w:szCs w:val="18"/>
                <w:lang w:eastAsia="ru-RU"/>
              </w:rPr>
            </w:pPr>
            <w:r w:rsidRPr="00165F9A">
              <w:rPr>
                <w:rFonts w:ascii="Times New Roman" w:eastAsia="Times New Roman" w:hAnsi="Times New Roman"/>
                <w:sz w:val="18"/>
                <w:szCs w:val="18"/>
                <w:lang w:eastAsia="ru-RU"/>
              </w:rPr>
              <w:t>Виявлена хронічна патологія</w:t>
            </w:r>
          </w:p>
        </w:tc>
      </w:tr>
      <w:tr w:rsidR="00ED496A" w:rsidRPr="00165F9A" w:rsidTr="00883A8E">
        <w:trPr>
          <w:cantSplit/>
          <w:trHeight w:val="2744"/>
          <w:jc w:val="center"/>
        </w:trPr>
        <w:tc>
          <w:tcPr>
            <w:tcW w:w="733" w:type="dxa"/>
            <w:vMerge/>
            <w:vAlign w:val="center"/>
          </w:tcPr>
          <w:p w:rsidR="00ED496A" w:rsidRPr="00165F9A" w:rsidRDefault="00ED496A" w:rsidP="00883A8E">
            <w:pPr>
              <w:spacing w:after="0" w:line="240" w:lineRule="auto"/>
              <w:jc w:val="center"/>
              <w:rPr>
                <w:rFonts w:ascii="Times New Roman" w:eastAsia="Times New Roman" w:hAnsi="Times New Roman"/>
                <w:bCs/>
                <w:sz w:val="18"/>
                <w:szCs w:val="18"/>
                <w:lang w:eastAsia="ru-RU"/>
              </w:rPr>
            </w:pPr>
          </w:p>
        </w:tc>
        <w:tc>
          <w:tcPr>
            <w:tcW w:w="698" w:type="dxa"/>
            <w:vMerge/>
            <w:vAlign w:val="center"/>
          </w:tcPr>
          <w:p w:rsidR="00ED496A" w:rsidRPr="00165F9A" w:rsidRDefault="00ED496A" w:rsidP="00883A8E">
            <w:pPr>
              <w:spacing w:after="0" w:line="240" w:lineRule="auto"/>
              <w:jc w:val="center"/>
              <w:rPr>
                <w:rFonts w:ascii="Times New Roman" w:eastAsia="Times New Roman" w:hAnsi="Times New Roman"/>
                <w:bCs/>
                <w:sz w:val="18"/>
                <w:szCs w:val="18"/>
                <w:lang w:eastAsia="ru-RU"/>
              </w:rPr>
            </w:pPr>
          </w:p>
        </w:tc>
        <w:tc>
          <w:tcPr>
            <w:tcW w:w="567" w:type="dxa"/>
            <w:vAlign w:val="center"/>
          </w:tcPr>
          <w:p w:rsidR="00ED496A" w:rsidRPr="00165F9A" w:rsidRDefault="00ED496A" w:rsidP="00883A8E">
            <w:pPr>
              <w:widowControl w:val="0"/>
              <w:tabs>
                <w:tab w:val="left" w:pos="6989"/>
              </w:tabs>
              <w:autoSpaceDE w:val="0"/>
              <w:autoSpaceDN w:val="0"/>
              <w:adjustRightInd w:val="0"/>
              <w:spacing w:after="0" w:line="240" w:lineRule="auto"/>
              <w:jc w:val="center"/>
              <w:rPr>
                <w:rFonts w:ascii="Times New Roman" w:eastAsia="Times New Roman" w:hAnsi="Times New Roman"/>
                <w:bCs/>
                <w:sz w:val="18"/>
                <w:szCs w:val="18"/>
                <w:lang w:eastAsia="ru-RU"/>
              </w:rPr>
            </w:pPr>
            <w:proofErr w:type="spellStart"/>
            <w:r w:rsidRPr="00165F9A">
              <w:rPr>
                <w:rFonts w:ascii="Times New Roman" w:eastAsia="Times New Roman" w:hAnsi="Times New Roman"/>
                <w:sz w:val="18"/>
                <w:szCs w:val="18"/>
                <w:lang w:eastAsia="ru-RU"/>
              </w:rPr>
              <w:t>Абс</w:t>
            </w:r>
            <w:proofErr w:type="spellEnd"/>
          </w:p>
        </w:tc>
        <w:tc>
          <w:tcPr>
            <w:tcW w:w="567" w:type="dxa"/>
            <w:vAlign w:val="center"/>
          </w:tcPr>
          <w:p w:rsidR="00ED496A" w:rsidRPr="00165F9A" w:rsidRDefault="00ED496A" w:rsidP="00883A8E">
            <w:pPr>
              <w:widowControl w:val="0"/>
              <w:tabs>
                <w:tab w:val="left" w:pos="6989"/>
              </w:tabs>
              <w:autoSpaceDE w:val="0"/>
              <w:autoSpaceDN w:val="0"/>
              <w:adjustRightInd w:val="0"/>
              <w:spacing w:after="0" w:line="240" w:lineRule="auto"/>
              <w:jc w:val="center"/>
              <w:rPr>
                <w:rFonts w:ascii="Times New Roman" w:eastAsia="Times New Roman" w:hAnsi="Times New Roman"/>
                <w:bCs/>
                <w:sz w:val="18"/>
                <w:szCs w:val="18"/>
                <w:lang w:eastAsia="ru-RU"/>
              </w:rPr>
            </w:pPr>
            <w:r w:rsidRPr="00165F9A">
              <w:rPr>
                <w:rFonts w:ascii="Times New Roman" w:eastAsia="Times New Roman" w:hAnsi="Times New Roman"/>
                <w:sz w:val="18"/>
                <w:szCs w:val="18"/>
                <w:lang w:eastAsia="ru-RU"/>
              </w:rPr>
              <w:t>%</w:t>
            </w:r>
          </w:p>
        </w:tc>
        <w:tc>
          <w:tcPr>
            <w:tcW w:w="567" w:type="dxa"/>
            <w:textDirection w:val="btLr"/>
            <w:vAlign w:val="center"/>
          </w:tcPr>
          <w:p w:rsidR="00ED496A" w:rsidRPr="00165F9A" w:rsidRDefault="00ED496A" w:rsidP="00883A8E">
            <w:pPr>
              <w:widowControl w:val="0"/>
              <w:tabs>
                <w:tab w:val="left" w:pos="6989"/>
              </w:tabs>
              <w:autoSpaceDE w:val="0"/>
              <w:autoSpaceDN w:val="0"/>
              <w:adjustRightInd w:val="0"/>
              <w:spacing w:after="0" w:line="240" w:lineRule="auto"/>
              <w:jc w:val="center"/>
              <w:rPr>
                <w:rFonts w:ascii="Times New Roman" w:eastAsia="Times New Roman" w:hAnsi="Times New Roman"/>
                <w:sz w:val="18"/>
                <w:szCs w:val="18"/>
                <w:lang w:eastAsia="ru-RU"/>
              </w:rPr>
            </w:pPr>
            <w:r w:rsidRPr="00165F9A">
              <w:rPr>
                <w:rFonts w:ascii="Times New Roman" w:eastAsia="Times New Roman" w:hAnsi="Times New Roman"/>
                <w:sz w:val="18"/>
                <w:szCs w:val="18"/>
                <w:lang w:eastAsia="ru-RU"/>
              </w:rPr>
              <w:t>Хвороби органів зору</w:t>
            </w:r>
          </w:p>
        </w:tc>
        <w:tc>
          <w:tcPr>
            <w:tcW w:w="708" w:type="dxa"/>
            <w:textDirection w:val="btLr"/>
          </w:tcPr>
          <w:p w:rsidR="00ED496A" w:rsidRPr="00165F9A" w:rsidRDefault="00ED496A" w:rsidP="00883A8E">
            <w:pPr>
              <w:spacing w:after="0" w:line="240" w:lineRule="auto"/>
              <w:ind w:hanging="74"/>
              <w:jc w:val="center"/>
              <w:rPr>
                <w:rFonts w:ascii="Times New Roman" w:eastAsia="Times New Roman" w:hAnsi="Times New Roman"/>
                <w:sz w:val="18"/>
                <w:szCs w:val="18"/>
                <w:lang w:eastAsia="ru-RU"/>
              </w:rPr>
            </w:pPr>
            <w:r w:rsidRPr="00165F9A">
              <w:rPr>
                <w:rFonts w:ascii="Times New Roman" w:eastAsia="Times New Roman" w:hAnsi="Times New Roman"/>
                <w:sz w:val="18"/>
                <w:szCs w:val="18"/>
                <w:lang w:eastAsia="ru-RU"/>
              </w:rPr>
              <w:t xml:space="preserve">Стоматологічні патології </w:t>
            </w:r>
          </w:p>
        </w:tc>
        <w:tc>
          <w:tcPr>
            <w:tcW w:w="709" w:type="dxa"/>
            <w:textDirection w:val="btLr"/>
            <w:vAlign w:val="center"/>
          </w:tcPr>
          <w:p w:rsidR="00ED496A" w:rsidRPr="00165F9A" w:rsidRDefault="00ED496A" w:rsidP="00883A8E">
            <w:pPr>
              <w:widowControl w:val="0"/>
              <w:tabs>
                <w:tab w:val="left" w:pos="6989"/>
              </w:tabs>
              <w:autoSpaceDE w:val="0"/>
              <w:autoSpaceDN w:val="0"/>
              <w:adjustRightInd w:val="0"/>
              <w:spacing w:after="0" w:line="240" w:lineRule="auto"/>
              <w:jc w:val="center"/>
              <w:rPr>
                <w:rFonts w:ascii="Times New Roman" w:eastAsia="Times New Roman" w:hAnsi="Times New Roman"/>
                <w:sz w:val="18"/>
                <w:szCs w:val="18"/>
                <w:lang w:eastAsia="ru-RU"/>
              </w:rPr>
            </w:pPr>
            <w:r w:rsidRPr="00165F9A">
              <w:rPr>
                <w:rFonts w:ascii="Times New Roman" w:eastAsia="Times New Roman" w:hAnsi="Times New Roman"/>
                <w:sz w:val="18"/>
                <w:szCs w:val="18"/>
                <w:lang w:eastAsia="ru-RU"/>
              </w:rPr>
              <w:t>Хвороби   серця та кровообігу</w:t>
            </w:r>
          </w:p>
        </w:tc>
        <w:tc>
          <w:tcPr>
            <w:tcW w:w="709" w:type="dxa"/>
            <w:textDirection w:val="btLr"/>
            <w:vAlign w:val="center"/>
          </w:tcPr>
          <w:p w:rsidR="00ED496A" w:rsidRPr="00165F9A" w:rsidRDefault="00ED496A" w:rsidP="00883A8E">
            <w:pPr>
              <w:spacing w:after="0" w:line="240" w:lineRule="auto"/>
              <w:ind w:hanging="74"/>
              <w:jc w:val="center"/>
              <w:rPr>
                <w:rFonts w:ascii="Times New Roman" w:eastAsia="Times New Roman" w:hAnsi="Times New Roman"/>
                <w:sz w:val="18"/>
                <w:szCs w:val="18"/>
                <w:lang w:eastAsia="ru-RU"/>
              </w:rPr>
            </w:pPr>
            <w:r w:rsidRPr="00165F9A">
              <w:rPr>
                <w:rFonts w:ascii="Times New Roman" w:eastAsia="Times New Roman" w:hAnsi="Times New Roman"/>
                <w:sz w:val="18"/>
                <w:szCs w:val="18"/>
                <w:lang w:eastAsia="ru-RU"/>
              </w:rPr>
              <w:t>Хвороби нервової системи</w:t>
            </w:r>
          </w:p>
        </w:tc>
        <w:tc>
          <w:tcPr>
            <w:tcW w:w="850" w:type="dxa"/>
            <w:textDirection w:val="btLr"/>
            <w:vAlign w:val="center"/>
          </w:tcPr>
          <w:p w:rsidR="00ED496A" w:rsidRPr="00165F9A" w:rsidRDefault="00ED496A" w:rsidP="00883A8E">
            <w:pPr>
              <w:spacing w:after="0" w:line="240" w:lineRule="auto"/>
              <w:ind w:hanging="74"/>
              <w:jc w:val="center"/>
              <w:rPr>
                <w:rFonts w:ascii="Times New Roman" w:eastAsia="Times New Roman" w:hAnsi="Times New Roman"/>
                <w:sz w:val="18"/>
                <w:szCs w:val="18"/>
                <w:lang w:eastAsia="ru-RU"/>
              </w:rPr>
            </w:pPr>
            <w:r w:rsidRPr="00165F9A">
              <w:rPr>
                <w:rFonts w:ascii="Times New Roman" w:eastAsia="Times New Roman" w:hAnsi="Times New Roman"/>
                <w:sz w:val="18"/>
                <w:szCs w:val="18"/>
                <w:lang w:eastAsia="ru-RU"/>
              </w:rPr>
              <w:t>Хвороби</w:t>
            </w:r>
          </w:p>
          <w:p w:rsidR="00ED496A" w:rsidRPr="00165F9A" w:rsidRDefault="00ED496A" w:rsidP="00883A8E">
            <w:pPr>
              <w:widowControl w:val="0"/>
              <w:tabs>
                <w:tab w:val="left" w:pos="6989"/>
              </w:tabs>
              <w:autoSpaceDE w:val="0"/>
              <w:autoSpaceDN w:val="0"/>
              <w:adjustRightInd w:val="0"/>
              <w:spacing w:after="0" w:line="240" w:lineRule="auto"/>
              <w:jc w:val="center"/>
              <w:rPr>
                <w:rFonts w:ascii="Times New Roman" w:eastAsia="Times New Roman" w:hAnsi="Times New Roman"/>
                <w:sz w:val="18"/>
                <w:szCs w:val="18"/>
                <w:lang w:eastAsia="ru-RU"/>
              </w:rPr>
            </w:pPr>
            <w:r w:rsidRPr="00165F9A">
              <w:rPr>
                <w:rFonts w:ascii="Times New Roman" w:eastAsia="Times New Roman" w:hAnsi="Times New Roman"/>
                <w:sz w:val="18"/>
                <w:szCs w:val="18"/>
                <w:lang w:eastAsia="ru-RU"/>
              </w:rPr>
              <w:t>кістково-м’язової системи</w:t>
            </w:r>
          </w:p>
        </w:tc>
        <w:tc>
          <w:tcPr>
            <w:tcW w:w="709" w:type="dxa"/>
            <w:textDirection w:val="btLr"/>
            <w:vAlign w:val="center"/>
          </w:tcPr>
          <w:p w:rsidR="00ED496A" w:rsidRPr="00165F9A" w:rsidRDefault="00ED496A" w:rsidP="00883A8E">
            <w:pPr>
              <w:spacing w:after="0" w:line="240" w:lineRule="auto"/>
              <w:ind w:hanging="74"/>
              <w:jc w:val="center"/>
              <w:rPr>
                <w:rFonts w:ascii="Times New Roman" w:eastAsia="Times New Roman" w:hAnsi="Times New Roman"/>
                <w:sz w:val="18"/>
                <w:szCs w:val="18"/>
                <w:lang w:eastAsia="ru-RU"/>
              </w:rPr>
            </w:pPr>
            <w:r w:rsidRPr="00165F9A">
              <w:rPr>
                <w:rFonts w:ascii="Times New Roman" w:eastAsia="Times New Roman" w:hAnsi="Times New Roman"/>
                <w:sz w:val="18"/>
                <w:szCs w:val="18"/>
                <w:lang w:eastAsia="ru-RU"/>
              </w:rPr>
              <w:t>Хвороби органів травлення</w:t>
            </w:r>
          </w:p>
        </w:tc>
        <w:tc>
          <w:tcPr>
            <w:tcW w:w="567" w:type="dxa"/>
            <w:textDirection w:val="btLr"/>
            <w:vAlign w:val="center"/>
          </w:tcPr>
          <w:p w:rsidR="00ED496A" w:rsidRPr="00165F9A" w:rsidRDefault="00ED496A" w:rsidP="00883A8E">
            <w:pPr>
              <w:spacing w:after="0" w:line="240" w:lineRule="auto"/>
              <w:ind w:hanging="74"/>
              <w:jc w:val="center"/>
              <w:rPr>
                <w:rFonts w:ascii="Times New Roman" w:eastAsia="Times New Roman" w:hAnsi="Times New Roman"/>
                <w:sz w:val="18"/>
                <w:szCs w:val="18"/>
                <w:lang w:eastAsia="ru-RU"/>
              </w:rPr>
            </w:pPr>
            <w:r w:rsidRPr="00165F9A">
              <w:rPr>
                <w:rFonts w:ascii="Times New Roman" w:eastAsia="Times New Roman" w:hAnsi="Times New Roman"/>
                <w:sz w:val="18"/>
                <w:szCs w:val="18"/>
                <w:lang w:eastAsia="ru-RU"/>
              </w:rPr>
              <w:t>Хвороби ЛОР органів</w:t>
            </w:r>
          </w:p>
        </w:tc>
        <w:tc>
          <w:tcPr>
            <w:tcW w:w="709" w:type="dxa"/>
            <w:textDirection w:val="btLr"/>
            <w:vAlign w:val="center"/>
          </w:tcPr>
          <w:p w:rsidR="00ED496A" w:rsidRPr="00165F9A" w:rsidRDefault="00ED496A" w:rsidP="00883A8E">
            <w:pPr>
              <w:widowControl w:val="0"/>
              <w:tabs>
                <w:tab w:val="left" w:pos="6989"/>
              </w:tabs>
              <w:autoSpaceDE w:val="0"/>
              <w:autoSpaceDN w:val="0"/>
              <w:adjustRightInd w:val="0"/>
              <w:spacing w:after="0" w:line="240" w:lineRule="auto"/>
              <w:jc w:val="center"/>
              <w:rPr>
                <w:rFonts w:ascii="Times New Roman" w:eastAsia="Times New Roman" w:hAnsi="Times New Roman"/>
                <w:sz w:val="18"/>
                <w:szCs w:val="18"/>
                <w:lang w:eastAsia="ru-RU"/>
              </w:rPr>
            </w:pPr>
            <w:r w:rsidRPr="00165F9A">
              <w:rPr>
                <w:rFonts w:ascii="Times New Roman" w:eastAsia="Times New Roman" w:hAnsi="Times New Roman"/>
                <w:sz w:val="18"/>
                <w:szCs w:val="18"/>
                <w:lang w:eastAsia="ru-RU"/>
              </w:rPr>
              <w:t>Хвороби ендокринної системи</w:t>
            </w:r>
          </w:p>
        </w:tc>
        <w:tc>
          <w:tcPr>
            <w:tcW w:w="709" w:type="dxa"/>
            <w:textDirection w:val="btLr"/>
            <w:vAlign w:val="center"/>
          </w:tcPr>
          <w:p w:rsidR="00ED496A" w:rsidRPr="00165F9A" w:rsidRDefault="00ED496A" w:rsidP="00883A8E">
            <w:pPr>
              <w:spacing w:after="0" w:line="240" w:lineRule="auto"/>
              <w:jc w:val="center"/>
              <w:rPr>
                <w:rFonts w:ascii="Times New Roman" w:eastAsia="Times New Roman" w:hAnsi="Times New Roman"/>
                <w:sz w:val="18"/>
                <w:szCs w:val="18"/>
                <w:lang w:eastAsia="ru-RU"/>
              </w:rPr>
            </w:pPr>
            <w:r w:rsidRPr="00165F9A">
              <w:rPr>
                <w:rFonts w:ascii="Times New Roman" w:eastAsia="Times New Roman" w:hAnsi="Times New Roman"/>
                <w:sz w:val="18"/>
                <w:szCs w:val="18"/>
                <w:lang w:eastAsia="ru-RU"/>
              </w:rPr>
              <w:t>Хвороби органів дихання</w:t>
            </w:r>
          </w:p>
        </w:tc>
        <w:tc>
          <w:tcPr>
            <w:tcW w:w="708" w:type="dxa"/>
            <w:textDirection w:val="btLr"/>
          </w:tcPr>
          <w:p w:rsidR="00ED496A" w:rsidRPr="00165F9A" w:rsidRDefault="00ED496A" w:rsidP="00883A8E">
            <w:pPr>
              <w:spacing w:after="0" w:line="240" w:lineRule="auto"/>
              <w:ind w:hanging="74"/>
              <w:jc w:val="center"/>
              <w:rPr>
                <w:rFonts w:ascii="Times New Roman" w:eastAsia="Times New Roman" w:hAnsi="Times New Roman"/>
                <w:sz w:val="18"/>
                <w:szCs w:val="18"/>
                <w:lang w:eastAsia="ru-RU"/>
              </w:rPr>
            </w:pPr>
            <w:r w:rsidRPr="00165F9A">
              <w:rPr>
                <w:rFonts w:ascii="Times New Roman" w:eastAsia="Times New Roman" w:hAnsi="Times New Roman"/>
                <w:sz w:val="18"/>
                <w:szCs w:val="18"/>
                <w:lang w:eastAsia="ru-RU"/>
              </w:rPr>
              <w:t>Хірургічні патології</w:t>
            </w:r>
          </w:p>
        </w:tc>
        <w:tc>
          <w:tcPr>
            <w:tcW w:w="720" w:type="dxa"/>
            <w:textDirection w:val="btLr"/>
            <w:vAlign w:val="center"/>
          </w:tcPr>
          <w:p w:rsidR="00ED496A" w:rsidRPr="00165F9A" w:rsidRDefault="00ED496A" w:rsidP="00883A8E">
            <w:pPr>
              <w:widowControl w:val="0"/>
              <w:tabs>
                <w:tab w:val="left" w:pos="6989"/>
              </w:tabs>
              <w:autoSpaceDE w:val="0"/>
              <w:autoSpaceDN w:val="0"/>
              <w:adjustRightInd w:val="0"/>
              <w:spacing w:after="0" w:line="240" w:lineRule="auto"/>
              <w:jc w:val="center"/>
              <w:rPr>
                <w:rFonts w:ascii="Times New Roman" w:eastAsia="Times New Roman" w:hAnsi="Times New Roman"/>
                <w:sz w:val="18"/>
                <w:szCs w:val="18"/>
                <w:lang w:eastAsia="ru-RU"/>
              </w:rPr>
            </w:pPr>
            <w:r w:rsidRPr="00165F9A">
              <w:rPr>
                <w:rFonts w:ascii="Times New Roman" w:eastAsia="Times New Roman" w:hAnsi="Times New Roman"/>
                <w:sz w:val="18"/>
                <w:szCs w:val="18"/>
                <w:lang w:eastAsia="ru-RU"/>
              </w:rPr>
              <w:t>Хвороби сечовивідної системи</w:t>
            </w:r>
          </w:p>
        </w:tc>
      </w:tr>
      <w:tr w:rsidR="00ED496A" w:rsidRPr="00E22850" w:rsidTr="00883A8E">
        <w:trPr>
          <w:jc w:val="center"/>
        </w:trPr>
        <w:tc>
          <w:tcPr>
            <w:tcW w:w="733" w:type="dxa"/>
          </w:tcPr>
          <w:p w:rsidR="00ED496A" w:rsidRPr="00E22850" w:rsidRDefault="00E22850" w:rsidP="00883A8E">
            <w:pPr>
              <w:spacing w:after="0" w:line="240" w:lineRule="auto"/>
              <w:jc w:val="center"/>
              <w:rPr>
                <w:rFonts w:ascii="Times New Roman" w:eastAsia="Times New Roman" w:hAnsi="Times New Roman"/>
                <w:sz w:val="18"/>
                <w:szCs w:val="18"/>
                <w:lang w:eastAsia="ru-RU"/>
              </w:rPr>
            </w:pPr>
            <w:r w:rsidRPr="00E22850">
              <w:rPr>
                <w:rFonts w:ascii="Times New Roman" w:eastAsia="Times New Roman" w:hAnsi="Times New Roman"/>
                <w:sz w:val="18"/>
                <w:szCs w:val="18"/>
                <w:lang w:eastAsia="ru-RU"/>
              </w:rPr>
              <w:t>253</w:t>
            </w:r>
          </w:p>
        </w:tc>
        <w:tc>
          <w:tcPr>
            <w:tcW w:w="698" w:type="dxa"/>
          </w:tcPr>
          <w:p w:rsidR="00ED496A" w:rsidRPr="00E22850" w:rsidRDefault="00E22850" w:rsidP="00883A8E">
            <w:pPr>
              <w:spacing w:after="0" w:line="240" w:lineRule="auto"/>
              <w:ind w:left="-25" w:right="-38"/>
              <w:jc w:val="center"/>
              <w:rPr>
                <w:rFonts w:ascii="Times New Roman" w:eastAsia="Times New Roman" w:hAnsi="Times New Roman"/>
                <w:sz w:val="18"/>
                <w:szCs w:val="18"/>
                <w:lang w:eastAsia="ru-RU"/>
              </w:rPr>
            </w:pPr>
            <w:r w:rsidRPr="00E22850">
              <w:rPr>
                <w:rFonts w:ascii="Times New Roman" w:eastAsia="Times New Roman" w:hAnsi="Times New Roman"/>
                <w:sz w:val="18"/>
                <w:szCs w:val="18"/>
                <w:lang w:eastAsia="ru-RU"/>
              </w:rPr>
              <w:t>223</w:t>
            </w:r>
          </w:p>
        </w:tc>
        <w:tc>
          <w:tcPr>
            <w:tcW w:w="567" w:type="dxa"/>
          </w:tcPr>
          <w:p w:rsidR="00ED496A" w:rsidRPr="00E22850" w:rsidRDefault="00B964DE" w:rsidP="00883A8E">
            <w:pPr>
              <w:widowControl w:val="0"/>
              <w:tabs>
                <w:tab w:val="left" w:pos="6989"/>
              </w:tabs>
              <w:autoSpaceDE w:val="0"/>
              <w:autoSpaceDN w:val="0"/>
              <w:adjustRightInd w:val="0"/>
              <w:spacing w:after="0" w:line="240" w:lineRule="auto"/>
              <w:jc w:val="center"/>
              <w:rPr>
                <w:rFonts w:ascii="Times New Roman" w:eastAsia="Times New Roman" w:hAnsi="Times New Roman"/>
                <w:sz w:val="18"/>
                <w:szCs w:val="18"/>
                <w:lang w:eastAsia="ru-RU"/>
              </w:rPr>
            </w:pPr>
            <w:r w:rsidRPr="00E22850">
              <w:rPr>
                <w:rFonts w:ascii="Times New Roman" w:eastAsia="Times New Roman" w:hAnsi="Times New Roman"/>
                <w:sz w:val="18"/>
                <w:szCs w:val="18"/>
                <w:lang w:eastAsia="ru-RU"/>
              </w:rPr>
              <w:t>12</w:t>
            </w:r>
            <w:r w:rsidR="00E22850" w:rsidRPr="00E22850">
              <w:rPr>
                <w:rFonts w:ascii="Times New Roman" w:eastAsia="Times New Roman" w:hAnsi="Times New Roman"/>
                <w:sz w:val="18"/>
                <w:szCs w:val="18"/>
                <w:lang w:eastAsia="ru-RU"/>
              </w:rPr>
              <w:t>7</w:t>
            </w:r>
          </w:p>
        </w:tc>
        <w:tc>
          <w:tcPr>
            <w:tcW w:w="567" w:type="dxa"/>
          </w:tcPr>
          <w:p w:rsidR="00ED496A" w:rsidRPr="00E22850" w:rsidRDefault="00E22850" w:rsidP="00883A8E">
            <w:pPr>
              <w:widowControl w:val="0"/>
              <w:tabs>
                <w:tab w:val="left" w:pos="6989"/>
              </w:tabs>
              <w:autoSpaceDE w:val="0"/>
              <w:autoSpaceDN w:val="0"/>
              <w:adjustRightInd w:val="0"/>
              <w:spacing w:after="0" w:line="240" w:lineRule="auto"/>
              <w:jc w:val="center"/>
              <w:rPr>
                <w:rFonts w:ascii="Times New Roman" w:eastAsia="Times New Roman" w:hAnsi="Times New Roman"/>
                <w:sz w:val="18"/>
                <w:szCs w:val="18"/>
                <w:lang w:eastAsia="ru-RU"/>
              </w:rPr>
            </w:pPr>
            <w:r w:rsidRPr="00E22850">
              <w:rPr>
                <w:rFonts w:ascii="Times New Roman" w:eastAsia="Times New Roman" w:hAnsi="Times New Roman"/>
                <w:sz w:val="18"/>
                <w:szCs w:val="18"/>
                <w:lang w:eastAsia="ru-RU"/>
              </w:rPr>
              <w:t>57</w:t>
            </w:r>
          </w:p>
        </w:tc>
        <w:tc>
          <w:tcPr>
            <w:tcW w:w="567" w:type="dxa"/>
          </w:tcPr>
          <w:p w:rsidR="00ED496A" w:rsidRPr="00E22850" w:rsidRDefault="00E22850" w:rsidP="00883A8E">
            <w:pPr>
              <w:widowControl w:val="0"/>
              <w:tabs>
                <w:tab w:val="left" w:pos="6989"/>
              </w:tabs>
              <w:autoSpaceDE w:val="0"/>
              <w:autoSpaceDN w:val="0"/>
              <w:adjustRightInd w:val="0"/>
              <w:spacing w:after="0" w:line="240" w:lineRule="auto"/>
              <w:ind w:left="-98" w:right="-119" w:hanging="10"/>
              <w:jc w:val="center"/>
              <w:rPr>
                <w:rFonts w:ascii="Times New Roman" w:eastAsia="Times New Roman" w:hAnsi="Times New Roman"/>
                <w:sz w:val="18"/>
                <w:szCs w:val="18"/>
                <w:lang w:eastAsia="ru-RU"/>
              </w:rPr>
            </w:pPr>
            <w:r w:rsidRPr="00E22850">
              <w:rPr>
                <w:rFonts w:ascii="Times New Roman" w:eastAsia="Times New Roman" w:hAnsi="Times New Roman"/>
                <w:sz w:val="18"/>
                <w:szCs w:val="18"/>
                <w:lang w:eastAsia="ru-RU"/>
              </w:rPr>
              <w:t>35</w:t>
            </w:r>
          </w:p>
        </w:tc>
        <w:tc>
          <w:tcPr>
            <w:tcW w:w="708" w:type="dxa"/>
          </w:tcPr>
          <w:p w:rsidR="00ED496A" w:rsidRPr="00E22850" w:rsidRDefault="00E22850" w:rsidP="00883A8E">
            <w:pPr>
              <w:widowControl w:val="0"/>
              <w:tabs>
                <w:tab w:val="left" w:pos="6989"/>
              </w:tabs>
              <w:autoSpaceDE w:val="0"/>
              <w:autoSpaceDN w:val="0"/>
              <w:adjustRightInd w:val="0"/>
              <w:spacing w:after="0" w:line="240" w:lineRule="auto"/>
              <w:jc w:val="center"/>
              <w:rPr>
                <w:rFonts w:ascii="Times New Roman" w:eastAsia="Times New Roman" w:hAnsi="Times New Roman"/>
                <w:sz w:val="18"/>
                <w:szCs w:val="18"/>
                <w:lang w:eastAsia="ru-RU"/>
              </w:rPr>
            </w:pPr>
            <w:r w:rsidRPr="00E22850">
              <w:rPr>
                <w:rFonts w:ascii="Times New Roman" w:eastAsia="Times New Roman" w:hAnsi="Times New Roman"/>
                <w:sz w:val="18"/>
                <w:szCs w:val="18"/>
                <w:lang w:eastAsia="ru-RU"/>
              </w:rPr>
              <w:t>27</w:t>
            </w:r>
          </w:p>
        </w:tc>
        <w:tc>
          <w:tcPr>
            <w:tcW w:w="709" w:type="dxa"/>
          </w:tcPr>
          <w:p w:rsidR="00ED496A" w:rsidRPr="00E22850" w:rsidRDefault="00E22850" w:rsidP="00883A8E">
            <w:pPr>
              <w:widowControl w:val="0"/>
              <w:tabs>
                <w:tab w:val="left" w:pos="6989"/>
              </w:tabs>
              <w:autoSpaceDE w:val="0"/>
              <w:autoSpaceDN w:val="0"/>
              <w:adjustRightInd w:val="0"/>
              <w:spacing w:after="0" w:line="240" w:lineRule="auto"/>
              <w:jc w:val="center"/>
              <w:rPr>
                <w:rFonts w:ascii="Times New Roman" w:eastAsia="Times New Roman" w:hAnsi="Times New Roman"/>
                <w:sz w:val="18"/>
                <w:szCs w:val="18"/>
                <w:lang w:eastAsia="ru-RU"/>
              </w:rPr>
            </w:pPr>
            <w:r w:rsidRPr="00E22850">
              <w:rPr>
                <w:rFonts w:ascii="Times New Roman" w:eastAsia="Times New Roman" w:hAnsi="Times New Roman"/>
                <w:sz w:val="18"/>
                <w:szCs w:val="18"/>
                <w:lang w:eastAsia="ru-RU"/>
              </w:rPr>
              <w:t>4</w:t>
            </w:r>
          </w:p>
        </w:tc>
        <w:tc>
          <w:tcPr>
            <w:tcW w:w="709" w:type="dxa"/>
          </w:tcPr>
          <w:p w:rsidR="00ED496A" w:rsidRPr="00E22850" w:rsidRDefault="00E22850" w:rsidP="00883A8E">
            <w:pPr>
              <w:widowControl w:val="0"/>
              <w:tabs>
                <w:tab w:val="left" w:pos="6989"/>
              </w:tabs>
              <w:autoSpaceDE w:val="0"/>
              <w:autoSpaceDN w:val="0"/>
              <w:adjustRightInd w:val="0"/>
              <w:spacing w:after="0" w:line="240" w:lineRule="auto"/>
              <w:jc w:val="center"/>
              <w:rPr>
                <w:rFonts w:ascii="Times New Roman" w:eastAsia="Times New Roman" w:hAnsi="Times New Roman"/>
                <w:sz w:val="18"/>
                <w:szCs w:val="18"/>
                <w:lang w:eastAsia="ru-RU"/>
              </w:rPr>
            </w:pPr>
            <w:r w:rsidRPr="00E22850">
              <w:rPr>
                <w:rFonts w:ascii="Times New Roman" w:eastAsia="Times New Roman" w:hAnsi="Times New Roman"/>
                <w:sz w:val="18"/>
                <w:szCs w:val="18"/>
                <w:lang w:eastAsia="ru-RU"/>
              </w:rPr>
              <w:t>18</w:t>
            </w:r>
          </w:p>
        </w:tc>
        <w:tc>
          <w:tcPr>
            <w:tcW w:w="850" w:type="dxa"/>
          </w:tcPr>
          <w:p w:rsidR="00ED496A" w:rsidRPr="00E22850" w:rsidRDefault="00B964DE" w:rsidP="00883A8E">
            <w:pPr>
              <w:widowControl w:val="0"/>
              <w:tabs>
                <w:tab w:val="left" w:pos="6989"/>
              </w:tabs>
              <w:autoSpaceDE w:val="0"/>
              <w:autoSpaceDN w:val="0"/>
              <w:adjustRightInd w:val="0"/>
              <w:spacing w:after="0" w:line="240" w:lineRule="auto"/>
              <w:jc w:val="center"/>
              <w:rPr>
                <w:rFonts w:ascii="Times New Roman" w:eastAsia="Times New Roman" w:hAnsi="Times New Roman"/>
                <w:sz w:val="18"/>
                <w:szCs w:val="18"/>
                <w:lang w:eastAsia="ru-RU"/>
              </w:rPr>
            </w:pPr>
            <w:r w:rsidRPr="00E22850">
              <w:rPr>
                <w:rFonts w:ascii="Times New Roman" w:eastAsia="Times New Roman" w:hAnsi="Times New Roman"/>
                <w:sz w:val="18"/>
                <w:szCs w:val="18"/>
                <w:lang w:eastAsia="ru-RU"/>
              </w:rPr>
              <w:t>2</w:t>
            </w:r>
            <w:r w:rsidR="00E22850" w:rsidRPr="00E22850">
              <w:rPr>
                <w:rFonts w:ascii="Times New Roman" w:eastAsia="Times New Roman" w:hAnsi="Times New Roman"/>
                <w:sz w:val="18"/>
                <w:szCs w:val="18"/>
                <w:lang w:eastAsia="ru-RU"/>
              </w:rPr>
              <w:t>5</w:t>
            </w:r>
          </w:p>
        </w:tc>
        <w:tc>
          <w:tcPr>
            <w:tcW w:w="709" w:type="dxa"/>
          </w:tcPr>
          <w:p w:rsidR="00ED496A" w:rsidRPr="00E22850" w:rsidRDefault="00E22850" w:rsidP="00883A8E">
            <w:pPr>
              <w:widowControl w:val="0"/>
              <w:tabs>
                <w:tab w:val="left" w:pos="6989"/>
              </w:tabs>
              <w:autoSpaceDE w:val="0"/>
              <w:autoSpaceDN w:val="0"/>
              <w:adjustRightInd w:val="0"/>
              <w:spacing w:after="0" w:line="240" w:lineRule="auto"/>
              <w:jc w:val="center"/>
              <w:rPr>
                <w:rFonts w:ascii="Times New Roman" w:eastAsia="Times New Roman" w:hAnsi="Times New Roman"/>
                <w:sz w:val="18"/>
                <w:szCs w:val="18"/>
                <w:lang w:eastAsia="ru-RU"/>
              </w:rPr>
            </w:pPr>
            <w:r w:rsidRPr="00E22850">
              <w:rPr>
                <w:rFonts w:ascii="Times New Roman" w:eastAsia="Times New Roman" w:hAnsi="Times New Roman"/>
                <w:sz w:val="18"/>
                <w:szCs w:val="18"/>
                <w:lang w:eastAsia="ru-RU"/>
              </w:rPr>
              <w:t>3</w:t>
            </w:r>
          </w:p>
        </w:tc>
        <w:tc>
          <w:tcPr>
            <w:tcW w:w="567" w:type="dxa"/>
          </w:tcPr>
          <w:p w:rsidR="00ED496A" w:rsidRPr="00E22850" w:rsidRDefault="00E22850" w:rsidP="00883A8E">
            <w:pPr>
              <w:widowControl w:val="0"/>
              <w:tabs>
                <w:tab w:val="left" w:pos="6989"/>
              </w:tabs>
              <w:autoSpaceDE w:val="0"/>
              <w:autoSpaceDN w:val="0"/>
              <w:adjustRightInd w:val="0"/>
              <w:spacing w:after="0" w:line="240" w:lineRule="auto"/>
              <w:ind w:right="-119"/>
              <w:jc w:val="center"/>
              <w:rPr>
                <w:rFonts w:ascii="Times New Roman" w:eastAsia="Times New Roman" w:hAnsi="Times New Roman"/>
                <w:sz w:val="18"/>
                <w:szCs w:val="18"/>
                <w:lang w:eastAsia="ru-RU"/>
              </w:rPr>
            </w:pPr>
            <w:r w:rsidRPr="00E22850">
              <w:rPr>
                <w:rFonts w:ascii="Times New Roman" w:eastAsia="Times New Roman" w:hAnsi="Times New Roman"/>
                <w:sz w:val="18"/>
                <w:szCs w:val="18"/>
                <w:lang w:eastAsia="ru-RU"/>
              </w:rPr>
              <w:t>15</w:t>
            </w:r>
          </w:p>
        </w:tc>
        <w:tc>
          <w:tcPr>
            <w:tcW w:w="709" w:type="dxa"/>
          </w:tcPr>
          <w:p w:rsidR="00ED496A" w:rsidRPr="00E22850" w:rsidRDefault="00E22850" w:rsidP="00883A8E">
            <w:pPr>
              <w:widowControl w:val="0"/>
              <w:tabs>
                <w:tab w:val="left" w:pos="6989"/>
              </w:tabs>
              <w:autoSpaceDE w:val="0"/>
              <w:autoSpaceDN w:val="0"/>
              <w:adjustRightInd w:val="0"/>
              <w:spacing w:after="0" w:line="240" w:lineRule="auto"/>
              <w:jc w:val="center"/>
              <w:rPr>
                <w:rFonts w:ascii="Times New Roman" w:eastAsia="Times New Roman" w:hAnsi="Times New Roman"/>
                <w:sz w:val="18"/>
                <w:szCs w:val="18"/>
                <w:lang w:eastAsia="ru-RU"/>
              </w:rPr>
            </w:pPr>
            <w:r w:rsidRPr="00E22850">
              <w:rPr>
                <w:rFonts w:ascii="Times New Roman" w:eastAsia="Times New Roman" w:hAnsi="Times New Roman"/>
                <w:sz w:val="18"/>
                <w:szCs w:val="18"/>
                <w:lang w:eastAsia="ru-RU"/>
              </w:rPr>
              <w:t>3</w:t>
            </w:r>
          </w:p>
        </w:tc>
        <w:tc>
          <w:tcPr>
            <w:tcW w:w="709" w:type="dxa"/>
          </w:tcPr>
          <w:p w:rsidR="00ED496A" w:rsidRPr="00E22850" w:rsidRDefault="00E22850" w:rsidP="00883A8E">
            <w:pPr>
              <w:widowControl w:val="0"/>
              <w:tabs>
                <w:tab w:val="left" w:pos="6989"/>
              </w:tabs>
              <w:autoSpaceDE w:val="0"/>
              <w:autoSpaceDN w:val="0"/>
              <w:adjustRightInd w:val="0"/>
              <w:spacing w:after="0" w:line="240" w:lineRule="auto"/>
              <w:ind w:left="-72" w:right="-122"/>
              <w:jc w:val="center"/>
              <w:rPr>
                <w:rFonts w:ascii="Times New Roman" w:eastAsia="Times New Roman" w:hAnsi="Times New Roman"/>
                <w:sz w:val="18"/>
                <w:szCs w:val="18"/>
                <w:lang w:eastAsia="ru-RU"/>
              </w:rPr>
            </w:pPr>
            <w:r w:rsidRPr="00E22850">
              <w:rPr>
                <w:rFonts w:ascii="Times New Roman" w:eastAsia="Times New Roman" w:hAnsi="Times New Roman"/>
                <w:sz w:val="18"/>
                <w:szCs w:val="18"/>
                <w:lang w:eastAsia="ru-RU"/>
              </w:rPr>
              <w:t>-</w:t>
            </w:r>
          </w:p>
        </w:tc>
        <w:tc>
          <w:tcPr>
            <w:tcW w:w="708" w:type="dxa"/>
          </w:tcPr>
          <w:p w:rsidR="00ED496A" w:rsidRPr="00E22850" w:rsidRDefault="00E22850" w:rsidP="00883A8E">
            <w:pPr>
              <w:widowControl w:val="0"/>
              <w:tabs>
                <w:tab w:val="left" w:pos="6989"/>
              </w:tabs>
              <w:autoSpaceDE w:val="0"/>
              <w:autoSpaceDN w:val="0"/>
              <w:adjustRightInd w:val="0"/>
              <w:spacing w:after="0" w:line="240" w:lineRule="auto"/>
              <w:jc w:val="center"/>
              <w:rPr>
                <w:rFonts w:ascii="Times New Roman" w:eastAsia="Times New Roman" w:hAnsi="Times New Roman"/>
                <w:sz w:val="18"/>
                <w:szCs w:val="18"/>
                <w:lang w:eastAsia="ru-RU"/>
              </w:rPr>
            </w:pPr>
            <w:r w:rsidRPr="00E22850">
              <w:rPr>
                <w:rFonts w:ascii="Times New Roman" w:eastAsia="Times New Roman" w:hAnsi="Times New Roman"/>
                <w:sz w:val="18"/>
                <w:szCs w:val="18"/>
                <w:lang w:eastAsia="ru-RU"/>
              </w:rPr>
              <w:t>6</w:t>
            </w:r>
          </w:p>
        </w:tc>
        <w:tc>
          <w:tcPr>
            <w:tcW w:w="720" w:type="dxa"/>
          </w:tcPr>
          <w:p w:rsidR="00ED496A" w:rsidRPr="00E22850" w:rsidRDefault="00E22850" w:rsidP="00883A8E">
            <w:pPr>
              <w:widowControl w:val="0"/>
              <w:tabs>
                <w:tab w:val="left" w:pos="6989"/>
              </w:tabs>
              <w:autoSpaceDE w:val="0"/>
              <w:autoSpaceDN w:val="0"/>
              <w:adjustRightInd w:val="0"/>
              <w:spacing w:after="0" w:line="240" w:lineRule="auto"/>
              <w:jc w:val="center"/>
              <w:rPr>
                <w:rFonts w:ascii="Times New Roman" w:eastAsia="Times New Roman" w:hAnsi="Times New Roman"/>
                <w:sz w:val="18"/>
                <w:szCs w:val="18"/>
                <w:lang w:eastAsia="ru-RU"/>
              </w:rPr>
            </w:pPr>
            <w:r w:rsidRPr="00E22850">
              <w:rPr>
                <w:rFonts w:ascii="Times New Roman" w:eastAsia="Times New Roman" w:hAnsi="Times New Roman"/>
                <w:sz w:val="18"/>
                <w:szCs w:val="18"/>
                <w:lang w:eastAsia="ru-RU"/>
              </w:rPr>
              <w:t>-</w:t>
            </w:r>
          </w:p>
        </w:tc>
      </w:tr>
    </w:tbl>
    <w:p w:rsidR="00CC5462" w:rsidRDefault="00CC5462" w:rsidP="00ED496A">
      <w:pPr>
        <w:spacing w:after="0" w:line="240" w:lineRule="auto"/>
        <w:jc w:val="right"/>
        <w:rPr>
          <w:rFonts w:ascii="Times New Roman" w:eastAsia="Times New Roman" w:hAnsi="Times New Roman"/>
          <w:sz w:val="28"/>
          <w:szCs w:val="28"/>
          <w:lang w:eastAsia="uk-UA"/>
        </w:rPr>
      </w:pPr>
    </w:p>
    <w:p w:rsidR="00CC5462" w:rsidRDefault="00CC5462" w:rsidP="00ED496A">
      <w:pPr>
        <w:spacing w:after="0" w:line="240" w:lineRule="auto"/>
        <w:jc w:val="right"/>
        <w:rPr>
          <w:rFonts w:ascii="Times New Roman" w:eastAsia="Times New Roman" w:hAnsi="Times New Roman"/>
          <w:sz w:val="28"/>
          <w:szCs w:val="28"/>
          <w:lang w:eastAsia="uk-UA"/>
        </w:rPr>
      </w:pPr>
    </w:p>
    <w:p w:rsidR="00ED496A" w:rsidRPr="00165F9A" w:rsidRDefault="00ED496A" w:rsidP="00ED496A">
      <w:pPr>
        <w:spacing w:after="0" w:line="240" w:lineRule="auto"/>
        <w:jc w:val="right"/>
        <w:rPr>
          <w:rFonts w:ascii="Times New Roman" w:eastAsia="Times New Roman" w:hAnsi="Times New Roman"/>
          <w:sz w:val="28"/>
          <w:szCs w:val="28"/>
          <w:lang w:eastAsia="uk-UA"/>
        </w:rPr>
      </w:pPr>
      <w:r w:rsidRPr="00165F9A">
        <w:rPr>
          <w:rFonts w:ascii="Times New Roman" w:eastAsia="Times New Roman" w:hAnsi="Times New Roman"/>
          <w:sz w:val="28"/>
          <w:szCs w:val="28"/>
          <w:lang w:eastAsia="uk-UA"/>
        </w:rPr>
        <w:t>Діаграма 1</w:t>
      </w:r>
    </w:p>
    <w:p w:rsidR="00ED496A" w:rsidRDefault="00ED496A" w:rsidP="00ED496A">
      <w:pPr>
        <w:spacing w:after="0" w:line="240" w:lineRule="auto"/>
        <w:rPr>
          <w:rFonts w:ascii="Times New Roman" w:eastAsia="Times New Roman" w:hAnsi="Times New Roman"/>
          <w:sz w:val="28"/>
          <w:szCs w:val="28"/>
          <w:lang w:eastAsia="uk-UA"/>
        </w:rPr>
      </w:pPr>
      <w:r w:rsidRPr="00165F9A">
        <w:rPr>
          <w:rFonts w:ascii="Times New Roman" w:eastAsia="Times New Roman" w:hAnsi="Times New Roman"/>
          <w:sz w:val="28"/>
          <w:szCs w:val="28"/>
          <w:lang w:eastAsia="uk-UA"/>
        </w:rPr>
        <w:t>Розподіл результатів по</w:t>
      </w:r>
      <w:r w:rsidR="001717DE" w:rsidRPr="00165F9A">
        <w:rPr>
          <w:rFonts w:ascii="Times New Roman" w:eastAsia="Times New Roman" w:hAnsi="Times New Roman"/>
          <w:sz w:val="28"/>
          <w:szCs w:val="28"/>
          <w:lang w:eastAsia="uk-UA"/>
        </w:rPr>
        <w:t>глиблених медичних оглядів (2017/2018</w:t>
      </w:r>
      <w:r w:rsidRPr="00165F9A">
        <w:rPr>
          <w:rFonts w:ascii="Times New Roman" w:eastAsia="Times New Roman" w:hAnsi="Times New Roman"/>
          <w:sz w:val="28"/>
          <w:szCs w:val="28"/>
          <w:lang w:eastAsia="uk-UA"/>
        </w:rPr>
        <w:t xml:space="preserve"> </w:t>
      </w:r>
      <w:proofErr w:type="spellStart"/>
      <w:r w:rsidRPr="00165F9A">
        <w:rPr>
          <w:rFonts w:ascii="Times New Roman" w:eastAsia="Times New Roman" w:hAnsi="Times New Roman"/>
          <w:sz w:val="28"/>
          <w:szCs w:val="28"/>
          <w:lang w:eastAsia="uk-UA"/>
        </w:rPr>
        <w:t>н.р</w:t>
      </w:r>
      <w:proofErr w:type="spellEnd"/>
      <w:r w:rsidRPr="00165F9A">
        <w:rPr>
          <w:rFonts w:ascii="Times New Roman" w:eastAsia="Times New Roman" w:hAnsi="Times New Roman"/>
          <w:sz w:val="28"/>
          <w:szCs w:val="28"/>
          <w:lang w:eastAsia="uk-UA"/>
        </w:rPr>
        <w:t>.)</w:t>
      </w:r>
    </w:p>
    <w:p w:rsidR="007A3D7E" w:rsidRDefault="00ED496A" w:rsidP="00CC5462">
      <w:pPr>
        <w:spacing w:after="0"/>
        <w:jc w:val="both"/>
        <w:rPr>
          <w:rFonts w:ascii="Times New Roman" w:eastAsia="Times New Roman" w:hAnsi="Times New Roman"/>
          <w:sz w:val="28"/>
          <w:szCs w:val="28"/>
          <w:lang w:eastAsia="uk-UA"/>
        </w:rPr>
      </w:pPr>
      <w:r>
        <w:rPr>
          <w:rFonts w:ascii="Times New Roman" w:eastAsia="Times New Roman" w:hAnsi="Times New Roman"/>
          <w:noProof/>
          <w:sz w:val="28"/>
          <w:szCs w:val="28"/>
          <w:lang w:val="ru-RU" w:eastAsia="ru-RU"/>
        </w:rPr>
        <w:drawing>
          <wp:inline distT="0" distB="0" distL="0" distR="0">
            <wp:extent cx="5667023" cy="314960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65F9A" w:rsidRPr="0062199D" w:rsidRDefault="00ED496A" w:rsidP="0062199D">
      <w:pPr>
        <w:spacing w:after="0"/>
        <w:ind w:firstLine="540"/>
        <w:jc w:val="both"/>
        <w:rPr>
          <w:rFonts w:ascii="Times New Roman" w:eastAsia="Times New Roman" w:hAnsi="Times New Roman"/>
          <w:sz w:val="28"/>
          <w:szCs w:val="28"/>
          <w:lang w:eastAsia="uk-UA"/>
        </w:rPr>
      </w:pPr>
      <w:r w:rsidRPr="00165F9A">
        <w:rPr>
          <w:rFonts w:ascii="Times New Roman" w:eastAsia="Times New Roman" w:hAnsi="Times New Roman"/>
          <w:sz w:val="28"/>
          <w:szCs w:val="28"/>
          <w:lang w:eastAsia="uk-UA"/>
        </w:rPr>
        <w:t>Як бачимо, перші 3 позиції посідають</w:t>
      </w:r>
      <w:r w:rsidR="0062199D">
        <w:rPr>
          <w:rFonts w:ascii="Times New Roman" w:eastAsia="Times New Roman" w:hAnsi="Times New Roman"/>
          <w:sz w:val="28"/>
          <w:szCs w:val="28"/>
          <w:lang w:eastAsia="uk-UA"/>
        </w:rPr>
        <w:t xml:space="preserve"> хвороби </w:t>
      </w:r>
      <w:r w:rsidRPr="00165F9A">
        <w:rPr>
          <w:rFonts w:ascii="Times New Roman" w:eastAsia="Times New Roman" w:hAnsi="Times New Roman"/>
          <w:sz w:val="28"/>
          <w:szCs w:val="28"/>
          <w:lang w:eastAsia="uk-UA"/>
        </w:rPr>
        <w:t xml:space="preserve"> </w:t>
      </w:r>
      <w:r w:rsidR="00165F9A" w:rsidRPr="00165F9A">
        <w:rPr>
          <w:rFonts w:ascii="Times New Roman" w:eastAsia="Times New Roman" w:hAnsi="Times New Roman"/>
          <w:sz w:val="28"/>
          <w:szCs w:val="28"/>
          <w:lang w:eastAsia="uk-UA"/>
        </w:rPr>
        <w:t xml:space="preserve">серця та кровообігу, </w:t>
      </w:r>
      <w:r w:rsidRPr="00165F9A">
        <w:rPr>
          <w:rFonts w:ascii="Times New Roman" w:eastAsia="Times New Roman" w:hAnsi="Times New Roman"/>
          <w:sz w:val="28"/>
          <w:szCs w:val="28"/>
          <w:lang w:eastAsia="uk-UA"/>
        </w:rPr>
        <w:t xml:space="preserve">хвороби органів зору, нервової системи, за ними йдуть хвороби кістково-м’язової </w:t>
      </w:r>
      <w:r w:rsidR="0062199D">
        <w:rPr>
          <w:rFonts w:ascii="Times New Roman" w:eastAsia="Times New Roman" w:hAnsi="Times New Roman"/>
          <w:sz w:val="28"/>
          <w:szCs w:val="28"/>
          <w:lang w:eastAsia="uk-UA"/>
        </w:rPr>
        <w:t>с</w:t>
      </w:r>
      <w:r w:rsidRPr="00165F9A">
        <w:rPr>
          <w:rFonts w:ascii="Times New Roman" w:eastAsia="Times New Roman" w:hAnsi="Times New Roman"/>
          <w:sz w:val="28"/>
          <w:szCs w:val="28"/>
          <w:lang w:eastAsia="uk-UA"/>
        </w:rPr>
        <w:t>истеми, що є тривожним сигналом і для батьків і для вчителів. Тому слід звернути увагу на</w:t>
      </w:r>
      <w:r w:rsidR="0062199D">
        <w:rPr>
          <w:rFonts w:ascii="Times New Roman" w:eastAsia="Times New Roman" w:hAnsi="Times New Roman"/>
          <w:sz w:val="28"/>
          <w:szCs w:val="28"/>
          <w:lang w:eastAsia="uk-UA"/>
        </w:rPr>
        <w:t xml:space="preserve"> створення відповідних умов навчання, </w:t>
      </w:r>
      <w:r w:rsidRPr="00165F9A">
        <w:rPr>
          <w:rFonts w:ascii="Times New Roman" w:eastAsia="Times New Roman" w:hAnsi="Times New Roman"/>
          <w:sz w:val="28"/>
          <w:szCs w:val="28"/>
          <w:lang w:eastAsia="uk-UA"/>
        </w:rPr>
        <w:t xml:space="preserve"> меблі у навчальних класах, освітлення, </w:t>
      </w:r>
      <w:r w:rsidR="0062199D">
        <w:rPr>
          <w:rFonts w:ascii="Times New Roman" w:eastAsia="Times New Roman" w:hAnsi="Times New Roman"/>
          <w:sz w:val="28"/>
          <w:szCs w:val="28"/>
          <w:lang w:eastAsia="uk-UA"/>
        </w:rPr>
        <w:t>дотримання дітьми правил користування мобільними телефонами, правил постави, фізично-рухову активність на уроках фізичної культури.</w:t>
      </w:r>
    </w:p>
    <w:p w:rsidR="007A3D7E" w:rsidRDefault="00ED496A" w:rsidP="00B964DE">
      <w:pPr>
        <w:pStyle w:val="210"/>
        <w:spacing w:line="276" w:lineRule="auto"/>
        <w:ind w:left="0" w:firstLine="567"/>
        <w:rPr>
          <w:rFonts w:ascii="Times New Roman" w:hAnsi="Times New Roman" w:cs="Times New Roman"/>
          <w:sz w:val="28"/>
          <w:szCs w:val="28"/>
        </w:rPr>
      </w:pPr>
      <w:r w:rsidRPr="000A7CC7">
        <w:rPr>
          <w:rFonts w:ascii="Times New Roman" w:hAnsi="Times New Roman" w:cs="Times New Roman"/>
          <w:sz w:val="28"/>
          <w:szCs w:val="28"/>
        </w:rPr>
        <w:t>За результатами поглибленого медичного огляду розподіляються  діти за групами здоров’я  та фізичним розвитком, визначаються медичні групи з фізичного виховання.</w:t>
      </w:r>
      <w:r>
        <w:rPr>
          <w:rFonts w:ascii="Times New Roman" w:hAnsi="Times New Roman" w:cs="Times New Roman"/>
          <w:sz w:val="28"/>
          <w:szCs w:val="28"/>
        </w:rPr>
        <w:t xml:space="preserve"> </w:t>
      </w:r>
    </w:p>
    <w:p w:rsidR="00165F9A" w:rsidRDefault="00165F9A" w:rsidP="0062199D">
      <w:pPr>
        <w:pStyle w:val="210"/>
        <w:spacing w:line="276" w:lineRule="auto"/>
        <w:ind w:left="0"/>
        <w:rPr>
          <w:rFonts w:ascii="Times New Roman" w:hAnsi="Times New Roman" w:cs="Times New Roman"/>
          <w:sz w:val="28"/>
          <w:szCs w:val="28"/>
        </w:rPr>
      </w:pPr>
    </w:p>
    <w:p w:rsidR="00ED496A" w:rsidRDefault="00ED496A" w:rsidP="00ED496A">
      <w:pPr>
        <w:pStyle w:val="210"/>
        <w:spacing w:line="276" w:lineRule="auto"/>
        <w:ind w:left="0" w:firstLine="567"/>
        <w:jc w:val="center"/>
        <w:rPr>
          <w:rFonts w:ascii="Times New Roman" w:hAnsi="Times New Roman" w:cs="Times New Roman"/>
          <w:sz w:val="28"/>
          <w:szCs w:val="28"/>
        </w:rPr>
      </w:pPr>
      <w:r w:rsidRPr="00CA2CAF">
        <w:rPr>
          <w:rFonts w:ascii="Times New Roman" w:hAnsi="Times New Roman" w:cs="Times New Roman"/>
          <w:sz w:val="28"/>
          <w:szCs w:val="28"/>
        </w:rPr>
        <w:lastRenderedPageBreak/>
        <w:t>Розподіл  дітей на групи для занять</w:t>
      </w:r>
    </w:p>
    <w:p w:rsidR="00ED496A" w:rsidRDefault="00ED496A" w:rsidP="00ED496A">
      <w:pPr>
        <w:pStyle w:val="210"/>
        <w:spacing w:line="276" w:lineRule="auto"/>
        <w:ind w:left="0" w:firstLine="567"/>
        <w:jc w:val="center"/>
        <w:rPr>
          <w:rFonts w:ascii="Times New Roman" w:hAnsi="Times New Roman" w:cs="Times New Roman"/>
          <w:sz w:val="28"/>
          <w:szCs w:val="28"/>
        </w:rPr>
      </w:pPr>
      <w:r w:rsidRPr="00CA2CAF">
        <w:rPr>
          <w:rFonts w:ascii="Times New Roman" w:hAnsi="Times New Roman" w:cs="Times New Roman"/>
          <w:sz w:val="28"/>
          <w:szCs w:val="28"/>
        </w:rPr>
        <w:t>на уроках фізичної  культури за результатами</w:t>
      </w:r>
    </w:p>
    <w:p w:rsidR="00ED496A" w:rsidRDefault="00ED496A" w:rsidP="00ED496A">
      <w:pPr>
        <w:pStyle w:val="210"/>
        <w:spacing w:line="276" w:lineRule="auto"/>
        <w:ind w:left="0" w:firstLine="567"/>
        <w:jc w:val="center"/>
        <w:rPr>
          <w:rFonts w:ascii="Times New Roman" w:hAnsi="Times New Roman" w:cs="Times New Roman"/>
          <w:sz w:val="28"/>
          <w:szCs w:val="28"/>
        </w:rPr>
      </w:pPr>
      <w:r w:rsidRPr="00CA2CAF">
        <w:rPr>
          <w:rFonts w:ascii="Times New Roman" w:hAnsi="Times New Roman" w:cs="Times New Roman"/>
          <w:sz w:val="28"/>
          <w:szCs w:val="28"/>
        </w:rPr>
        <w:t>проведення поглиблених  медичних оглядів</w:t>
      </w:r>
    </w:p>
    <w:p w:rsidR="0054475F" w:rsidRPr="00CA2CAF" w:rsidRDefault="0054475F" w:rsidP="0054475F">
      <w:pPr>
        <w:pStyle w:val="210"/>
        <w:spacing w:line="276" w:lineRule="auto"/>
        <w:ind w:left="0" w:firstLine="567"/>
        <w:jc w:val="right"/>
        <w:rPr>
          <w:rFonts w:ascii="Times New Roman" w:hAnsi="Times New Roman" w:cs="Times New Roman"/>
          <w:sz w:val="28"/>
          <w:szCs w:val="28"/>
        </w:rPr>
      </w:pPr>
      <w:r>
        <w:rPr>
          <w:rFonts w:ascii="Times New Roman" w:hAnsi="Times New Roman"/>
          <w:sz w:val="28"/>
          <w:szCs w:val="28"/>
        </w:rPr>
        <w:t>Таблиця 15</w:t>
      </w:r>
      <w:r w:rsidR="007A3D7E">
        <w:rPr>
          <w:rFonts w:ascii="Times New Roman" w:hAnsi="Times New Roman"/>
          <w:sz w:val="28"/>
          <w:szCs w:val="28"/>
        </w:rPr>
        <w:t>.</w:t>
      </w:r>
    </w:p>
    <w:tbl>
      <w:tblPr>
        <w:tblW w:w="9473" w:type="dxa"/>
        <w:jc w:val="center"/>
        <w:tblInd w:w="-308" w:type="dxa"/>
        <w:tblLayout w:type="fixed"/>
        <w:tblCellMar>
          <w:left w:w="10" w:type="dxa"/>
          <w:right w:w="10" w:type="dxa"/>
        </w:tblCellMar>
        <w:tblLook w:val="0000"/>
      </w:tblPr>
      <w:tblGrid>
        <w:gridCol w:w="2932"/>
        <w:gridCol w:w="866"/>
        <w:gridCol w:w="766"/>
        <w:gridCol w:w="766"/>
        <w:gridCol w:w="666"/>
        <w:gridCol w:w="847"/>
        <w:gridCol w:w="709"/>
        <w:gridCol w:w="850"/>
        <w:gridCol w:w="1071"/>
      </w:tblGrid>
      <w:tr w:rsidR="00ED496A" w:rsidRPr="00E83659" w:rsidTr="00883A8E">
        <w:trPr>
          <w:jc w:val="center"/>
        </w:trPr>
        <w:tc>
          <w:tcPr>
            <w:tcW w:w="2932"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ED496A" w:rsidRPr="00E83659" w:rsidRDefault="00ED496A" w:rsidP="00883A8E">
            <w:pPr>
              <w:pStyle w:val="Standard"/>
              <w:ind w:left="47"/>
              <w:rPr>
                <w:lang w:val="uk-UA"/>
              </w:rPr>
            </w:pPr>
            <w:r w:rsidRPr="00E83659">
              <w:rPr>
                <w:lang w:val="uk-UA"/>
              </w:rPr>
              <w:t>Навчальний рік</w:t>
            </w:r>
          </w:p>
        </w:tc>
        <w:tc>
          <w:tcPr>
            <w:tcW w:w="163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ED496A" w:rsidRPr="00E83659" w:rsidRDefault="00ED496A" w:rsidP="00883A8E">
            <w:pPr>
              <w:pStyle w:val="Standard"/>
              <w:jc w:val="center"/>
              <w:rPr>
                <w:lang w:val="uk-UA"/>
              </w:rPr>
            </w:pPr>
            <w:r w:rsidRPr="00E83659">
              <w:rPr>
                <w:lang w:val="uk-UA"/>
              </w:rPr>
              <w:t>Основна</w:t>
            </w:r>
          </w:p>
        </w:tc>
        <w:tc>
          <w:tcPr>
            <w:tcW w:w="143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ED496A" w:rsidRPr="00E83659" w:rsidRDefault="00ED496A" w:rsidP="00883A8E">
            <w:pPr>
              <w:pStyle w:val="Standard"/>
              <w:jc w:val="center"/>
              <w:rPr>
                <w:lang w:val="uk-UA"/>
              </w:rPr>
            </w:pPr>
            <w:r w:rsidRPr="00E83659">
              <w:rPr>
                <w:lang w:val="uk-UA"/>
              </w:rPr>
              <w:t>Підготовча</w:t>
            </w:r>
          </w:p>
        </w:tc>
        <w:tc>
          <w:tcPr>
            <w:tcW w:w="1556"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ED496A" w:rsidRPr="00E83659" w:rsidRDefault="00ED496A" w:rsidP="00883A8E">
            <w:pPr>
              <w:pStyle w:val="Standard"/>
              <w:jc w:val="center"/>
              <w:rPr>
                <w:lang w:val="uk-UA"/>
              </w:rPr>
            </w:pPr>
            <w:r w:rsidRPr="00E83659">
              <w:rPr>
                <w:lang w:val="uk-UA"/>
              </w:rPr>
              <w:t>Спеціальна</w:t>
            </w:r>
          </w:p>
        </w:tc>
        <w:tc>
          <w:tcPr>
            <w:tcW w:w="19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496A" w:rsidRPr="00E83659" w:rsidRDefault="00ED496A" w:rsidP="00883A8E">
            <w:pPr>
              <w:pStyle w:val="Standard"/>
              <w:jc w:val="center"/>
              <w:rPr>
                <w:lang w:val="uk-UA"/>
              </w:rPr>
            </w:pPr>
            <w:r w:rsidRPr="00E83659">
              <w:rPr>
                <w:lang w:val="uk-UA"/>
              </w:rPr>
              <w:t>Звільнені</w:t>
            </w:r>
          </w:p>
        </w:tc>
      </w:tr>
      <w:tr w:rsidR="00ED496A" w:rsidRPr="00E83659" w:rsidTr="00883A8E">
        <w:trPr>
          <w:jc w:val="center"/>
        </w:trPr>
        <w:tc>
          <w:tcPr>
            <w:tcW w:w="2932"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ED496A" w:rsidRPr="00E83659" w:rsidRDefault="00ED496A" w:rsidP="00883A8E">
            <w:pPr>
              <w:spacing w:line="240" w:lineRule="auto"/>
              <w:rPr>
                <w:rFonts w:ascii="Times New Roman" w:hAnsi="Times New Roman"/>
                <w:sz w:val="24"/>
                <w:szCs w:val="24"/>
              </w:rPr>
            </w:pPr>
          </w:p>
        </w:tc>
        <w:tc>
          <w:tcPr>
            <w:tcW w:w="866" w:type="dxa"/>
            <w:tcBorders>
              <w:top w:val="single" w:sz="4" w:space="0" w:color="000000"/>
              <w:left w:val="single" w:sz="4" w:space="0" w:color="000000"/>
              <w:bottom w:val="single" w:sz="4" w:space="0" w:color="000000"/>
            </w:tcBorders>
            <w:tcMar>
              <w:top w:w="0" w:type="dxa"/>
              <w:left w:w="108" w:type="dxa"/>
              <w:bottom w:w="0" w:type="dxa"/>
              <w:right w:w="108" w:type="dxa"/>
            </w:tcMar>
          </w:tcPr>
          <w:p w:rsidR="00ED496A" w:rsidRPr="00E83659" w:rsidRDefault="00ED496A" w:rsidP="00883A8E">
            <w:pPr>
              <w:pStyle w:val="Standard"/>
              <w:rPr>
                <w:lang w:val="uk-UA"/>
              </w:rPr>
            </w:pPr>
            <w:r w:rsidRPr="00E83659">
              <w:rPr>
                <w:lang w:val="uk-UA"/>
              </w:rPr>
              <w:t>Учнів</w:t>
            </w:r>
          </w:p>
        </w:tc>
        <w:tc>
          <w:tcPr>
            <w:tcW w:w="766" w:type="dxa"/>
            <w:tcBorders>
              <w:top w:val="single" w:sz="4" w:space="0" w:color="000000"/>
              <w:left w:val="single" w:sz="4" w:space="0" w:color="000000"/>
              <w:bottom w:val="single" w:sz="4" w:space="0" w:color="000000"/>
            </w:tcBorders>
            <w:tcMar>
              <w:top w:w="0" w:type="dxa"/>
              <w:left w:w="108" w:type="dxa"/>
              <w:bottom w:w="0" w:type="dxa"/>
              <w:right w:w="108" w:type="dxa"/>
            </w:tcMar>
          </w:tcPr>
          <w:p w:rsidR="00ED496A" w:rsidRPr="00E83659" w:rsidRDefault="00ED496A" w:rsidP="00883A8E">
            <w:pPr>
              <w:pStyle w:val="Standard"/>
              <w:rPr>
                <w:lang w:val="uk-UA"/>
              </w:rPr>
            </w:pPr>
            <w:r w:rsidRPr="00E83659">
              <w:rPr>
                <w:lang w:val="uk-UA"/>
              </w:rPr>
              <w:t>%</w:t>
            </w:r>
          </w:p>
        </w:tc>
        <w:tc>
          <w:tcPr>
            <w:tcW w:w="766" w:type="dxa"/>
            <w:tcBorders>
              <w:top w:val="single" w:sz="4" w:space="0" w:color="000000"/>
              <w:left w:val="single" w:sz="4" w:space="0" w:color="000000"/>
              <w:bottom w:val="single" w:sz="4" w:space="0" w:color="000000"/>
            </w:tcBorders>
            <w:tcMar>
              <w:top w:w="0" w:type="dxa"/>
              <w:left w:w="108" w:type="dxa"/>
              <w:bottom w:w="0" w:type="dxa"/>
              <w:right w:w="108" w:type="dxa"/>
            </w:tcMar>
          </w:tcPr>
          <w:p w:rsidR="00ED496A" w:rsidRPr="00E83659" w:rsidRDefault="00ED496A" w:rsidP="00883A8E">
            <w:pPr>
              <w:pStyle w:val="Standard"/>
              <w:rPr>
                <w:lang w:val="uk-UA"/>
              </w:rPr>
            </w:pPr>
            <w:r w:rsidRPr="00E83659">
              <w:rPr>
                <w:lang w:val="uk-UA"/>
              </w:rPr>
              <w:t>Учнів</w:t>
            </w:r>
          </w:p>
        </w:tc>
        <w:tc>
          <w:tcPr>
            <w:tcW w:w="666" w:type="dxa"/>
            <w:tcBorders>
              <w:top w:val="single" w:sz="4" w:space="0" w:color="000000"/>
              <w:left w:val="single" w:sz="4" w:space="0" w:color="000000"/>
              <w:bottom w:val="single" w:sz="4" w:space="0" w:color="000000"/>
            </w:tcBorders>
            <w:tcMar>
              <w:top w:w="0" w:type="dxa"/>
              <w:left w:w="108" w:type="dxa"/>
              <w:bottom w:w="0" w:type="dxa"/>
              <w:right w:w="108" w:type="dxa"/>
            </w:tcMar>
          </w:tcPr>
          <w:p w:rsidR="00ED496A" w:rsidRPr="00E83659" w:rsidRDefault="00ED496A" w:rsidP="00883A8E">
            <w:pPr>
              <w:pStyle w:val="Standard"/>
              <w:rPr>
                <w:lang w:val="uk-UA"/>
              </w:rPr>
            </w:pPr>
            <w:r w:rsidRPr="00E83659">
              <w:rPr>
                <w:lang w:val="uk-UA"/>
              </w:rPr>
              <w:t>%</w:t>
            </w:r>
          </w:p>
        </w:tc>
        <w:tc>
          <w:tcPr>
            <w:tcW w:w="847" w:type="dxa"/>
            <w:tcBorders>
              <w:top w:val="single" w:sz="4" w:space="0" w:color="000000"/>
              <w:left w:val="single" w:sz="4" w:space="0" w:color="000000"/>
              <w:bottom w:val="single" w:sz="4" w:space="0" w:color="000000"/>
            </w:tcBorders>
            <w:tcMar>
              <w:top w:w="0" w:type="dxa"/>
              <w:left w:w="108" w:type="dxa"/>
              <w:bottom w:w="0" w:type="dxa"/>
              <w:right w:w="108" w:type="dxa"/>
            </w:tcMar>
          </w:tcPr>
          <w:p w:rsidR="00ED496A" w:rsidRPr="00E83659" w:rsidRDefault="00ED496A" w:rsidP="00883A8E">
            <w:pPr>
              <w:pStyle w:val="Standard"/>
              <w:rPr>
                <w:lang w:val="uk-UA"/>
              </w:rPr>
            </w:pPr>
            <w:r w:rsidRPr="00E83659">
              <w:rPr>
                <w:lang w:val="uk-UA"/>
              </w:rPr>
              <w:t>Учнів</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ED496A" w:rsidRPr="00E83659" w:rsidRDefault="00ED496A" w:rsidP="00883A8E">
            <w:pPr>
              <w:pStyle w:val="Standard"/>
              <w:rPr>
                <w:lang w:val="uk-UA"/>
              </w:rPr>
            </w:pPr>
            <w:r w:rsidRPr="00E83659">
              <w:rPr>
                <w:lang w:val="uk-UA"/>
              </w:rPr>
              <w:t>%</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ED496A" w:rsidRPr="00E83659" w:rsidRDefault="00ED496A" w:rsidP="00883A8E">
            <w:pPr>
              <w:pStyle w:val="Standard"/>
              <w:rPr>
                <w:lang w:val="uk-UA"/>
              </w:rPr>
            </w:pPr>
            <w:r w:rsidRPr="00E83659">
              <w:rPr>
                <w:lang w:val="uk-UA"/>
              </w:rPr>
              <w:t>Учнів</w:t>
            </w:r>
          </w:p>
        </w:tc>
        <w:tc>
          <w:tcPr>
            <w:tcW w:w="1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496A" w:rsidRPr="00E83659" w:rsidRDefault="00ED496A" w:rsidP="00883A8E">
            <w:pPr>
              <w:pStyle w:val="Standard"/>
              <w:rPr>
                <w:lang w:val="uk-UA"/>
              </w:rPr>
            </w:pPr>
            <w:r w:rsidRPr="00E83659">
              <w:rPr>
                <w:lang w:val="uk-UA"/>
              </w:rPr>
              <w:t>%</w:t>
            </w:r>
          </w:p>
        </w:tc>
      </w:tr>
      <w:tr w:rsidR="00ED496A" w:rsidRPr="00CC5462" w:rsidTr="00883A8E">
        <w:trPr>
          <w:jc w:val="center"/>
        </w:trPr>
        <w:tc>
          <w:tcPr>
            <w:tcW w:w="2932" w:type="dxa"/>
            <w:tcBorders>
              <w:top w:val="single" w:sz="4" w:space="0" w:color="000000"/>
              <w:left w:val="single" w:sz="4" w:space="0" w:color="000000"/>
              <w:bottom w:val="single" w:sz="4" w:space="0" w:color="000000"/>
            </w:tcBorders>
            <w:tcMar>
              <w:top w:w="0" w:type="dxa"/>
              <w:left w:w="108" w:type="dxa"/>
              <w:bottom w:w="0" w:type="dxa"/>
              <w:right w:w="108" w:type="dxa"/>
            </w:tcMar>
          </w:tcPr>
          <w:p w:rsidR="00ED496A" w:rsidRPr="00D639D4" w:rsidRDefault="00ED496A" w:rsidP="00883A8E">
            <w:pPr>
              <w:pStyle w:val="Standard"/>
              <w:rPr>
                <w:lang w:val="uk-UA"/>
              </w:rPr>
            </w:pPr>
            <w:r w:rsidRPr="00D639D4">
              <w:rPr>
                <w:lang w:val="uk-UA"/>
              </w:rPr>
              <w:t>2015/2016</w:t>
            </w:r>
          </w:p>
        </w:tc>
        <w:tc>
          <w:tcPr>
            <w:tcW w:w="866" w:type="dxa"/>
            <w:tcBorders>
              <w:top w:val="single" w:sz="4" w:space="0" w:color="000000"/>
              <w:left w:val="single" w:sz="4" w:space="0" w:color="000000"/>
              <w:bottom w:val="single" w:sz="4" w:space="0" w:color="000000"/>
            </w:tcBorders>
            <w:tcMar>
              <w:top w:w="0" w:type="dxa"/>
              <w:left w:w="108" w:type="dxa"/>
              <w:bottom w:w="0" w:type="dxa"/>
              <w:right w:w="108" w:type="dxa"/>
            </w:tcMar>
          </w:tcPr>
          <w:p w:rsidR="00ED496A" w:rsidRPr="00D639D4" w:rsidRDefault="00D639D4" w:rsidP="00883A8E">
            <w:pPr>
              <w:pStyle w:val="Standard"/>
              <w:rPr>
                <w:lang w:val="uk-UA"/>
              </w:rPr>
            </w:pPr>
            <w:r w:rsidRPr="00D639D4">
              <w:rPr>
                <w:lang w:val="uk-UA"/>
              </w:rPr>
              <w:t>120</w:t>
            </w:r>
          </w:p>
        </w:tc>
        <w:tc>
          <w:tcPr>
            <w:tcW w:w="766" w:type="dxa"/>
            <w:tcBorders>
              <w:top w:val="single" w:sz="4" w:space="0" w:color="000000"/>
              <w:left w:val="single" w:sz="4" w:space="0" w:color="000000"/>
              <w:bottom w:val="single" w:sz="4" w:space="0" w:color="000000"/>
            </w:tcBorders>
            <w:tcMar>
              <w:top w:w="0" w:type="dxa"/>
              <w:left w:w="108" w:type="dxa"/>
              <w:bottom w:w="0" w:type="dxa"/>
              <w:right w:w="108" w:type="dxa"/>
            </w:tcMar>
          </w:tcPr>
          <w:p w:rsidR="00ED496A" w:rsidRPr="00D639D4" w:rsidRDefault="00D639D4" w:rsidP="00883A8E">
            <w:pPr>
              <w:pStyle w:val="Standard"/>
              <w:rPr>
                <w:lang w:val="uk-UA"/>
              </w:rPr>
            </w:pPr>
            <w:r w:rsidRPr="00D639D4">
              <w:rPr>
                <w:lang w:val="uk-UA"/>
              </w:rPr>
              <w:t>4</w:t>
            </w:r>
            <w:r w:rsidR="00ED496A" w:rsidRPr="00D639D4">
              <w:rPr>
                <w:lang w:val="uk-UA"/>
              </w:rPr>
              <w:t>0</w:t>
            </w:r>
          </w:p>
        </w:tc>
        <w:tc>
          <w:tcPr>
            <w:tcW w:w="766" w:type="dxa"/>
            <w:tcBorders>
              <w:top w:val="single" w:sz="4" w:space="0" w:color="000000"/>
              <w:left w:val="single" w:sz="4" w:space="0" w:color="000000"/>
              <w:bottom w:val="single" w:sz="4" w:space="0" w:color="000000"/>
            </w:tcBorders>
            <w:tcMar>
              <w:top w:w="0" w:type="dxa"/>
              <w:left w:w="108" w:type="dxa"/>
              <w:bottom w:w="0" w:type="dxa"/>
              <w:right w:w="108" w:type="dxa"/>
            </w:tcMar>
          </w:tcPr>
          <w:p w:rsidR="00ED496A" w:rsidRPr="00D639D4" w:rsidRDefault="00D639D4" w:rsidP="00883A8E">
            <w:pPr>
              <w:pStyle w:val="Standard"/>
              <w:rPr>
                <w:lang w:val="uk-UA"/>
              </w:rPr>
            </w:pPr>
            <w:r w:rsidRPr="00D639D4">
              <w:rPr>
                <w:lang w:val="uk-UA"/>
              </w:rPr>
              <w:t>158</w:t>
            </w:r>
          </w:p>
        </w:tc>
        <w:tc>
          <w:tcPr>
            <w:tcW w:w="666" w:type="dxa"/>
            <w:tcBorders>
              <w:top w:val="single" w:sz="4" w:space="0" w:color="000000"/>
              <w:left w:val="single" w:sz="4" w:space="0" w:color="000000"/>
              <w:bottom w:val="single" w:sz="4" w:space="0" w:color="000000"/>
            </w:tcBorders>
            <w:tcMar>
              <w:top w:w="0" w:type="dxa"/>
              <w:left w:w="108" w:type="dxa"/>
              <w:bottom w:w="0" w:type="dxa"/>
              <w:right w:w="108" w:type="dxa"/>
            </w:tcMar>
          </w:tcPr>
          <w:p w:rsidR="00ED496A" w:rsidRPr="00D639D4" w:rsidRDefault="00ED496A" w:rsidP="00883A8E">
            <w:pPr>
              <w:pStyle w:val="Standard"/>
              <w:rPr>
                <w:lang w:val="uk-UA"/>
              </w:rPr>
            </w:pPr>
            <w:r w:rsidRPr="00D639D4">
              <w:rPr>
                <w:lang w:val="uk-UA"/>
              </w:rPr>
              <w:t>5</w:t>
            </w:r>
            <w:r w:rsidR="00D639D4" w:rsidRPr="00D639D4">
              <w:rPr>
                <w:lang w:val="uk-UA"/>
              </w:rPr>
              <w:t>3</w:t>
            </w:r>
          </w:p>
        </w:tc>
        <w:tc>
          <w:tcPr>
            <w:tcW w:w="847" w:type="dxa"/>
            <w:tcBorders>
              <w:top w:val="single" w:sz="4" w:space="0" w:color="000000"/>
              <w:left w:val="single" w:sz="4" w:space="0" w:color="000000"/>
              <w:bottom w:val="single" w:sz="4" w:space="0" w:color="000000"/>
            </w:tcBorders>
            <w:tcMar>
              <w:top w:w="0" w:type="dxa"/>
              <w:left w:w="108" w:type="dxa"/>
              <w:bottom w:w="0" w:type="dxa"/>
              <w:right w:w="108" w:type="dxa"/>
            </w:tcMar>
          </w:tcPr>
          <w:p w:rsidR="00ED496A" w:rsidRPr="00D639D4" w:rsidRDefault="00D639D4" w:rsidP="00883A8E">
            <w:pPr>
              <w:pStyle w:val="Standard"/>
              <w:rPr>
                <w:lang w:val="uk-UA"/>
              </w:rPr>
            </w:pPr>
            <w:r w:rsidRPr="00D639D4">
              <w:rPr>
                <w:lang w:val="uk-UA"/>
              </w:rPr>
              <w:t>4</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ED496A" w:rsidRPr="00D639D4" w:rsidRDefault="00D639D4" w:rsidP="00883A8E">
            <w:pPr>
              <w:pStyle w:val="Standard"/>
              <w:rPr>
                <w:lang w:val="uk-UA"/>
              </w:rPr>
            </w:pPr>
            <w:r w:rsidRPr="00D639D4">
              <w:rPr>
                <w:lang w:val="uk-UA"/>
              </w:rPr>
              <w:t>1</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ED496A" w:rsidRPr="00D639D4" w:rsidRDefault="00ED496A" w:rsidP="00883A8E">
            <w:pPr>
              <w:pStyle w:val="Standard"/>
              <w:rPr>
                <w:lang w:val="uk-UA"/>
              </w:rPr>
            </w:pPr>
            <w:r w:rsidRPr="00D639D4">
              <w:rPr>
                <w:lang w:val="uk-UA"/>
              </w:rPr>
              <w:t>4</w:t>
            </w:r>
          </w:p>
        </w:tc>
        <w:tc>
          <w:tcPr>
            <w:tcW w:w="1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496A" w:rsidRPr="00D639D4" w:rsidRDefault="00D639D4" w:rsidP="00883A8E">
            <w:pPr>
              <w:pStyle w:val="Standard"/>
              <w:rPr>
                <w:lang w:val="uk-UA"/>
              </w:rPr>
            </w:pPr>
            <w:r w:rsidRPr="00D639D4">
              <w:rPr>
                <w:lang w:val="uk-UA"/>
              </w:rPr>
              <w:t>1</w:t>
            </w:r>
          </w:p>
        </w:tc>
      </w:tr>
      <w:tr w:rsidR="00ED496A" w:rsidRPr="00CC5462" w:rsidTr="00883A8E">
        <w:trPr>
          <w:jc w:val="center"/>
        </w:trPr>
        <w:tc>
          <w:tcPr>
            <w:tcW w:w="2932" w:type="dxa"/>
            <w:tcBorders>
              <w:top w:val="single" w:sz="4" w:space="0" w:color="000000"/>
              <w:left w:val="single" w:sz="4" w:space="0" w:color="000000"/>
              <w:bottom w:val="single" w:sz="4" w:space="0" w:color="000000"/>
            </w:tcBorders>
            <w:tcMar>
              <w:top w:w="0" w:type="dxa"/>
              <w:left w:w="108" w:type="dxa"/>
              <w:bottom w:w="0" w:type="dxa"/>
              <w:right w:w="108" w:type="dxa"/>
            </w:tcMar>
          </w:tcPr>
          <w:p w:rsidR="00ED496A" w:rsidRPr="00D639D4" w:rsidRDefault="00ED496A" w:rsidP="00883A8E">
            <w:pPr>
              <w:pStyle w:val="Standard"/>
              <w:rPr>
                <w:lang w:val="uk-UA"/>
              </w:rPr>
            </w:pPr>
            <w:r w:rsidRPr="00D639D4">
              <w:rPr>
                <w:lang w:val="uk-UA"/>
              </w:rPr>
              <w:t>2016/2017</w:t>
            </w:r>
          </w:p>
        </w:tc>
        <w:tc>
          <w:tcPr>
            <w:tcW w:w="866" w:type="dxa"/>
            <w:tcBorders>
              <w:top w:val="single" w:sz="4" w:space="0" w:color="000000"/>
              <w:left w:val="single" w:sz="4" w:space="0" w:color="000000"/>
              <w:bottom w:val="single" w:sz="4" w:space="0" w:color="000000"/>
            </w:tcBorders>
            <w:tcMar>
              <w:top w:w="0" w:type="dxa"/>
              <w:left w:w="108" w:type="dxa"/>
              <w:bottom w:w="0" w:type="dxa"/>
              <w:right w:w="108" w:type="dxa"/>
            </w:tcMar>
          </w:tcPr>
          <w:p w:rsidR="00ED496A" w:rsidRPr="00D639D4" w:rsidRDefault="00D639D4" w:rsidP="00883A8E">
            <w:pPr>
              <w:pStyle w:val="Standard"/>
              <w:rPr>
                <w:lang w:val="uk-UA"/>
              </w:rPr>
            </w:pPr>
            <w:r w:rsidRPr="00D639D4">
              <w:rPr>
                <w:lang w:val="uk-UA"/>
              </w:rPr>
              <w:t>144</w:t>
            </w:r>
          </w:p>
        </w:tc>
        <w:tc>
          <w:tcPr>
            <w:tcW w:w="766" w:type="dxa"/>
            <w:tcBorders>
              <w:top w:val="single" w:sz="4" w:space="0" w:color="000000"/>
              <w:left w:val="single" w:sz="4" w:space="0" w:color="000000"/>
              <w:bottom w:val="single" w:sz="4" w:space="0" w:color="000000"/>
            </w:tcBorders>
            <w:tcMar>
              <w:top w:w="0" w:type="dxa"/>
              <w:left w:w="108" w:type="dxa"/>
              <w:bottom w:w="0" w:type="dxa"/>
              <w:right w:w="108" w:type="dxa"/>
            </w:tcMar>
          </w:tcPr>
          <w:p w:rsidR="00ED496A" w:rsidRPr="00D639D4" w:rsidRDefault="00D639D4" w:rsidP="00883A8E">
            <w:pPr>
              <w:pStyle w:val="Standard"/>
              <w:rPr>
                <w:lang w:val="uk-UA"/>
              </w:rPr>
            </w:pPr>
            <w:r>
              <w:rPr>
                <w:lang w:val="uk-UA"/>
              </w:rPr>
              <w:t>48</w:t>
            </w:r>
          </w:p>
        </w:tc>
        <w:tc>
          <w:tcPr>
            <w:tcW w:w="766" w:type="dxa"/>
            <w:tcBorders>
              <w:top w:val="single" w:sz="4" w:space="0" w:color="000000"/>
              <w:left w:val="single" w:sz="4" w:space="0" w:color="000000"/>
              <w:bottom w:val="single" w:sz="4" w:space="0" w:color="000000"/>
            </w:tcBorders>
            <w:tcMar>
              <w:top w:w="0" w:type="dxa"/>
              <w:left w:w="108" w:type="dxa"/>
              <w:bottom w:w="0" w:type="dxa"/>
              <w:right w:w="108" w:type="dxa"/>
            </w:tcMar>
          </w:tcPr>
          <w:p w:rsidR="00ED496A" w:rsidRPr="00D639D4" w:rsidRDefault="00D639D4" w:rsidP="00883A8E">
            <w:pPr>
              <w:pStyle w:val="Standard"/>
              <w:rPr>
                <w:lang w:val="uk-UA"/>
              </w:rPr>
            </w:pPr>
            <w:r w:rsidRPr="00D639D4">
              <w:rPr>
                <w:lang w:val="uk-UA"/>
              </w:rPr>
              <w:t>1</w:t>
            </w:r>
            <w:r w:rsidR="00ED496A" w:rsidRPr="00D639D4">
              <w:rPr>
                <w:lang w:val="uk-UA"/>
              </w:rPr>
              <w:t>6</w:t>
            </w:r>
            <w:r w:rsidRPr="00D639D4">
              <w:rPr>
                <w:lang w:val="uk-UA"/>
              </w:rPr>
              <w:t>3</w:t>
            </w:r>
          </w:p>
        </w:tc>
        <w:tc>
          <w:tcPr>
            <w:tcW w:w="666" w:type="dxa"/>
            <w:tcBorders>
              <w:top w:val="single" w:sz="4" w:space="0" w:color="000000"/>
              <w:left w:val="single" w:sz="4" w:space="0" w:color="000000"/>
              <w:bottom w:val="single" w:sz="4" w:space="0" w:color="000000"/>
            </w:tcBorders>
            <w:tcMar>
              <w:top w:w="0" w:type="dxa"/>
              <w:left w:w="108" w:type="dxa"/>
              <w:bottom w:w="0" w:type="dxa"/>
              <w:right w:w="108" w:type="dxa"/>
            </w:tcMar>
          </w:tcPr>
          <w:p w:rsidR="00ED496A" w:rsidRPr="00D639D4" w:rsidRDefault="00D639D4" w:rsidP="00883A8E">
            <w:pPr>
              <w:pStyle w:val="Standard"/>
              <w:rPr>
                <w:lang w:val="uk-UA"/>
              </w:rPr>
            </w:pPr>
            <w:r w:rsidRPr="00D639D4">
              <w:rPr>
                <w:lang w:val="uk-UA"/>
              </w:rPr>
              <w:t>54</w:t>
            </w:r>
          </w:p>
        </w:tc>
        <w:tc>
          <w:tcPr>
            <w:tcW w:w="847" w:type="dxa"/>
            <w:tcBorders>
              <w:top w:val="single" w:sz="4" w:space="0" w:color="000000"/>
              <w:left w:val="single" w:sz="4" w:space="0" w:color="000000"/>
              <w:bottom w:val="single" w:sz="4" w:space="0" w:color="000000"/>
            </w:tcBorders>
            <w:tcMar>
              <w:top w:w="0" w:type="dxa"/>
              <w:left w:w="108" w:type="dxa"/>
              <w:bottom w:w="0" w:type="dxa"/>
              <w:right w:w="108" w:type="dxa"/>
            </w:tcMar>
          </w:tcPr>
          <w:p w:rsidR="00ED496A" w:rsidRPr="00D639D4" w:rsidRDefault="00D639D4" w:rsidP="00883A8E">
            <w:pPr>
              <w:pStyle w:val="Standard"/>
              <w:rPr>
                <w:lang w:val="uk-UA"/>
              </w:rPr>
            </w:pPr>
            <w:r w:rsidRPr="00D639D4">
              <w:rPr>
                <w:lang w:val="uk-UA"/>
              </w:rPr>
              <w:t>4</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ED496A" w:rsidRPr="00D639D4" w:rsidRDefault="00D639D4" w:rsidP="00883A8E">
            <w:pPr>
              <w:pStyle w:val="Standard"/>
              <w:rPr>
                <w:lang w:val="uk-UA"/>
              </w:rPr>
            </w:pPr>
            <w:r w:rsidRPr="00D639D4">
              <w:rPr>
                <w:lang w:val="uk-UA"/>
              </w:rPr>
              <w:t>1</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ED496A" w:rsidRPr="00D639D4" w:rsidRDefault="00D639D4" w:rsidP="00883A8E">
            <w:pPr>
              <w:pStyle w:val="Standard"/>
              <w:rPr>
                <w:lang w:val="uk-UA"/>
              </w:rPr>
            </w:pPr>
            <w:r w:rsidRPr="00D639D4">
              <w:rPr>
                <w:lang w:val="uk-UA"/>
              </w:rPr>
              <w:t>4</w:t>
            </w:r>
          </w:p>
        </w:tc>
        <w:tc>
          <w:tcPr>
            <w:tcW w:w="1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496A" w:rsidRPr="00D639D4" w:rsidRDefault="00D639D4" w:rsidP="00883A8E">
            <w:pPr>
              <w:pStyle w:val="Standard"/>
              <w:rPr>
                <w:lang w:val="uk-UA"/>
              </w:rPr>
            </w:pPr>
            <w:r w:rsidRPr="00D639D4">
              <w:rPr>
                <w:lang w:val="uk-UA"/>
              </w:rPr>
              <w:t>1</w:t>
            </w:r>
          </w:p>
        </w:tc>
      </w:tr>
      <w:tr w:rsidR="00D134B4" w:rsidRPr="00922830" w:rsidTr="00883A8E">
        <w:trPr>
          <w:jc w:val="center"/>
        </w:trPr>
        <w:tc>
          <w:tcPr>
            <w:tcW w:w="2932" w:type="dxa"/>
            <w:tcBorders>
              <w:top w:val="single" w:sz="4" w:space="0" w:color="000000"/>
              <w:left w:val="single" w:sz="4" w:space="0" w:color="000000"/>
              <w:bottom w:val="single" w:sz="4" w:space="0" w:color="000000"/>
            </w:tcBorders>
            <w:tcMar>
              <w:top w:w="0" w:type="dxa"/>
              <w:left w:w="108" w:type="dxa"/>
              <w:bottom w:w="0" w:type="dxa"/>
              <w:right w:w="108" w:type="dxa"/>
            </w:tcMar>
          </w:tcPr>
          <w:p w:rsidR="00D134B4" w:rsidRPr="00D639D4" w:rsidRDefault="00D134B4" w:rsidP="00883A8E">
            <w:pPr>
              <w:pStyle w:val="Standard"/>
              <w:rPr>
                <w:lang w:val="uk-UA"/>
              </w:rPr>
            </w:pPr>
            <w:r w:rsidRPr="00D639D4">
              <w:rPr>
                <w:lang w:val="uk-UA"/>
              </w:rPr>
              <w:t>2017/2018</w:t>
            </w:r>
          </w:p>
        </w:tc>
        <w:tc>
          <w:tcPr>
            <w:tcW w:w="866" w:type="dxa"/>
            <w:tcBorders>
              <w:top w:val="single" w:sz="4" w:space="0" w:color="000000"/>
              <w:left w:val="single" w:sz="4" w:space="0" w:color="000000"/>
              <w:bottom w:val="single" w:sz="4" w:space="0" w:color="000000"/>
            </w:tcBorders>
            <w:tcMar>
              <w:top w:w="0" w:type="dxa"/>
              <w:left w:w="108" w:type="dxa"/>
              <w:bottom w:w="0" w:type="dxa"/>
              <w:right w:w="108" w:type="dxa"/>
            </w:tcMar>
          </w:tcPr>
          <w:p w:rsidR="00D134B4" w:rsidRPr="00D639D4" w:rsidRDefault="00D639D4" w:rsidP="00883A8E">
            <w:pPr>
              <w:pStyle w:val="Standard"/>
              <w:rPr>
                <w:lang w:val="uk-UA"/>
              </w:rPr>
            </w:pPr>
            <w:r w:rsidRPr="00D639D4">
              <w:rPr>
                <w:lang w:val="uk-UA"/>
              </w:rPr>
              <w:t>135</w:t>
            </w:r>
          </w:p>
        </w:tc>
        <w:tc>
          <w:tcPr>
            <w:tcW w:w="766" w:type="dxa"/>
            <w:tcBorders>
              <w:top w:val="single" w:sz="4" w:space="0" w:color="000000"/>
              <w:left w:val="single" w:sz="4" w:space="0" w:color="000000"/>
              <w:bottom w:val="single" w:sz="4" w:space="0" w:color="000000"/>
            </w:tcBorders>
            <w:tcMar>
              <w:top w:w="0" w:type="dxa"/>
              <w:left w:w="108" w:type="dxa"/>
              <w:bottom w:w="0" w:type="dxa"/>
              <w:right w:w="108" w:type="dxa"/>
            </w:tcMar>
          </w:tcPr>
          <w:p w:rsidR="00D134B4" w:rsidRPr="00922830" w:rsidRDefault="00922830" w:rsidP="00883A8E">
            <w:pPr>
              <w:pStyle w:val="Standard"/>
              <w:rPr>
                <w:lang w:val="uk-UA"/>
              </w:rPr>
            </w:pPr>
            <w:r w:rsidRPr="00922830">
              <w:rPr>
                <w:lang w:val="uk-UA"/>
              </w:rPr>
              <w:t>41</w:t>
            </w:r>
          </w:p>
        </w:tc>
        <w:tc>
          <w:tcPr>
            <w:tcW w:w="766" w:type="dxa"/>
            <w:tcBorders>
              <w:top w:val="single" w:sz="4" w:space="0" w:color="000000"/>
              <w:left w:val="single" w:sz="4" w:space="0" w:color="000000"/>
              <w:bottom w:val="single" w:sz="4" w:space="0" w:color="000000"/>
            </w:tcBorders>
            <w:tcMar>
              <w:top w:w="0" w:type="dxa"/>
              <w:left w:w="108" w:type="dxa"/>
              <w:bottom w:w="0" w:type="dxa"/>
              <w:right w:w="108" w:type="dxa"/>
            </w:tcMar>
          </w:tcPr>
          <w:p w:rsidR="00D134B4" w:rsidRPr="00922830" w:rsidRDefault="00D639D4" w:rsidP="00883A8E">
            <w:pPr>
              <w:pStyle w:val="Standard"/>
              <w:rPr>
                <w:lang w:val="uk-UA"/>
              </w:rPr>
            </w:pPr>
            <w:r w:rsidRPr="00922830">
              <w:rPr>
                <w:lang w:val="uk-UA"/>
              </w:rPr>
              <w:t>180</w:t>
            </w:r>
          </w:p>
        </w:tc>
        <w:tc>
          <w:tcPr>
            <w:tcW w:w="666" w:type="dxa"/>
            <w:tcBorders>
              <w:top w:val="single" w:sz="4" w:space="0" w:color="000000"/>
              <w:left w:val="single" w:sz="4" w:space="0" w:color="000000"/>
              <w:bottom w:val="single" w:sz="4" w:space="0" w:color="000000"/>
            </w:tcBorders>
            <w:tcMar>
              <w:top w:w="0" w:type="dxa"/>
              <w:left w:w="108" w:type="dxa"/>
              <w:bottom w:w="0" w:type="dxa"/>
              <w:right w:w="108" w:type="dxa"/>
            </w:tcMar>
          </w:tcPr>
          <w:p w:rsidR="00D134B4" w:rsidRPr="00922830" w:rsidRDefault="00E83659" w:rsidP="00883A8E">
            <w:pPr>
              <w:pStyle w:val="Standard"/>
              <w:rPr>
                <w:lang w:val="uk-UA"/>
              </w:rPr>
            </w:pPr>
            <w:r w:rsidRPr="00922830">
              <w:rPr>
                <w:lang w:val="uk-UA"/>
              </w:rPr>
              <w:t>5</w:t>
            </w:r>
            <w:r w:rsidR="00922830" w:rsidRPr="00922830">
              <w:rPr>
                <w:lang w:val="uk-UA"/>
              </w:rPr>
              <w:t>4</w:t>
            </w:r>
          </w:p>
        </w:tc>
        <w:tc>
          <w:tcPr>
            <w:tcW w:w="847" w:type="dxa"/>
            <w:tcBorders>
              <w:top w:val="single" w:sz="4" w:space="0" w:color="000000"/>
              <w:left w:val="single" w:sz="4" w:space="0" w:color="000000"/>
              <w:bottom w:val="single" w:sz="4" w:space="0" w:color="000000"/>
            </w:tcBorders>
            <w:tcMar>
              <w:top w:w="0" w:type="dxa"/>
              <w:left w:w="108" w:type="dxa"/>
              <w:bottom w:w="0" w:type="dxa"/>
              <w:right w:w="108" w:type="dxa"/>
            </w:tcMar>
          </w:tcPr>
          <w:p w:rsidR="00D134B4" w:rsidRPr="00922830" w:rsidRDefault="00D639D4" w:rsidP="00883A8E">
            <w:pPr>
              <w:pStyle w:val="Standard"/>
              <w:rPr>
                <w:lang w:val="uk-UA"/>
              </w:rPr>
            </w:pPr>
            <w:r w:rsidRPr="00922830">
              <w:rPr>
                <w:lang w:val="uk-UA"/>
              </w:rPr>
              <w:t>4</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D134B4" w:rsidRPr="00922830" w:rsidRDefault="00922830" w:rsidP="00883A8E">
            <w:pPr>
              <w:pStyle w:val="Standard"/>
              <w:rPr>
                <w:lang w:val="uk-UA"/>
              </w:rPr>
            </w:pPr>
            <w:r w:rsidRPr="00922830">
              <w:rPr>
                <w:lang w:val="uk-UA"/>
              </w:rPr>
              <w:t>1</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D134B4" w:rsidRPr="00922830" w:rsidRDefault="00D639D4" w:rsidP="00883A8E">
            <w:pPr>
              <w:pStyle w:val="Standard"/>
              <w:rPr>
                <w:lang w:val="uk-UA"/>
              </w:rPr>
            </w:pPr>
            <w:r w:rsidRPr="00922830">
              <w:rPr>
                <w:lang w:val="uk-UA"/>
              </w:rPr>
              <w:t>5</w:t>
            </w:r>
          </w:p>
        </w:tc>
        <w:tc>
          <w:tcPr>
            <w:tcW w:w="1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34B4" w:rsidRPr="00922830" w:rsidRDefault="00E83659" w:rsidP="00883A8E">
            <w:pPr>
              <w:pStyle w:val="Standard"/>
              <w:rPr>
                <w:lang w:val="uk-UA"/>
              </w:rPr>
            </w:pPr>
            <w:r w:rsidRPr="00922830">
              <w:rPr>
                <w:lang w:val="uk-UA"/>
              </w:rPr>
              <w:t>1,5</w:t>
            </w:r>
          </w:p>
        </w:tc>
      </w:tr>
    </w:tbl>
    <w:p w:rsidR="00ED496A" w:rsidRPr="00CC5462" w:rsidRDefault="00ED496A" w:rsidP="00ED496A">
      <w:pPr>
        <w:pStyle w:val="Standard"/>
        <w:spacing w:line="276" w:lineRule="auto"/>
        <w:ind w:firstLine="709"/>
        <w:jc w:val="both"/>
        <w:rPr>
          <w:color w:val="FF0000"/>
          <w:sz w:val="28"/>
          <w:szCs w:val="28"/>
          <w:lang w:val="uk-UA"/>
        </w:rPr>
      </w:pPr>
    </w:p>
    <w:p w:rsidR="00ED496A" w:rsidRDefault="00ED496A" w:rsidP="00ED496A">
      <w:pPr>
        <w:pStyle w:val="Standard"/>
        <w:spacing w:line="276" w:lineRule="auto"/>
        <w:ind w:firstLine="709"/>
        <w:jc w:val="both"/>
        <w:rPr>
          <w:sz w:val="28"/>
          <w:szCs w:val="28"/>
          <w:lang w:val="uk-UA"/>
        </w:rPr>
      </w:pPr>
      <w:proofErr w:type="spellStart"/>
      <w:r w:rsidRPr="000A7CC7">
        <w:rPr>
          <w:sz w:val="28"/>
          <w:szCs w:val="28"/>
        </w:rPr>
        <w:t>Забезпечується</w:t>
      </w:r>
      <w:proofErr w:type="spellEnd"/>
      <w:r w:rsidRPr="000A7CC7">
        <w:rPr>
          <w:sz w:val="28"/>
          <w:szCs w:val="28"/>
        </w:rPr>
        <w:t xml:space="preserve"> контроль за </w:t>
      </w:r>
      <w:proofErr w:type="spellStart"/>
      <w:r w:rsidRPr="000A7CC7">
        <w:rPr>
          <w:sz w:val="28"/>
          <w:szCs w:val="28"/>
        </w:rPr>
        <w:t>дотриманням</w:t>
      </w:r>
      <w:proofErr w:type="spellEnd"/>
      <w:r w:rsidRPr="000A7CC7">
        <w:rPr>
          <w:sz w:val="28"/>
          <w:szCs w:val="28"/>
        </w:rPr>
        <w:t xml:space="preserve"> норм </w:t>
      </w:r>
      <w:proofErr w:type="spellStart"/>
      <w:r w:rsidRPr="000A7CC7">
        <w:rPr>
          <w:sz w:val="28"/>
          <w:szCs w:val="28"/>
        </w:rPr>
        <w:t>сані</w:t>
      </w:r>
      <w:proofErr w:type="gramStart"/>
      <w:r w:rsidRPr="000A7CC7">
        <w:rPr>
          <w:sz w:val="28"/>
          <w:szCs w:val="28"/>
        </w:rPr>
        <w:t>тарно-г</w:t>
      </w:r>
      <w:proofErr w:type="gramEnd"/>
      <w:r w:rsidRPr="000A7CC7">
        <w:rPr>
          <w:sz w:val="28"/>
          <w:szCs w:val="28"/>
        </w:rPr>
        <w:t>ігієнічного</w:t>
      </w:r>
      <w:proofErr w:type="spellEnd"/>
      <w:r w:rsidRPr="000A7CC7">
        <w:rPr>
          <w:sz w:val="28"/>
          <w:szCs w:val="28"/>
        </w:rPr>
        <w:t xml:space="preserve"> режиму.</w:t>
      </w:r>
      <w:r>
        <w:rPr>
          <w:sz w:val="28"/>
          <w:szCs w:val="28"/>
          <w:lang w:val="uk-UA"/>
        </w:rPr>
        <w:t xml:space="preserve"> </w:t>
      </w:r>
      <w:proofErr w:type="spellStart"/>
      <w:proofErr w:type="gramStart"/>
      <w:r w:rsidRPr="000A7CC7">
        <w:rPr>
          <w:sz w:val="28"/>
          <w:szCs w:val="28"/>
        </w:rPr>
        <w:t>П</w:t>
      </w:r>
      <w:proofErr w:type="gramEnd"/>
      <w:r w:rsidRPr="000A7CC7">
        <w:rPr>
          <w:sz w:val="28"/>
          <w:szCs w:val="28"/>
        </w:rPr>
        <w:t>ісля</w:t>
      </w:r>
      <w:proofErr w:type="spellEnd"/>
      <w:r w:rsidRPr="000A7CC7">
        <w:rPr>
          <w:sz w:val="28"/>
          <w:szCs w:val="28"/>
        </w:rPr>
        <w:t xml:space="preserve"> </w:t>
      </w:r>
      <w:proofErr w:type="spellStart"/>
      <w:r w:rsidRPr="000A7CC7">
        <w:rPr>
          <w:sz w:val="28"/>
          <w:szCs w:val="28"/>
        </w:rPr>
        <w:t>кожних</w:t>
      </w:r>
      <w:proofErr w:type="spellEnd"/>
      <w:r w:rsidRPr="000A7CC7">
        <w:rPr>
          <w:sz w:val="28"/>
          <w:szCs w:val="28"/>
        </w:rPr>
        <w:t xml:space="preserve"> </w:t>
      </w:r>
      <w:proofErr w:type="spellStart"/>
      <w:r w:rsidRPr="000A7CC7">
        <w:rPr>
          <w:sz w:val="28"/>
          <w:szCs w:val="28"/>
        </w:rPr>
        <w:t>канікул</w:t>
      </w:r>
      <w:proofErr w:type="spellEnd"/>
      <w:r w:rsidRPr="000A7CC7">
        <w:rPr>
          <w:sz w:val="28"/>
          <w:szCs w:val="28"/>
        </w:rPr>
        <w:t xml:space="preserve">  </w:t>
      </w:r>
      <w:proofErr w:type="spellStart"/>
      <w:r w:rsidRPr="000A7CC7">
        <w:rPr>
          <w:sz w:val="28"/>
          <w:szCs w:val="28"/>
        </w:rPr>
        <w:t>медичним</w:t>
      </w:r>
      <w:proofErr w:type="spellEnd"/>
      <w:r w:rsidRPr="000A7CC7">
        <w:rPr>
          <w:sz w:val="28"/>
          <w:szCs w:val="28"/>
        </w:rPr>
        <w:t xml:space="preserve"> </w:t>
      </w:r>
      <w:proofErr w:type="spellStart"/>
      <w:r w:rsidRPr="000A7CC7">
        <w:rPr>
          <w:sz w:val="28"/>
          <w:szCs w:val="28"/>
        </w:rPr>
        <w:t>працівником</w:t>
      </w:r>
      <w:proofErr w:type="spellEnd"/>
      <w:r w:rsidRPr="000A7CC7">
        <w:rPr>
          <w:sz w:val="28"/>
          <w:szCs w:val="28"/>
        </w:rPr>
        <w:t xml:space="preserve"> проводиться </w:t>
      </w:r>
      <w:proofErr w:type="spellStart"/>
      <w:r w:rsidRPr="000A7CC7">
        <w:rPr>
          <w:sz w:val="28"/>
          <w:szCs w:val="28"/>
        </w:rPr>
        <w:t>огляд</w:t>
      </w:r>
      <w:proofErr w:type="spellEnd"/>
      <w:r w:rsidRPr="000A7CC7">
        <w:rPr>
          <w:sz w:val="28"/>
          <w:szCs w:val="28"/>
        </w:rPr>
        <w:t xml:space="preserve"> </w:t>
      </w:r>
      <w:proofErr w:type="spellStart"/>
      <w:r w:rsidRPr="000A7CC7">
        <w:rPr>
          <w:sz w:val="28"/>
          <w:szCs w:val="28"/>
        </w:rPr>
        <w:t>дітей</w:t>
      </w:r>
      <w:proofErr w:type="spellEnd"/>
      <w:r w:rsidRPr="000A7CC7">
        <w:rPr>
          <w:sz w:val="28"/>
          <w:szCs w:val="28"/>
        </w:rPr>
        <w:t xml:space="preserve"> на </w:t>
      </w:r>
      <w:proofErr w:type="spellStart"/>
      <w:r w:rsidRPr="000A7CC7">
        <w:rPr>
          <w:sz w:val="28"/>
          <w:szCs w:val="28"/>
        </w:rPr>
        <w:t>педикульоз</w:t>
      </w:r>
      <w:proofErr w:type="spellEnd"/>
      <w:r w:rsidRPr="000A7CC7">
        <w:rPr>
          <w:sz w:val="28"/>
          <w:szCs w:val="28"/>
        </w:rPr>
        <w:t>.</w:t>
      </w:r>
    </w:p>
    <w:p w:rsidR="00ED496A" w:rsidRPr="00CA2CAF" w:rsidRDefault="00ED496A" w:rsidP="00ED496A">
      <w:pPr>
        <w:spacing w:after="0"/>
        <w:ind w:firstLine="709"/>
        <w:jc w:val="both"/>
        <w:rPr>
          <w:rFonts w:ascii="Times New Roman" w:hAnsi="Times New Roman"/>
          <w:sz w:val="28"/>
          <w:szCs w:val="28"/>
        </w:rPr>
      </w:pPr>
      <w:r w:rsidRPr="00CA2CAF">
        <w:rPr>
          <w:rFonts w:ascii="Times New Roman" w:hAnsi="Times New Roman"/>
          <w:sz w:val="28"/>
          <w:szCs w:val="28"/>
        </w:rPr>
        <w:t>Дотримання санітарних правил і норм щоденно контролює адміністрація школи та медична сестра</w:t>
      </w:r>
      <w:r>
        <w:rPr>
          <w:rFonts w:ascii="Times New Roman" w:hAnsi="Times New Roman"/>
          <w:sz w:val="28"/>
          <w:szCs w:val="28"/>
        </w:rPr>
        <w:t xml:space="preserve">. </w:t>
      </w:r>
      <w:r w:rsidRPr="00CA2CAF">
        <w:rPr>
          <w:rFonts w:ascii="Times New Roman" w:hAnsi="Times New Roman"/>
          <w:sz w:val="28"/>
          <w:szCs w:val="28"/>
        </w:rPr>
        <w:t xml:space="preserve">Освітлення відповідає державним стандартам. Природне освітлювання рівномірне, на підвіконні навчальних кабінетів </w:t>
      </w:r>
      <w:r>
        <w:rPr>
          <w:rFonts w:ascii="Times New Roman" w:hAnsi="Times New Roman"/>
          <w:sz w:val="28"/>
          <w:szCs w:val="28"/>
        </w:rPr>
        <w:t xml:space="preserve">немає </w:t>
      </w:r>
      <w:r w:rsidRPr="00CA2CAF">
        <w:rPr>
          <w:rFonts w:ascii="Times New Roman" w:hAnsi="Times New Roman"/>
          <w:sz w:val="28"/>
          <w:szCs w:val="28"/>
        </w:rPr>
        <w:t>висок</w:t>
      </w:r>
      <w:r>
        <w:rPr>
          <w:rFonts w:ascii="Times New Roman" w:hAnsi="Times New Roman"/>
          <w:sz w:val="28"/>
          <w:szCs w:val="28"/>
        </w:rPr>
        <w:t>их квітів. Лампи штучного освітлення 100%</w:t>
      </w:r>
      <w:r w:rsidRPr="00CA2CAF">
        <w:rPr>
          <w:rFonts w:ascii="Times New Roman" w:hAnsi="Times New Roman"/>
          <w:sz w:val="28"/>
          <w:szCs w:val="28"/>
        </w:rPr>
        <w:t xml:space="preserve"> замінено на енергозберігаючі</w:t>
      </w:r>
      <w:r>
        <w:rPr>
          <w:rFonts w:ascii="Times New Roman" w:hAnsi="Times New Roman"/>
          <w:sz w:val="28"/>
          <w:szCs w:val="28"/>
        </w:rPr>
        <w:t xml:space="preserve"> у навчальних класах, що відповідає </w:t>
      </w:r>
      <w:r w:rsidR="00591DDA">
        <w:rPr>
          <w:rFonts w:ascii="Times New Roman" w:hAnsi="Times New Roman"/>
          <w:sz w:val="28"/>
          <w:szCs w:val="28"/>
        </w:rPr>
        <w:t xml:space="preserve"> санітарним нормам. </w:t>
      </w:r>
      <w:r w:rsidRPr="00CA2CAF">
        <w:rPr>
          <w:rFonts w:ascii="Times New Roman" w:hAnsi="Times New Roman"/>
          <w:sz w:val="28"/>
          <w:szCs w:val="28"/>
        </w:rPr>
        <w:t>Додаткове освітлення передбачене у приймальні, методичному</w:t>
      </w:r>
      <w:r>
        <w:rPr>
          <w:rFonts w:ascii="Times New Roman" w:hAnsi="Times New Roman"/>
          <w:sz w:val="28"/>
          <w:szCs w:val="28"/>
        </w:rPr>
        <w:t>, медичному кабінетах</w:t>
      </w:r>
      <w:r w:rsidRPr="00CA2CAF">
        <w:rPr>
          <w:rFonts w:ascii="Times New Roman" w:hAnsi="Times New Roman"/>
          <w:sz w:val="28"/>
          <w:szCs w:val="28"/>
        </w:rPr>
        <w:t xml:space="preserve">. Обладнання </w:t>
      </w:r>
      <w:r w:rsidR="00591DDA">
        <w:rPr>
          <w:rFonts w:ascii="Times New Roman" w:hAnsi="Times New Roman"/>
          <w:sz w:val="28"/>
          <w:szCs w:val="28"/>
        </w:rPr>
        <w:t xml:space="preserve">більшості </w:t>
      </w:r>
      <w:r w:rsidRPr="00CA2CAF">
        <w:rPr>
          <w:rFonts w:ascii="Times New Roman" w:hAnsi="Times New Roman"/>
          <w:sz w:val="28"/>
          <w:szCs w:val="28"/>
        </w:rPr>
        <w:t>шкільних приміщень відповідає санітарно-гігієнічним вимогам. Меблі добираються відповідно до зросту дітей. Шкільні столи та стільці промарковані відповідно до норм</w:t>
      </w:r>
      <w:r>
        <w:rPr>
          <w:rFonts w:ascii="Times New Roman" w:hAnsi="Times New Roman"/>
          <w:sz w:val="28"/>
          <w:szCs w:val="28"/>
        </w:rPr>
        <w:t xml:space="preserve"> </w:t>
      </w:r>
      <w:proofErr w:type="spellStart"/>
      <w:r>
        <w:rPr>
          <w:rFonts w:ascii="Times New Roman" w:hAnsi="Times New Roman"/>
          <w:sz w:val="28"/>
          <w:szCs w:val="28"/>
        </w:rPr>
        <w:t>ДержСанПіну</w:t>
      </w:r>
      <w:proofErr w:type="spellEnd"/>
      <w:r w:rsidRPr="00CA2CAF">
        <w:rPr>
          <w:rFonts w:ascii="Times New Roman" w:hAnsi="Times New Roman"/>
          <w:sz w:val="28"/>
          <w:szCs w:val="28"/>
        </w:rPr>
        <w:t>. У класних журналах</w:t>
      </w:r>
      <w:r>
        <w:rPr>
          <w:rFonts w:ascii="Times New Roman" w:hAnsi="Times New Roman"/>
          <w:sz w:val="28"/>
          <w:szCs w:val="28"/>
        </w:rPr>
        <w:t xml:space="preserve"> знаходяться </w:t>
      </w:r>
      <w:r w:rsidRPr="00CA2CAF">
        <w:rPr>
          <w:rFonts w:ascii="Times New Roman" w:hAnsi="Times New Roman"/>
          <w:sz w:val="28"/>
          <w:szCs w:val="28"/>
        </w:rPr>
        <w:t xml:space="preserve"> листк</w:t>
      </w:r>
      <w:r>
        <w:rPr>
          <w:rFonts w:ascii="Times New Roman" w:hAnsi="Times New Roman"/>
          <w:sz w:val="28"/>
          <w:szCs w:val="28"/>
        </w:rPr>
        <w:t>и</w:t>
      </w:r>
      <w:r w:rsidRPr="00CA2CAF">
        <w:rPr>
          <w:rFonts w:ascii="Times New Roman" w:hAnsi="Times New Roman"/>
          <w:sz w:val="28"/>
          <w:szCs w:val="28"/>
        </w:rPr>
        <w:t xml:space="preserve"> здоров'я</w:t>
      </w:r>
      <w:r w:rsidR="00D13D07">
        <w:rPr>
          <w:rFonts w:ascii="Times New Roman" w:hAnsi="Times New Roman"/>
          <w:sz w:val="28"/>
          <w:szCs w:val="28"/>
        </w:rPr>
        <w:t>, в яких</w:t>
      </w:r>
      <w:r w:rsidRPr="00CA2CAF">
        <w:rPr>
          <w:rFonts w:ascii="Times New Roman" w:hAnsi="Times New Roman"/>
          <w:sz w:val="28"/>
          <w:szCs w:val="28"/>
        </w:rPr>
        <w:t xml:space="preserve"> вказано необхідний розмір меблів для кожного учня. До початку занять і після закінчення здійснюється наскрізне провітрювання навчальних кабінетів. Класні кімнати та кабінети провітрюються на перервах за графіком. Для профілактики стомлюваності, порушення постави, погіршення зору учнів початкових </w:t>
      </w:r>
      <w:r w:rsidR="00591DDA">
        <w:rPr>
          <w:rFonts w:ascii="Times New Roman" w:hAnsi="Times New Roman"/>
          <w:sz w:val="28"/>
          <w:szCs w:val="28"/>
        </w:rPr>
        <w:t xml:space="preserve"> та середніх </w:t>
      </w:r>
      <w:r w:rsidRPr="00CA2CAF">
        <w:rPr>
          <w:rFonts w:ascii="Times New Roman" w:hAnsi="Times New Roman"/>
          <w:sz w:val="28"/>
          <w:szCs w:val="28"/>
        </w:rPr>
        <w:t xml:space="preserve">класів учителі використовують </w:t>
      </w:r>
      <w:proofErr w:type="spellStart"/>
      <w:r w:rsidRPr="00CA2CAF">
        <w:rPr>
          <w:rFonts w:ascii="Times New Roman" w:hAnsi="Times New Roman"/>
          <w:sz w:val="28"/>
          <w:szCs w:val="28"/>
        </w:rPr>
        <w:t>фізкультхвилинки</w:t>
      </w:r>
      <w:proofErr w:type="spellEnd"/>
      <w:r w:rsidRPr="00CA2CAF">
        <w:rPr>
          <w:rFonts w:ascii="Times New Roman" w:hAnsi="Times New Roman"/>
          <w:sz w:val="28"/>
          <w:szCs w:val="28"/>
        </w:rPr>
        <w:t xml:space="preserve"> та гімнастику для очей.</w:t>
      </w:r>
    </w:p>
    <w:p w:rsidR="00ED496A" w:rsidRDefault="00ED496A" w:rsidP="00ED496A">
      <w:pPr>
        <w:spacing w:after="0"/>
        <w:ind w:firstLine="709"/>
        <w:jc w:val="both"/>
        <w:rPr>
          <w:rFonts w:ascii="Times New Roman" w:hAnsi="Times New Roman"/>
          <w:sz w:val="28"/>
          <w:szCs w:val="28"/>
        </w:rPr>
      </w:pPr>
      <w:r w:rsidRPr="00CA2CAF">
        <w:rPr>
          <w:rFonts w:ascii="Times New Roman" w:hAnsi="Times New Roman"/>
          <w:sz w:val="28"/>
          <w:szCs w:val="28"/>
        </w:rPr>
        <w:t xml:space="preserve">Одним із основних аспектів формування здорової особистості є гігієнічне навчання та виховання, яке включає проведення профілактичних бесід, заходів до Дня боротьби з палінням, Дня боротьби зі </w:t>
      </w:r>
      <w:proofErr w:type="spellStart"/>
      <w:r w:rsidRPr="00CA2CAF">
        <w:rPr>
          <w:rFonts w:ascii="Times New Roman" w:hAnsi="Times New Roman"/>
          <w:sz w:val="28"/>
          <w:szCs w:val="28"/>
        </w:rPr>
        <w:t>СНІДом</w:t>
      </w:r>
      <w:proofErr w:type="spellEnd"/>
      <w:r w:rsidRPr="00CA2CAF">
        <w:rPr>
          <w:rFonts w:ascii="Times New Roman" w:hAnsi="Times New Roman"/>
          <w:sz w:val="28"/>
          <w:szCs w:val="28"/>
        </w:rPr>
        <w:t>, Дня боротьби з туберкульозом, Дня здоров’я.</w:t>
      </w:r>
    </w:p>
    <w:p w:rsidR="00ED496A" w:rsidRPr="00CA2CAF" w:rsidRDefault="00ED496A" w:rsidP="00ED496A">
      <w:pPr>
        <w:spacing w:after="0"/>
        <w:ind w:firstLine="709"/>
        <w:jc w:val="both"/>
        <w:rPr>
          <w:rFonts w:ascii="Times New Roman" w:hAnsi="Times New Roman"/>
          <w:sz w:val="28"/>
          <w:szCs w:val="28"/>
        </w:rPr>
      </w:pPr>
      <w:r w:rsidRPr="00CA2CAF">
        <w:rPr>
          <w:rFonts w:ascii="Times New Roman" w:hAnsi="Times New Roman"/>
          <w:sz w:val="28"/>
          <w:szCs w:val="28"/>
        </w:rPr>
        <w:t>Усі працівн</w:t>
      </w:r>
      <w:r w:rsidR="00D134B4">
        <w:rPr>
          <w:rFonts w:ascii="Times New Roman" w:hAnsi="Times New Roman"/>
          <w:sz w:val="28"/>
          <w:szCs w:val="28"/>
        </w:rPr>
        <w:t>ики школи протягом 2017/2018</w:t>
      </w:r>
      <w:r w:rsidRPr="00CA2CAF">
        <w:rPr>
          <w:rFonts w:ascii="Times New Roman" w:hAnsi="Times New Roman"/>
          <w:sz w:val="28"/>
          <w:szCs w:val="28"/>
        </w:rPr>
        <w:t xml:space="preserve"> навчального року проходили обов’язковий медичний огляд, результати медогляду занесені до особови</w:t>
      </w:r>
      <w:r>
        <w:rPr>
          <w:rFonts w:ascii="Times New Roman" w:hAnsi="Times New Roman"/>
          <w:sz w:val="28"/>
          <w:szCs w:val="28"/>
        </w:rPr>
        <w:t>х медичних книжок. А</w:t>
      </w:r>
      <w:r w:rsidRPr="00CA2CAF">
        <w:rPr>
          <w:rFonts w:ascii="Times New Roman" w:hAnsi="Times New Roman"/>
          <w:sz w:val="28"/>
          <w:szCs w:val="28"/>
        </w:rPr>
        <w:t xml:space="preserve">дміністрацією </w:t>
      </w:r>
      <w:r>
        <w:rPr>
          <w:rFonts w:ascii="Times New Roman" w:hAnsi="Times New Roman"/>
          <w:sz w:val="28"/>
          <w:szCs w:val="28"/>
        </w:rPr>
        <w:t>зак</w:t>
      </w:r>
      <w:r w:rsidR="00877BC2">
        <w:rPr>
          <w:rFonts w:ascii="Times New Roman" w:hAnsi="Times New Roman"/>
          <w:sz w:val="28"/>
          <w:szCs w:val="28"/>
        </w:rPr>
        <w:t>ладу систематично контролюється</w:t>
      </w:r>
      <w:r w:rsidRPr="00CA2CAF">
        <w:rPr>
          <w:rFonts w:ascii="Times New Roman" w:hAnsi="Times New Roman"/>
          <w:sz w:val="28"/>
          <w:szCs w:val="28"/>
        </w:rPr>
        <w:t xml:space="preserve"> проходження працівниками школи флюорографічних обстежень</w:t>
      </w:r>
      <w:r>
        <w:rPr>
          <w:rFonts w:ascii="Times New Roman" w:hAnsi="Times New Roman"/>
          <w:sz w:val="28"/>
          <w:szCs w:val="28"/>
        </w:rPr>
        <w:t xml:space="preserve"> та вчасне проходження медичних оглядів</w:t>
      </w:r>
      <w:r w:rsidRPr="00CA2CAF">
        <w:rPr>
          <w:rFonts w:ascii="Times New Roman" w:hAnsi="Times New Roman"/>
          <w:sz w:val="28"/>
          <w:szCs w:val="28"/>
        </w:rPr>
        <w:t xml:space="preserve">. </w:t>
      </w:r>
      <w:r>
        <w:rPr>
          <w:rFonts w:ascii="Times New Roman" w:hAnsi="Times New Roman"/>
          <w:sz w:val="28"/>
          <w:szCs w:val="28"/>
        </w:rPr>
        <w:t>З</w:t>
      </w:r>
      <w:r w:rsidRPr="00CA2CAF">
        <w:rPr>
          <w:rFonts w:ascii="Times New Roman" w:hAnsi="Times New Roman"/>
          <w:sz w:val="28"/>
          <w:szCs w:val="28"/>
        </w:rPr>
        <w:t xml:space="preserve">а результатами медогляду </w:t>
      </w:r>
      <w:r w:rsidR="00E67B34">
        <w:rPr>
          <w:rFonts w:ascii="Times New Roman" w:hAnsi="Times New Roman"/>
          <w:sz w:val="28"/>
          <w:szCs w:val="28"/>
        </w:rPr>
        <w:t xml:space="preserve">усі працівники </w:t>
      </w:r>
      <w:r w:rsidRPr="00CA2CAF">
        <w:rPr>
          <w:rFonts w:ascii="Times New Roman" w:hAnsi="Times New Roman"/>
          <w:sz w:val="28"/>
          <w:szCs w:val="28"/>
        </w:rPr>
        <w:t>допущені до роботи.</w:t>
      </w:r>
      <w:r>
        <w:rPr>
          <w:rFonts w:ascii="Times New Roman" w:hAnsi="Times New Roman"/>
          <w:sz w:val="28"/>
          <w:szCs w:val="28"/>
        </w:rPr>
        <w:t xml:space="preserve"> </w:t>
      </w:r>
    </w:p>
    <w:p w:rsidR="00F76A64" w:rsidRPr="00CC5462" w:rsidRDefault="00ED496A" w:rsidP="000D1C45">
      <w:pPr>
        <w:keepNext/>
        <w:numPr>
          <w:ilvl w:val="0"/>
          <w:numId w:val="7"/>
        </w:numPr>
        <w:tabs>
          <w:tab w:val="left" w:pos="1134"/>
        </w:tabs>
        <w:spacing w:after="0"/>
        <w:ind w:left="0" w:firstLine="720"/>
        <w:jc w:val="both"/>
        <w:outlineLvl w:val="1"/>
        <w:rPr>
          <w:rFonts w:ascii="Times New Roman" w:hAnsi="Times New Roman"/>
          <w:b/>
          <w:bCs/>
          <w:iCs/>
          <w:sz w:val="28"/>
          <w:szCs w:val="28"/>
        </w:rPr>
      </w:pPr>
      <w:bookmarkStart w:id="3" w:name="_Toc422088890"/>
      <w:r w:rsidRPr="007D4E48">
        <w:rPr>
          <w:rFonts w:ascii="Times New Roman" w:hAnsi="Times New Roman"/>
          <w:b/>
          <w:bCs/>
          <w:iCs/>
          <w:sz w:val="28"/>
          <w:szCs w:val="28"/>
        </w:rPr>
        <w:t>Дотримання вимог охорони дитинства, техніки безпеки, санітарно-гігієнічних та протипожежних норм</w:t>
      </w:r>
      <w:bookmarkEnd w:id="3"/>
      <w:r w:rsidR="00CC5462">
        <w:rPr>
          <w:rFonts w:ascii="Times New Roman" w:hAnsi="Times New Roman"/>
          <w:b/>
          <w:bCs/>
          <w:iCs/>
          <w:sz w:val="28"/>
          <w:szCs w:val="28"/>
        </w:rPr>
        <w:t xml:space="preserve"> в</w:t>
      </w:r>
      <w:r w:rsidR="00E67B34" w:rsidRPr="00CC5462">
        <w:rPr>
          <w:rFonts w:ascii="Times New Roman" w:hAnsi="Times New Roman"/>
          <w:sz w:val="28"/>
        </w:rPr>
        <w:t>ідбувалося з</w:t>
      </w:r>
      <w:r w:rsidRPr="00CC5462">
        <w:rPr>
          <w:rFonts w:ascii="Times New Roman" w:hAnsi="Times New Roman"/>
          <w:sz w:val="28"/>
        </w:rPr>
        <w:t xml:space="preserve">гідно </w:t>
      </w:r>
      <w:r w:rsidR="00E67B34" w:rsidRPr="00CC5462">
        <w:rPr>
          <w:rFonts w:ascii="Times New Roman" w:hAnsi="Times New Roman"/>
          <w:sz w:val="28"/>
        </w:rPr>
        <w:t xml:space="preserve">Закону України «Про освіту», </w:t>
      </w:r>
      <w:r w:rsidRPr="00CC5462">
        <w:rPr>
          <w:rFonts w:ascii="Times New Roman" w:hAnsi="Times New Roman"/>
          <w:sz w:val="28"/>
        </w:rPr>
        <w:t xml:space="preserve">Законів України «Про цивільну оборону», «Про захист </w:t>
      </w:r>
      <w:r w:rsidRPr="00CC5462">
        <w:rPr>
          <w:rFonts w:ascii="Times New Roman" w:hAnsi="Times New Roman"/>
          <w:sz w:val="28"/>
        </w:rPr>
        <w:lastRenderedPageBreak/>
        <w:t>населення і територій від надзвичайних ситуацій техногенного та природного характеру»</w:t>
      </w:r>
      <w:r w:rsidR="00C8687B">
        <w:rPr>
          <w:rFonts w:ascii="Times New Roman" w:hAnsi="Times New Roman"/>
          <w:sz w:val="28"/>
        </w:rPr>
        <w:t>.</w:t>
      </w:r>
      <w:r w:rsidRPr="00CC5462">
        <w:rPr>
          <w:rFonts w:ascii="Times New Roman" w:hAnsi="Times New Roman"/>
          <w:sz w:val="28"/>
        </w:rPr>
        <w:t xml:space="preserve"> </w:t>
      </w:r>
    </w:p>
    <w:p w:rsidR="00ED496A" w:rsidRPr="00DB513E" w:rsidRDefault="00ED496A" w:rsidP="00ED496A">
      <w:pPr>
        <w:spacing w:after="0"/>
        <w:ind w:firstLine="709"/>
        <w:jc w:val="both"/>
        <w:rPr>
          <w:rFonts w:ascii="Times New Roman" w:hAnsi="Times New Roman"/>
          <w:bCs/>
          <w:iCs/>
          <w:sz w:val="28"/>
          <w:szCs w:val="28"/>
        </w:rPr>
      </w:pPr>
      <w:r w:rsidRPr="00DB513E">
        <w:rPr>
          <w:rFonts w:ascii="Times New Roman" w:hAnsi="Times New Roman"/>
          <w:bCs/>
          <w:iCs/>
          <w:sz w:val="28"/>
          <w:szCs w:val="28"/>
        </w:rPr>
        <w:t>Ро</w:t>
      </w:r>
      <w:r w:rsidR="00F76A64">
        <w:rPr>
          <w:rFonts w:ascii="Times New Roman" w:hAnsi="Times New Roman"/>
          <w:bCs/>
          <w:iCs/>
          <w:sz w:val="28"/>
          <w:szCs w:val="28"/>
        </w:rPr>
        <w:t xml:space="preserve">бота з цього питання ведеться за такими </w:t>
      </w:r>
      <w:r w:rsidRPr="00DB513E">
        <w:rPr>
          <w:rFonts w:ascii="Times New Roman" w:hAnsi="Times New Roman"/>
          <w:bCs/>
          <w:iCs/>
          <w:sz w:val="28"/>
          <w:szCs w:val="28"/>
        </w:rPr>
        <w:t>н</w:t>
      </w:r>
      <w:r w:rsidR="00F76A64">
        <w:rPr>
          <w:rFonts w:ascii="Times New Roman" w:hAnsi="Times New Roman"/>
          <w:bCs/>
          <w:iCs/>
          <w:sz w:val="28"/>
          <w:szCs w:val="28"/>
        </w:rPr>
        <w:t>апрямками</w:t>
      </w:r>
      <w:r w:rsidRPr="00DB513E">
        <w:rPr>
          <w:rFonts w:ascii="Times New Roman" w:hAnsi="Times New Roman"/>
          <w:bCs/>
          <w:iCs/>
          <w:sz w:val="28"/>
          <w:szCs w:val="28"/>
        </w:rPr>
        <w:t>:</w:t>
      </w:r>
    </w:p>
    <w:p w:rsidR="00ED496A" w:rsidRPr="00DB513E" w:rsidRDefault="00F76A64" w:rsidP="000D1C45">
      <w:pPr>
        <w:numPr>
          <w:ilvl w:val="0"/>
          <w:numId w:val="7"/>
        </w:numPr>
        <w:spacing w:after="0"/>
        <w:ind w:left="0" w:firstLine="0"/>
        <w:jc w:val="both"/>
        <w:rPr>
          <w:rFonts w:ascii="Times New Roman" w:hAnsi="Times New Roman"/>
          <w:sz w:val="28"/>
          <w:szCs w:val="28"/>
        </w:rPr>
      </w:pPr>
      <w:r>
        <w:rPr>
          <w:rFonts w:ascii="Times New Roman" w:hAnsi="Times New Roman"/>
          <w:sz w:val="28"/>
          <w:szCs w:val="28"/>
        </w:rPr>
        <w:t>створен</w:t>
      </w:r>
      <w:r w:rsidR="00ED496A">
        <w:rPr>
          <w:rFonts w:ascii="Times New Roman" w:hAnsi="Times New Roman"/>
          <w:sz w:val="28"/>
          <w:szCs w:val="28"/>
        </w:rPr>
        <w:t>о</w:t>
      </w:r>
      <w:r w:rsidR="00ED496A" w:rsidRPr="00DB513E">
        <w:rPr>
          <w:rFonts w:ascii="Times New Roman" w:hAnsi="Times New Roman"/>
          <w:sz w:val="28"/>
          <w:szCs w:val="28"/>
        </w:rPr>
        <w:t xml:space="preserve"> безпечн</w:t>
      </w:r>
      <w:r w:rsidR="00ED496A">
        <w:rPr>
          <w:rFonts w:ascii="Times New Roman" w:hAnsi="Times New Roman"/>
          <w:sz w:val="28"/>
          <w:szCs w:val="28"/>
        </w:rPr>
        <w:t>і</w:t>
      </w:r>
      <w:r w:rsidR="00ED496A" w:rsidRPr="00DB513E">
        <w:rPr>
          <w:rFonts w:ascii="Times New Roman" w:hAnsi="Times New Roman"/>
          <w:sz w:val="28"/>
          <w:szCs w:val="28"/>
        </w:rPr>
        <w:t xml:space="preserve"> умов</w:t>
      </w:r>
      <w:r w:rsidR="00ED496A">
        <w:rPr>
          <w:rFonts w:ascii="Times New Roman" w:hAnsi="Times New Roman"/>
          <w:sz w:val="28"/>
          <w:szCs w:val="28"/>
        </w:rPr>
        <w:t>и</w:t>
      </w:r>
      <w:r w:rsidR="00ED496A" w:rsidRPr="00DB513E">
        <w:rPr>
          <w:rFonts w:ascii="Times New Roman" w:hAnsi="Times New Roman"/>
          <w:sz w:val="28"/>
          <w:szCs w:val="28"/>
        </w:rPr>
        <w:t xml:space="preserve"> для перебування дітей в </w:t>
      </w:r>
      <w:r w:rsidR="00ED496A">
        <w:rPr>
          <w:rFonts w:ascii="Times New Roman" w:hAnsi="Times New Roman"/>
          <w:sz w:val="28"/>
          <w:szCs w:val="28"/>
        </w:rPr>
        <w:t>школі</w:t>
      </w:r>
      <w:r w:rsidR="00ED496A" w:rsidRPr="00DB513E">
        <w:rPr>
          <w:rFonts w:ascii="Times New Roman" w:hAnsi="Times New Roman"/>
          <w:sz w:val="28"/>
          <w:szCs w:val="28"/>
        </w:rPr>
        <w:t>;</w:t>
      </w:r>
    </w:p>
    <w:p w:rsidR="00ED496A" w:rsidRPr="00DB513E" w:rsidRDefault="00ED496A" w:rsidP="000D1C45">
      <w:pPr>
        <w:numPr>
          <w:ilvl w:val="0"/>
          <w:numId w:val="7"/>
        </w:numPr>
        <w:spacing w:after="0"/>
        <w:ind w:left="0" w:firstLine="0"/>
        <w:jc w:val="both"/>
        <w:rPr>
          <w:rFonts w:ascii="Times New Roman" w:hAnsi="Times New Roman"/>
          <w:sz w:val="28"/>
          <w:szCs w:val="28"/>
        </w:rPr>
      </w:pPr>
      <w:r>
        <w:rPr>
          <w:rFonts w:ascii="Times New Roman" w:hAnsi="Times New Roman"/>
          <w:sz w:val="28"/>
          <w:szCs w:val="28"/>
        </w:rPr>
        <w:t xml:space="preserve">організовано та проведено </w:t>
      </w:r>
      <w:r w:rsidRPr="00DB513E">
        <w:rPr>
          <w:rFonts w:ascii="Times New Roman" w:hAnsi="Times New Roman"/>
          <w:sz w:val="28"/>
          <w:szCs w:val="28"/>
        </w:rPr>
        <w:t>робот</w:t>
      </w:r>
      <w:r>
        <w:rPr>
          <w:rFonts w:ascii="Times New Roman" w:hAnsi="Times New Roman"/>
          <w:sz w:val="28"/>
          <w:szCs w:val="28"/>
        </w:rPr>
        <w:t>у</w:t>
      </w:r>
      <w:r w:rsidRPr="00DB513E">
        <w:rPr>
          <w:rFonts w:ascii="Times New Roman" w:hAnsi="Times New Roman"/>
          <w:sz w:val="28"/>
          <w:szCs w:val="28"/>
        </w:rPr>
        <w:t xml:space="preserve"> з колективом з охорони праці, протипожежної безпеки, охорони безпеки життєдіяльності дітей;</w:t>
      </w:r>
    </w:p>
    <w:p w:rsidR="00ED496A" w:rsidRDefault="00ED496A" w:rsidP="000D1C45">
      <w:pPr>
        <w:numPr>
          <w:ilvl w:val="0"/>
          <w:numId w:val="7"/>
        </w:numPr>
        <w:spacing w:after="0"/>
        <w:ind w:left="0" w:firstLine="360"/>
        <w:jc w:val="both"/>
        <w:rPr>
          <w:rFonts w:ascii="Times New Roman" w:hAnsi="Times New Roman"/>
          <w:sz w:val="28"/>
          <w:szCs w:val="28"/>
        </w:rPr>
      </w:pPr>
      <w:r>
        <w:rPr>
          <w:rFonts w:ascii="Times New Roman" w:hAnsi="Times New Roman"/>
          <w:sz w:val="28"/>
          <w:szCs w:val="28"/>
        </w:rPr>
        <w:t xml:space="preserve">організовано </w:t>
      </w:r>
      <w:r w:rsidR="00D13D07">
        <w:rPr>
          <w:rFonts w:ascii="Times New Roman" w:hAnsi="Times New Roman"/>
          <w:sz w:val="28"/>
          <w:szCs w:val="28"/>
        </w:rPr>
        <w:t xml:space="preserve">освітню </w:t>
      </w:r>
      <w:r>
        <w:rPr>
          <w:rFonts w:ascii="Times New Roman" w:hAnsi="Times New Roman"/>
          <w:sz w:val="28"/>
          <w:szCs w:val="28"/>
        </w:rPr>
        <w:t>роботу з дітьми з питань</w:t>
      </w:r>
      <w:r w:rsidRPr="00DB513E">
        <w:rPr>
          <w:rFonts w:ascii="Times New Roman" w:hAnsi="Times New Roman"/>
          <w:sz w:val="28"/>
          <w:szCs w:val="28"/>
        </w:rPr>
        <w:t xml:space="preserve"> охорони безпеки життєдіяльності дітей</w:t>
      </w:r>
      <w:r>
        <w:rPr>
          <w:rFonts w:ascii="Times New Roman" w:hAnsi="Times New Roman"/>
          <w:sz w:val="28"/>
          <w:szCs w:val="28"/>
        </w:rPr>
        <w:t>.</w:t>
      </w:r>
    </w:p>
    <w:p w:rsidR="00F76A64" w:rsidRDefault="00ED496A" w:rsidP="00ED496A">
      <w:pPr>
        <w:spacing w:after="0"/>
        <w:ind w:firstLine="709"/>
        <w:jc w:val="both"/>
        <w:rPr>
          <w:rFonts w:ascii="Times New Roman" w:hAnsi="Times New Roman"/>
          <w:sz w:val="28"/>
          <w:szCs w:val="28"/>
        </w:rPr>
      </w:pPr>
      <w:r w:rsidRPr="007B4EDC">
        <w:rPr>
          <w:rFonts w:ascii="Times New Roman" w:hAnsi="Times New Roman"/>
          <w:sz w:val="28"/>
          <w:szCs w:val="28"/>
        </w:rPr>
        <w:t xml:space="preserve">Протипожежна безпека у закладі посідає важливе місце в організації всієї роботи з охорони праці. </w:t>
      </w:r>
      <w:r>
        <w:rPr>
          <w:rFonts w:ascii="Times New Roman" w:hAnsi="Times New Roman"/>
          <w:sz w:val="28"/>
          <w:szCs w:val="28"/>
        </w:rPr>
        <w:t>О</w:t>
      </w:r>
      <w:r w:rsidRPr="007B4EDC">
        <w:rPr>
          <w:rFonts w:ascii="Times New Roman" w:hAnsi="Times New Roman"/>
          <w:sz w:val="28"/>
          <w:szCs w:val="28"/>
        </w:rPr>
        <w:t>бладнаний пожежний щит</w:t>
      </w:r>
      <w:r>
        <w:rPr>
          <w:rFonts w:ascii="Times New Roman" w:hAnsi="Times New Roman"/>
          <w:sz w:val="28"/>
          <w:szCs w:val="28"/>
        </w:rPr>
        <w:t>, р</w:t>
      </w:r>
      <w:r w:rsidRPr="007B4EDC">
        <w:rPr>
          <w:rFonts w:ascii="Times New Roman" w:hAnsi="Times New Roman"/>
          <w:sz w:val="28"/>
          <w:szCs w:val="28"/>
        </w:rPr>
        <w:t xml:space="preserve">озроблено плани евакуації дітей </w:t>
      </w:r>
      <w:r>
        <w:rPr>
          <w:rFonts w:ascii="Times New Roman" w:hAnsi="Times New Roman"/>
          <w:sz w:val="28"/>
          <w:szCs w:val="28"/>
        </w:rPr>
        <w:t>із закладу</w:t>
      </w:r>
      <w:r w:rsidRPr="007B4EDC">
        <w:rPr>
          <w:rFonts w:ascii="Times New Roman" w:hAnsi="Times New Roman"/>
          <w:sz w:val="28"/>
          <w:szCs w:val="28"/>
        </w:rPr>
        <w:t xml:space="preserve"> </w:t>
      </w:r>
      <w:r>
        <w:rPr>
          <w:rFonts w:ascii="Times New Roman" w:hAnsi="Times New Roman"/>
          <w:sz w:val="28"/>
          <w:szCs w:val="28"/>
        </w:rPr>
        <w:t>у</w:t>
      </w:r>
      <w:r w:rsidRPr="007B4EDC">
        <w:rPr>
          <w:rFonts w:ascii="Times New Roman" w:hAnsi="Times New Roman"/>
          <w:sz w:val="28"/>
          <w:szCs w:val="28"/>
        </w:rPr>
        <w:t xml:space="preserve"> випадк</w:t>
      </w:r>
      <w:r>
        <w:rPr>
          <w:rFonts w:ascii="Times New Roman" w:hAnsi="Times New Roman"/>
          <w:sz w:val="28"/>
          <w:szCs w:val="28"/>
        </w:rPr>
        <w:t>у</w:t>
      </w:r>
      <w:r w:rsidRPr="007B4EDC">
        <w:rPr>
          <w:rFonts w:ascii="Times New Roman" w:hAnsi="Times New Roman"/>
          <w:sz w:val="28"/>
          <w:szCs w:val="28"/>
        </w:rPr>
        <w:t xml:space="preserve"> пожежі, призначено відповідальних осіб</w:t>
      </w:r>
      <w:r>
        <w:rPr>
          <w:rFonts w:ascii="Times New Roman" w:hAnsi="Times New Roman"/>
          <w:sz w:val="28"/>
          <w:szCs w:val="28"/>
        </w:rPr>
        <w:t>;</w:t>
      </w:r>
      <w:r w:rsidR="00C8687B">
        <w:rPr>
          <w:rFonts w:ascii="Times New Roman" w:hAnsi="Times New Roman"/>
          <w:sz w:val="28"/>
          <w:szCs w:val="28"/>
        </w:rPr>
        <w:t xml:space="preserve"> </w:t>
      </w:r>
      <w:r w:rsidR="00F76A64">
        <w:rPr>
          <w:rFonts w:ascii="Times New Roman" w:hAnsi="Times New Roman"/>
          <w:sz w:val="28"/>
          <w:szCs w:val="28"/>
        </w:rPr>
        <w:t>обладнано акумуляторними світильниками аварійні виходи, розміщено кольорові знаки з пожежної безпе</w:t>
      </w:r>
      <w:r w:rsidR="00C8687B">
        <w:rPr>
          <w:rFonts w:ascii="Times New Roman" w:hAnsi="Times New Roman"/>
          <w:sz w:val="28"/>
          <w:szCs w:val="28"/>
        </w:rPr>
        <w:t>ки, в наявності 19 робочих вогнегасників</w:t>
      </w:r>
      <w:r w:rsidR="00F76A64">
        <w:rPr>
          <w:rFonts w:ascii="Times New Roman" w:hAnsi="Times New Roman"/>
          <w:sz w:val="28"/>
          <w:szCs w:val="28"/>
        </w:rPr>
        <w:t>.</w:t>
      </w:r>
    </w:p>
    <w:p w:rsidR="00D134B4" w:rsidRDefault="00C8687B" w:rsidP="00ED496A">
      <w:pPr>
        <w:spacing w:after="0"/>
        <w:ind w:firstLine="709"/>
        <w:jc w:val="both"/>
        <w:rPr>
          <w:rFonts w:ascii="Times New Roman" w:hAnsi="Times New Roman"/>
          <w:sz w:val="28"/>
          <w:szCs w:val="28"/>
        </w:rPr>
      </w:pPr>
      <w:r>
        <w:rPr>
          <w:rFonts w:ascii="Times New Roman" w:hAnsi="Times New Roman"/>
          <w:sz w:val="28"/>
          <w:szCs w:val="28"/>
        </w:rPr>
        <w:t>24</w:t>
      </w:r>
      <w:r w:rsidR="00ED496A" w:rsidRPr="00D134B4">
        <w:rPr>
          <w:rFonts w:ascii="Times New Roman" w:hAnsi="Times New Roman"/>
          <w:sz w:val="28"/>
          <w:szCs w:val="28"/>
        </w:rPr>
        <w:t xml:space="preserve"> к</w:t>
      </w:r>
      <w:r w:rsidR="00ED496A" w:rsidRPr="00782D1B">
        <w:rPr>
          <w:rFonts w:ascii="Times New Roman" w:hAnsi="Times New Roman"/>
          <w:sz w:val="28"/>
          <w:szCs w:val="28"/>
        </w:rPr>
        <w:t>вітня</w:t>
      </w:r>
      <w:r w:rsidR="00ED496A" w:rsidRPr="00DB513E">
        <w:rPr>
          <w:rFonts w:ascii="Times New Roman" w:hAnsi="Times New Roman"/>
          <w:sz w:val="28"/>
          <w:szCs w:val="28"/>
        </w:rPr>
        <w:t xml:space="preserve"> </w:t>
      </w:r>
      <w:r w:rsidR="00D134B4">
        <w:rPr>
          <w:rFonts w:ascii="Times New Roman" w:hAnsi="Times New Roman"/>
          <w:sz w:val="28"/>
          <w:szCs w:val="28"/>
        </w:rPr>
        <w:t>2018</w:t>
      </w:r>
      <w:r w:rsidR="00ED496A">
        <w:rPr>
          <w:rFonts w:ascii="Times New Roman" w:hAnsi="Times New Roman"/>
          <w:sz w:val="28"/>
          <w:szCs w:val="28"/>
        </w:rPr>
        <w:t xml:space="preserve"> ро</w:t>
      </w:r>
      <w:r>
        <w:rPr>
          <w:rFonts w:ascii="Times New Roman" w:hAnsi="Times New Roman"/>
          <w:sz w:val="28"/>
          <w:szCs w:val="28"/>
        </w:rPr>
        <w:t>ку був проведений День цивільного захисту</w:t>
      </w:r>
      <w:r w:rsidR="00ED496A" w:rsidRPr="00DB513E">
        <w:rPr>
          <w:rFonts w:ascii="Times New Roman" w:hAnsi="Times New Roman"/>
          <w:sz w:val="28"/>
          <w:szCs w:val="28"/>
        </w:rPr>
        <w:t xml:space="preserve"> з  евакуацією </w:t>
      </w:r>
      <w:r w:rsidR="00ED496A">
        <w:rPr>
          <w:rFonts w:ascii="Times New Roman" w:hAnsi="Times New Roman"/>
          <w:sz w:val="28"/>
          <w:szCs w:val="28"/>
        </w:rPr>
        <w:t>учнів із будівлі школи</w:t>
      </w:r>
      <w:r w:rsidR="00D134B4">
        <w:rPr>
          <w:rFonts w:ascii="Times New Roman" w:hAnsi="Times New Roman"/>
          <w:sz w:val="28"/>
          <w:szCs w:val="28"/>
        </w:rPr>
        <w:t>.</w:t>
      </w:r>
    </w:p>
    <w:p w:rsidR="00ED496A" w:rsidRPr="007B4EDC" w:rsidRDefault="00ED496A" w:rsidP="00ED496A">
      <w:pPr>
        <w:spacing w:after="0"/>
        <w:ind w:firstLine="709"/>
        <w:jc w:val="both"/>
        <w:rPr>
          <w:rFonts w:ascii="Times New Roman" w:hAnsi="Times New Roman"/>
          <w:sz w:val="28"/>
          <w:szCs w:val="28"/>
        </w:rPr>
      </w:pPr>
      <w:r w:rsidRPr="00DB513E">
        <w:rPr>
          <w:rFonts w:ascii="Times New Roman" w:hAnsi="Times New Roman"/>
          <w:sz w:val="28"/>
          <w:szCs w:val="28"/>
        </w:rPr>
        <w:t>Відповідно до Закону Украї</w:t>
      </w:r>
      <w:r>
        <w:rPr>
          <w:rFonts w:ascii="Times New Roman" w:hAnsi="Times New Roman"/>
          <w:sz w:val="28"/>
          <w:szCs w:val="28"/>
        </w:rPr>
        <w:t>ни «Про охорону праці»</w:t>
      </w:r>
      <w:r w:rsidRPr="00DB513E">
        <w:rPr>
          <w:rFonts w:ascii="Times New Roman" w:hAnsi="Times New Roman"/>
          <w:sz w:val="28"/>
          <w:szCs w:val="28"/>
        </w:rPr>
        <w:t xml:space="preserve"> було проведено повторні та позапланові інструктажі з охорони праці, з охорони житт</w:t>
      </w:r>
      <w:r w:rsidR="00F76A64">
        <w:rPr>
          <w:rFonts w:ascii="Times New Roman" w:hAnsi="Times New Roman"/>
          <w:sz w:val="28"/>
          <w:szCs w:val="28"/>
        </w:rPr>
        <w:t>я і здоров’я дітей в</w:t>
      </w:r>
      <w:r w:rsidRPr="00DB513E">
        <w:rPr>
          <w:rFonts w:ascii="Times New Roman" w:hAnsi="Times New Roman"/>
          <w:sz w:val="28"/>
          <w:szCs w:val="28"/>
        </w:rPr>
        <w:t xml:space="preserve"> закладі, пожежної безпеки, надання першої медичної допомоги.  </w:t>
      </w:r>
      <w:r>
        <w:rPr>
          <w:rFonts w:ascii="Times New Roman" w:hAnsi="Times New Roman"/>
          <w:sz w:val="28"/>
          <w:szCs w:val="28"/>
        </w:rPr>
        <w:t>Двічі на рік проводиться</w:t>
      </w:r>
      <w:r w:rsidRPr="00DB513E">
        <w:rPr>
          <w:rFonts w:ascii="Times New Roman" w:hAnsi="Times New Roman"/>
          <w:sz w:val="28"/>
          <w:szCs w:val="28"/>
        </w:rPr>
        <w:t xml:space="preserve"> випробування спортивного та нестандартного обладнання </w:t>
      </w:r>
      <w:r>
        <w:rPr>
          <w:rFonts w:ascii="Times New Roman" w:hAnsi="Times New Roman"/>
          <w:sz w:val="28"/>
          <w:szCs w:val="28"/>
        </w:rPr>
        <w:t xml:space="preserve">у приміщеннях та на </w:t>
      </w:r>
      <w:r w:rsidRPr="00DB513E">
        <w:rPr>
          <w:rFonts w:ascii="Times New Roman" w:hAnsi="Times New Roman"/>
          <w:sz w:val="28"/>
          <w:szCs w:val="28"/>
        </w:rPr>
        <w:t xml:space="preserve">території </w:t>
      </w:r>
      <w:r>
        <w:rPr>
          <w:rFonts w:ascii="Times New Roman" w:hAnsi="Times New Roman"/>
          <w:sz w:val="28"/>
          <w:szCs w:val="28"/>
        </w:rPr>
        <w:t>школи</w:t>
      </w:r>
      <w:r w:rsidRPr="00DB513E">
        <w:rPr>
          <w:rFonts w:ascii="Times New Roman" w:hAnsi="Times New Roman"/>
          <w:sz w:val="28"/>
          <w:szCs w:val="28"/>
        </w:rPr>
        <w:t xml:space="preserve">, в спортивній залі та </w:t>
      </w:r>
      <w:r>
        <w:rPr>
          <w:rFonts w:ascii="Times New Roman" w:hAnsi="Times New Roman"/>
          <w:sz w:val="28"/>
          <w:szCs w:val="28"/>
        </w:rPr>
        <w:t>стрілецькому тирі, обстеження будівлі закладу.</w:t>
      </w:r>
      <w:r w:rsidRPr="00DB513E">
        <w:rPr>
          <w:rFonts w:ascii="Times New Roman" w:hAnsi="Times New Roman"/>
          <w:sz w:val="28"/>
          <w:szCs w:val="28"/>
        </w:rPr>
        <w:t xml:space="preserve"> </w:t>
      </w:r>
      <w:r>
        <w:rPr>
          <w:rFonts w:ascii="Times New Roman" w:hAnsi="Times New Roman"/>
          <w:sz w:val="28"/>
          <w:szCs w:val="28"/>
        </w:rPr>
        <w:t>Комісією</w:t>
      </w:r>
      <w:r w:rsidRPr="00DB513E">
        <w:rPr>
          <w:rFonts w:ascii="Times New Roman" w:hAnsi="Times New Roman"/>
          <w:sz w:val="28"/>
          <w:szCs w:val="28"/>
        </w:rPr>
        <w:t xml:space="preserve"> проводяться перевірки обладнання н</w:t>
      </w:r>
      <w:r>
        <w:rPr>
          <w:rFonts w:ascii="Times New Roman" w:hAnsi="Times New Roman"/>
          <w:sz w:val="28"/>
          <w:szCs w:val="28"/>
        </w:rPr>
        <w:t>а відповідність вимогам безпеки, складаються відповідні акти.</w:t>
      </w:r>
    </w:p>
    <w:p w:rsidR="00ED496A" w:rsidRPr="00B81966" w:rsidRDefault="00ED496A" w:rsidP="00ED496A">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Д</w:t>
      </w:r>
      <w:r w:rsidRPr="00B81966">
        <w:rPr>
          <w:rFonts w:ascii="Times New Roman" w:hAnsi="Times New Roman"/>
          <w:sz w:val="28"/>
          <w:szCs w:val="28"/>
        </w:rPr>
        <w:t xml:space="preserve">ля забезпечення </w:t>
      </w:r>
      <w:r w:rsidR="00F76A64">
        <w:rPr>
          <w:rFonts w:ascii="Times New Roman" w:hAnsi="Times New Roman"/>
          <w:sz w:val="28"/>
          <w:szCs w:val="28"/>
        </w:rPr>
        <w:t xml:space="preserve">освітнього </w:t>
      </w:r>
      <w:r w:rsidRPr="00B81966">
        <w:rPr>
          <w:rFonts w:ascii="Times New Roman" w:hAnsi="Times New Roman"/>
          <w:sz w:val="28"/>
          <w:szCs w:val="28"/>
        </w:rPr>
        <w:t>процесу</w:t>
      </w:r>
      <w:r>
        <w:rPr>
          <w:rFonts w:ascii="Times New Roman" w:hAnsi="Times New Roman"/>
          <w:sz w:val="28"/>
          <w:szCs w:val="28"/>
        </w:rPr>
        <w:t xml:space="preserve">, </w:t>
      </w:r>
      <w:r w:rsidRPr="00B81966">
        <w:rPr>
          <w:rFonts w:ascii="Times New Roman" w:hAnsi="Times New Roman"/>
          <w:sz w:val="28"/>
          <w:szCs w:val="28"/>
        </w:rPr>
        <w:t xml:space="preserve"> </w:t>
      </w:r>
      <w:r>
        <w:rPr>
          <w:rFonts w:ascii="Times New Roman" w:hAnsi="Times New Roman"/>
          <w:sz w:val="28"/>
          <w:szCs w:val="28"/>
        </w:rPr>
        <w:t>з</w:t>
      </w:r>
      <w:r w:rsidRPr="00B81966">
        <w:rPr>
          <w:rFonts w:ascii="Times New Roman" w:hAnsi="Times New Roman"/>
          <w:sz w:val="28"/>
          <w:szCs w:val="28"/>
        </w:rPr>
        <w:t xml:space="preserve">гідно з нормами охорони праці та пожежної безпеки, в кабінетах розміщені необхідні меблі, прилади  тощо. Розроблено комплекс заходів щодо забезпечення пожежної безпеки.  Відповідно до нормативно-правових актів з пожежної безпеки розроблені і затверджені  положення, інструкції, що діють у межах закладу, здійснюється </w:t>
      </w:r>
      <w:r w:rsidR="00F76A64">
        <w:rPr>
          <w:rFonts w:ascii="Times New Roman" w:hAnsi="Times New Roman"/>
          <w:sz w:val="28"/>
          <w:szCs w:val="28"/>
        </w:rPr>
        <w:t xml:space="preserve">системний </w:t>
      </w:r>
      <w:r w:rsidRPr="00B81966">
        <w:rPr>
          <w:rFonts w:ascii="Times New Roman" w:hAnsi="Times New Roman"/>
          <w:sz w:val="28"/>
          <w:szCs w:val="28"/>
        </w:rPr>
        <w:t>контрол</w:t>
      </w:r>
      <w:r>
        <w:rPr>
          <w:rFonts w:ascii="Times New Roman" w:hAnsi="Times New Roman"/>
          <w:sz w:val="28"/>
          <w:szCs w:val="28"/>
        </w:rPr>
        <w:t>ь за їх виконанням. Організовано</w:t>
      </w:r>
      <w:r w:rsidRPr="00B81966">
        <w:rPr>
          <w:rFonts w:ascii="Times New Roman" w:hAnsi="Times New Roman"/>
          <w:sz w:val="28"/>
          <w:szCs w:val="28"/>
        </w:rPr>
        <w:t xml:space="preserve">  навчання працівників щодо пожежної безпеки. Утримуються у задовільному стані засоби протипожежного захисту.</w:t>
      </w:r>
      <w:r>
        <w:rPr>
          <w:rFonts w:ascii="Times New Roman" w:hAnsi="Times New Roman"/>
          <w:sz w:val="28"/>
          <w:szCs w:val="28"/>
        </w:rPr>
        <w:t xml:space="preserve"> </w:t>
      </w:r>
      <w:r w:rsidRPr="00B81966">
        <w:rPr>
          <w:rFonts w:ascii="Times New Roman" w:hAnsi="Times New Roman"/>
          <w:sz w:val="28"/>
          <w:szCs w:val="28"/>
        </w:rPr>
        <w:t xml:space="preserve">До первинних засобів пожежогасіння відносяться вогнегасники, які проходять повірку один раз на рік, </w:t>
      </w:r>
      <w:r>
        <w:rPr>
          <w:rFonts w:ascii="Times New Roman" w:hAnsi="Times New Roman"/>
          <w:sz w:val="28"/>
          <w:szCs w:val="28"/>
        </w:rPr>
        <w:t>у</w:t>
      </w:r>
      <w:r w:rsidRPr="00B81966">
        <w:rPr>
          <w:rFonts w:ascii="Times New Roman" w:hAnsi="Times New Roman"/>
          <w:sz w:val="28"/>
          <w:szCs w:val="28"/>
        </w:rPr>
        <w:t xml:space="preserve"> наявності: пісок, </w:t>
      </w:r>
      <w:r>
        <w:rPr>
          <w:rFonts w:ascii="Times New Roman" w:hAnsi="Times New Roman"/>
          <w:sz w:val="28"/>
          <w:szCs w:val="28"/>
        </w:rPr>
        <w:t xml:space="preserve">кошма, </w:t>
      </w:r>
      <w:r w:rsidRPr="00B81966">
        <w:rPr>
          <w:rFonts w:ascii="Times New Roman" w:hAnsi="Times New Roman"/>
          <w:sz w:val="28"/>
          <w:szCs w:val="28"/>
        </w:rPr>
        <w:t>ковдри, лопати, вода</w:t>
      </w:r>
      <w:r w:rsidR="00F76A64">
        <w:rPr>
          <w:rFonts w:ascii="Times New Roman" w:hAnsi="Times New Roman"/>
          <w:sz w:val="28"/>
          <w:szCs w:val="28"/>
        </w:rPr>
        <w:t xml:space="preserve">. </w:t>
      </w:r>
      <w:r w:rsidRPr="00B81966">
        <w:rPr>
          <w:rFonts w:ascii="Times New Roman" w:hAnsi="Times New Roman"/>
          <w:sz w:val="28"/>
          <w:szCs w:val="28"/>
        </w:rPr>
        <w:t>Евакуаційні шляхи та виходи до безпечної зони обладнані аварійними ліхтарями</w:t>
      </w:r>
      <w:r>
        <w:rPr>
          <w:rFonts w:ascii="Times New Roman" w:hAnsi="Times New Roman"/>
          <w:sz w:val="28"/>
          <w:szCs w:val="28"/>
        </w:rPr>
        <w:t xml:space="preserve"> та відповідними підписами.</w:t>
      </w:r>
      <w:r w:rsidRPr="00B81966">
        <w:rPr>
          <w:rFonts w:ascii="Times New Roman" w:hAnsi="Times New Roman"/>
          <w:sz w:val="28"/>
          <w:szCs w:val="28"/>
        </w:rPr>
        <w:t xml:space="preserve"> </w:t>
      </w:r>
      <w:r>
        <w:rPr>
          <w:rFonts w:ascii="Times New Roman" w:hAnsi="Times New Roman"/>
          <w:sz w:val="28"/>
          <w:szCs w:val="28"/>
        </w:rPr>
        <w:t>У</w:t>
      </w:r>
      <w:r w:rsidRPr="00B81966">
        <w:rPr>
          <w:rFonts w:ascii="Times New Roman" w:hAnsi="Times New Roman"/>
          <w:sz w:val="28"/>
          <w:szCs w:val="28"/>
        </w:rPr>
        <w:t xml:space="preserve"> доступних місцях </w:t>
      </w:r>
      <w:r>
        <w:rPr>
          <w:rFonts w:ascii="Times New Roman" w:hAnsi="Times New Roman"/>
          <w:sz w:val="28"/>
          <w:szCs w:val="28"/>
        </w:rPr>
        <w:t>р</w:t>
      </w:r>
      <w:r w:rsidRPr="00B81966">
        <w:rPr>
          <w:rFonts w:ascii="Times New Roman" w:hAnsi="Times New Roman"/>
          <w:sz w:val="28"/>
          <w:szCs w:val="28"/>
        </w:rPr>
        <w:t>озміщен</w:t>
      </w:r>
      <w:r>
        <w:rPr>
          <w:rFonts w:ascii="Times New Roman" w:hAnsi="Times New Roman"/>
          <w:sz w:val="28"/>
          <w:szCs w:val="28"/>
        </w:rPr>
        <w:t>о</w:t>
      </w:r>
      <w:r w:rsidRPr="00B81966">
        <w:rPr>
          <w:rFonts w:ascii="Times New Roman" w:hAnsi="Times New Roman"/>
          <w:sz w:val="28"/>
          <w:szCs w:val="28"/>
        </w:rPr>
        <w:t xml:space="preserve"> інформаці</w:t>
      </w:r>
      <w:r>
        <w:rPr>
          <w:rFonts w:ascii="Times New Roman" w:hAnsi="Times New Roman"/>
          <w:sz w:val="28"/>
          <w:szCs w:val="28"/>
        </w:rPr>
        <w:t>ю</w:t>
      </w:r>
      <w:r w:rsidRPr="00B81966">
        <w:rPr>
          <w:rFonts w:ascii="Times New Roman" w:hAnsi="Times New Roman"/>
          <w:sz w:val="28"/>
          <w:szCs w:val="28"/>
        </w:rPr>
        <w:t xml:space="preserve"> з телефонними номерами пожежної служби та служби МНС</w:t>
      </w:r>
      <w:r>
        <w:rPr>
          <w:rFonts w:ascii="Times New Roman" w:hAnsi="Times New Roman"/>
          <w:sz w:val="28"/>
          <w:szCs w:val="28"/>
        </w:rPr>
        <w:t xml:space="preserve">. </w:t>
      </w:r>
      <w:r w:rsidRPr="00B81966">
        <w:rPr>
          <w:rFonts w:ascii="Times New Roman" w:hAnsi="Times New Roman"/>
          <w:sz w:val="28"/>
          <w:szCs w:val="28"/>
        </w:rPr>
        <w:t xml:space="preserve"> </w:t>
      </w:r>
    </w:p>
    <w:p w:rsidR="00ED496A" w:rsidRPr="00F2470A" w:rsidRDefault="00ED496A" w:rsidP="00ED496A">
      <w:pPr>
        <w:spacing w:after="0"/>
        <w:ind w:firstLine="708"/>
        <w:jc w:val="both"/>
        <w:rPr>
          <w:rFonts w:ascii="Times New Roman" w:hAnsi="Times New Roman"/>
          <w:b/>
          <w:color w:val="000000"/>
          <w:sz w:val="28"/>
          <w:szCs w:val="28"/>
        </w:rPr>
      </w:pPr>
      <w:r w:rsidRPr="00F2470A">
        <w:rPr>
          <w:rFonts w:ascii="Times New Roman" w:hAnsi="Times New Roman"/>
          <w:sz w:val="28"/>
          <w:szCs w:val="28"/>
        </w:rPr>
        <w:t xml:space="preserve">   </w:t>
      </w:r>
      <w:r w:rsidRPr="00F2470A">
        <w:rPr>
          <w:rFonts w:ascii="Times New Roman" w:hAnsi="Times New Roman"/>
          <w:color w:val="000000"/>
          <w:sz w:val="28"/>
          <w:szCs w:val="28"/>
        </w:rPr>
        <w:t xml:space="preserve">- </w:t>
      </w:r>
      <w:r w:rsidRPr="00F2470A">
        <w:rPr>
          <w:rFonts w:ascii="Times New Roman" w:hAnsi="Times New Roman"/>
          <w:b/>
          <w:color w:val="000000"/>
          <w:sz w:val="28"/>
          <w:szCs w:val="28"/>
        </w:rPr>
        <w:t>Надання соціальної підтримки та допомоги дітям-сиротам, дітям, позбавленим батьківського піклування, дітям з малозабезпечених сімей</w:t>
      </w:r>
      <w:r w:rsidR="00ED1806">
        <w:rPr>
          <w:rFonts w:ascii="Times New Roman" w:hAnsi="Times New Roman"/>
          <w:b/>
          <w:color w:val="000000"/>
          <w:sz w:val="28"/>
          <w:szCs w:val="28"/>
        </w:rPr>
        <w:t>.</w:t>
      </w:r>
    </w:p>
    <w:p w:rsidR="00ED496A" w:rsidRPr="00A32D4C" w:rsidRDefault="00ED496A" w:rsidP="00ED496A">
      <w:pPr>
        <w:spacing w:after="0"/>
        <w:ind w:firstLine="709"/>
        <w:jc w:val="both"/>
        <w:rPr>
          <w:rFonts w:ascii="Times New Roman" w:eastAsia="Times New Roman" w:hAnsi="Times New Roman"/>
          <w:sz w:val="28"/>
          <w:szCs w:val="28"/>
          <w:lang w:eastAsia="uk-UA"/>
        </w:rPr>
      </w:pPr>
      <w:r w:rsidRPr="00A32D4C">
        <w:rPr>
          <w:rFonts w:ascii="Times New Roman" w:eastAsia="Times New Roman" w:hAnsi="Times New Roman"/>
          <w:sz w:val="28"/>
          <w:szCs w:val="28"/>
          <w:lang w:eastAsia="uk-UA"/>
        </w:rPr>
        <w:lastRenderedPageBreak/>
        <w:t>Соціальна підтримка дітей пільгових категорій, що навчають</w:t>
      </w:r>
      <w:r>
        <w:rPr>
          <w:rFonts w:ascii="Times New Roman" w:eastAsia="Times New Roman" w:hAnsi="Times New Roman"/>
          <w:sz w:val="28"/>
          <w:szCs w:val="28"/>
          <w:lang w:eastAsia="uk-UA"/>
        </w:rPr>
        <w:t>ся у школі, про</w:t>
      </w:r>
      <w:r w:rsidR="002160C4">
        <w:rPr>
          <w:rFonts w:ascii="Times New Roman" w:eastAsia="Times New Roman" w:hAnsi="Times New Roman"/>
          <w:sz w:val="28"/>
          <w:szCs w:val="28"/>
          <w:lang w:eastAsia="uk-UA"/>
        </w:rPr>
        <w:t xml:space="preserve">водиться відповідно до  </w:t>
      </w:r>
      <w:r>
        <w:rPr>
          <w:rFonts w:ascii="Times New Roman" w:eastAsia="Times New Roman" w:hAnsi="Times New Roman"/>
          <w:sz w:val="28"/>
          <w:szCs w:val="28"/>
          <w:lang w:eastAsia="uk-UA"/>
        </w:rPr>
        <w:t>законодавства</w:t>
      </w:r>
      <w:r w:rsidR="002160C4">
        <w:rPr>
          <w:rFonts w:ascii="Times New Roman" w:eastAsia="Times New Roman" w:hAnsi="Times New Roman"/>
          <w:sz w:val="28"/>
          <w:szCs w:val="28"/>
          <w:lang w:eastAsia="uk-UA"/>
        </w:rPr>
        <w:t xml:space="preserve"> України</w:t>
      </w:r>
      <w:r w:rsidRPr="00A32D4C">
        <w:rPr>
          <w:rFonts w:ascii="Times New Roman" w:eastAsia="Times New Roman" w:hAnsi="Times New Roman"/>
          <w:sz w:val="28"/>
          <w:szCs w:val="28"/>
          <w:lang w:eastAsia="uk-UA"/>
        </w:rPr>
        <w:t>.</w:t>
      </w:r>
    </w:p>
    <w:p w:rsidR="00ED496A" w:rsidRPr="0004062E" w:rsidRDefault="00ED496A" w:rsidP="00ED496A">
      <w:pPr>
        <w:spacing w:after="0"/>
        <w:ind w:firstLine="708"/>
        <w:jc w:val="both"/>
        <w:rPr>
          <w:rFonts w:ascii="Times New Roman" w:hAnsi="Times New Roman"/>
          <w:sz w:val="28"/>
          <w:szCs w:val="28"/>
        </w:rPr>
      </w:pPr>
      <w:r w:rsidRPr="0004062E">
        <w:rPr>
          <w:rFonts w:ascii="Times New Roman" w:hAnsi="Times New Roman"/>
          <w:bCs/>
          <w:iCs/>
          <w:sz w:val="28"/>
          <w:szCs w:val="28"/>
        </w:rPr>
        <w:t xml:space="preserve"> </w:t>
      </w:r>
      <w:r w:rsidRPr="0004062E">
        <w:rPr>
          <w:rFonts w:ascii="Times New Roman" w:hAnsi="Times New Roman"/>
          <w:sz w:val="28"/>
          <w:szCs w:val="28"/>
        </w:rPr>
        <w:t xml:space="preserve">Створено </w:t>
      </w:r>
      <w:r w:rsidR="00F76A64" w:rsidRPr="0004062E">
        <w:rPr>
          <w:rFonts w:ascii="Times New Roman" w:hAnsi="Times New Roman"/>
          <w:sz w:val="28"/>
          <w:szCs w:val="28"/>
        </w:rPr>
        <w:t xml:space="preserve">та постійно оновлюється </w:t>
      </w:r>
      <w:r w:rsidRPr="0004062E">
        <w:rPr>
          <w:rFonts w:ascii="Times New Roman" w:hAnsi="Times New Roman"/>
          <w:sz w:val="28"/>
          <w:szCs w:val="28"/>
        </w:rPr>
        <w:t xml:space="preserve">банк даних дітей пільгового контингенту. </w:t>
      </w:r>
    </w:p>
    <w:p w:rsidR="0054475F" w:rsidRPr="0004062E" w:rsidRDefault="00D134B4" w:rsidP="00ED496A">
      <w:pPr>
        <w:autoSpaceDE w:val="0"/>
        <w:autoSpaceDN w:val="0"/>
        <w:adjustRightInd w:val="0"/>
        <w:spacing w:after="0"/>
        <w:ind w:firstLine="709"/>
        <w:jc w:val="both"/>
        <w:rPr>
          <w:rFonts w:ascii="Times New Roman" w:hAnsi="Times New Roman"/>
          <w:sz w:val="28"/>
          <w:szCs w:val="28"/>
        </w:rPr>
      </w:pPr>
      <w:r w:rsidRPr="0004062E">
        <w:rPr>
          <w:rFonts w:ascii="Times New Roman" w:hAnsi="Times New Roman"/>
          <w:sz w:val="28"/>
          <w:szCs w:val="28"/>
        </w:rPr>
        <w:t>На початок 2017/2018</w:t>
      </w:r>
      <w:r w:rsidR="00ED496A" w:rsidRPr="0004062E">
        <w:rPr>
          <w:rFonts w:ascii="Times New Roman" w:hAnsi="Times New Roman"/>
          <w:sz w:val="28"/>
          <w:szCs w:val="28"/>
        </w:rPr>
        <w:t xml:space="preserve"> навчального року в школі навчалося </w:t>
      </w:r>
      <w:r w:rsidR="0004062E" w:rsidRPr="0004062E">
        <w:rPr>
          <w:rFonts w:ascii="Times New Roman" w:hAnsi="Times New Roman"/>
          <w:sz w:val="28"/>
          <w:szCs w:val="28"/>
        </w:rPr>
        <w:t>52 дитини</w:t>
      </w:r>
      <w:r w:rsidR="00ED496A" w:rsidRPr="0004062E">
        <w:rPr>
          <w:rFonts w:ascii="Times New Roman" w:hAnsi="Times New Roman"/>
          <w:sz w:val="28"/>
          <w:szCs w:val="28"/>
        </w:rPr>
        <w:t xml:space="preserve"> пільг</w:t>
      </w:r>
      <w:r w:rsidRPr="0004062E">
        <w:rPr>
          <w:rFonts w:ascii="Times New Roman" w:hAnsi="Times New Roman"/>
          <w:sz w:val="28"/>
          <w:szCs w:val="28"/>
        </w:rPr>
        <w:t>ового контингенту, на 31.05.2018</w:t>
      </w:r>
      <w:r w:rsidR="00877BC2" w:rsidRPr="0004062E">
        <w:rPr>
          <w:rFonts w:ascii="Times New Roman" w:hAnsi="Times New Roman"/>
          <w:sz w:val="28"/>
          <w:szCs w:val="28"/>
        </w:rPr>
        <w:t xml:space="preserve"> – </w:t>
      </w:r>
      <w:r w:rsidR="0004062E" w:rsidRPr="0004062E">
        <w:rPr>
          <w:rFonts w:ascii="Times New Roman" w:hAnsi="Times New Roman"/>
          <w:sz w:val="28"/>
          <w:szCs w:val="28"/>
        </w:rPr>
        <w:t>53 дитини</w:t>
      </w:r>
      <w:r w:rsidR="00877BC2" w:rsidRPr="0004062E">
        <w:rPr>
          <w:rFonts w:ascii="Times New Roman" w:hAnsi="Times New Roman"/>
          <w:sz w:val="28"/>
          <w:szCs w:val="28"/>
        </w:rPr>
        <w:t xml:space="preserve">. </w:t>
      </w:r>
    </w:p>
    <w:p w:rsidR="00ED1806" w:rsidRPr="0004062E" w:rsidRDefault="00ED1806" w:rsidP="00ED496A">
      <w:pPr>
        <w:autoSpaceDE w:val="0"/>
        <w:autoSpaceDN w:val="0"/>
        <w:adjustRightInd w:val="0"/>
        <w:spacing w:after="0"/>
        <w:ind w:firstLine="709"/>
        <w:jc w:val="both"/>
        <w:rPr>
          <w:rFonts w:ascii="Times New Roman" w:hAnsi="Times New Roman"/>
          <w:sz w:val="28"/>
          <w:szCs w:val="28"/>
        </w:rPr>
      </w:pPr>
    </w:p>
    <w:p w:rsidR="00ED496A" w:rsidRDefault="00877BC2" w:rsidP="00ED496A">
      <w:pPr>
        <w:pStyle w:val="Standard"/>
        <w:spacing w:line="276" w:lineRule="auto"/>
        <w:ind w:firstLine="709"/>
        <w:jc w:val="center"/>
        <w:rPr>
          <w:sz w:val="28"/>
          <w:szCs w:val="28"/>
          <w:lang w:val="uk-UA"/>
        </w:rPr>
      </w:pPr>
      <w:proofErr w:type="spellStart"/>
      <w:proofErr w:type="gramStart"/>
      <w:r>
        <w:rPr>
          <w:sz w:val="28"/>
          <w:szCs w:val="28"/>
        </w:rPr>
        <w:t>Соц</w:t>
      </w:r>
      <w:proofErr w:type="gramEnd"/>
      <w:r>
        <w:rPr>
          <w:sz w:val="28"/>
          <w:szCs w:val="28"/>
        </w:rPr>
        <w:t>іальний</w:t>
      </w:r>
      <w:proofErr w:type="spellEnd"/>
      <w:r>
        <w:rPr>
          <w:sz w:val="28"/>
          <w:szCs w:val="28"/>
        </w:rPr>
        <w:t xml:space="preserve"> </w:t>
      </w:r>
      <w:proofErr w:type="spellStart"/>
      <w:r>
        <w:rPr>
          <w:sz w:val="28"/>
          <w:szCs w:val="28"/>
        </w:rPr>
        <w:t>п</w:t>
      </w:r>
      <w:r>
        <w:rPr>
          <w:sz w:val="28"/>
          <w:szCs w:val="28"/>
          <w:lang w:val="uk-UA"/>
        </w:rPr>
        <w:t>аспорт</w:t>
      </w:r>
      <w:proofErr w:type="spellEnd"/>
      <w:r>
        <w:rPr>
          <w:sz w:val="28"/>
          <w:szCs w:val="28"/>
          <w:lang w:val="uk-UA"/>
        </w:rPr>
        <w:t xml:space="preserve"> </w:t>
      </w:r>
      <w:proofErr w:type="spellStart"/>
      <w:r w:rsidR="00ED496A" w:rsidRPr="00CD1FEC">
        <w:rPr>
          <w:sz w:val="28"/>
          <w:szCs w:val="28"/>
        </w:rPr>
        <w:t>шкільного</w:t>
      </w:r>
      <w:proofErr w:type="spellEnd"/>
      <w:r w:rsidR="00ED496A" w:rsidRPr="00CD1FEC">
        <w:rPr>
          <w:sz w:val="28"/>
          <w:szCs w:val="28"/>
        </w:rPr>
        <w:t xml:space="preserve"> </w:t>
      </w:r>
      <w:proofErr w:type="spellStart"/>
      <w:r w:rsidR="00ED496A" w:rsidRPr="00CD1FEC">
        <w:rPr>
          <w:sz w:val="28"/>
          <w:szCs w:val="28"/>
        </w:rPr>
        <w:t>учні</w:t>
      </w:r>
      <w:r w:rsidR="00ED496A">
        <w:rPr>
          <w:sz w:val="28"/>
          <w:szCs w:val="28"/>
        </w:rPr>
        <w:t>вського</w:t>
      </w:r>
      <w:proofErr w:type="spellEnd"/>
      <w:r w:rsidR="00ED496A">
        <w:rPr>
          <w:sz w:val="28"/>
          <w:szCs w:val="28"/>
        </w:rPr>
        <w:t xml:space="preserve"> </w:t>
      </w:r>
      <w:proofErr w:type="spellStart"/>
      <w:r w:rsidR="00ED496A">
        <w:rPr>
          <w:sz w:val="28"/>
          <w:szCs w:val="28"/>
        </w:rPr>
        <w:t>колективу</w:t>
      </w:r>
      <w:proofErr w:type="spellEnd"/>
      <w:r w:rsidR="00ED496A">
        <w:rPr>
          <w:sz w:val="28"/>
          <w:szCs w:val="28"/>
        </w:rPr>
        <w:t xml:space="preserve"> </w:t>
      </w:r>
    </w:p>
    <w:p w:rsidR="00ED496A" w:rsidRDefault="00ED496A" w:rsidP="00ED496A">
      <w:pPr>
        <w:pStyle w:val="Standard"/>
        <w:spacing w:line="276" w:lineRule="auto"/>
        <w:ind w:firstLine="709"/>
        <w:jc w:val="center"/>
        <w:rPr>
          <w:sz w:val="28"/>
          <w:szCs w:val="28"/>
          <w:lang w:val="uk-UA"/>
        </w:rPr>
      </w:pPr>
      <w:r>
        <w:rPr>
          <w:sz w:val="28"/>
          <w:szCs w:val="28"/>
        </w:rPr>
        <w:t xml:space="preserve">за </w:t>
      </w:r>
      <w:proofErr w:type="spellStart"/>
      <w:r>
        <w:rPr>
          <w:sz w:val="28"/>
          <w:szCs w:val="28"/>
        </w:rPr>
        <w:t>останні</w:t>
      </w:r>
      <w:proofErr w:type="spellEnd"/>
      <w:r>
        <w:rPr>
          <w:sz w:val="28"/>
          <w:szCs w:val="28"/>
        </w:rPr>
        <w:t xml:space="preserve"> три</w:t>
      </w:r>
      <w:r w:rsidRPr="00CD1FEC">
        <w:rPr>
          <w:sz w:val="28"/>
          <w:szCs w:val="28"/>
        </w:rPr>
        <w:t xml:space="preserve"> роки</w:t>
      </w:r>
    </w:p>
    <w:p w:rsidR="0054475F" w:rsidRPr="0054475F" w:rsidRDefault="0054475F" w:rsidP="0054475F">
      <w:pPr>
        <w:pStyle w:val="Standard"/>
        <w:spacing w:line="276" w:lineRule="auto"/>
        <w:ind w:firstLine="709"/>
        <w:jc w:val="right"/>
        <w:rPr>
          <w:sz w:val="28"/>
          <w:szCs w:val="28"/>
          <w:lang w:val="uk-UA"/>
        </w:rPr>
      </w:pPr>
      <w:proofErr w:type="spellStart"/>
      <w:r>
        <w:rPr>
          <w:sz w:val="28"/>
          <w:szCs w:val="28"/>
        </w:rPr>
        <w:t>Таблиця</w:t>
      </w:r>
      <w:proofErr w:type="spellEnd"/>
      <w:r>
        <w:rPr>
          <w:sz w:val="28"/>
          <w:szCs w:val="28"/>
        </w:rPr>
        <w:t xml:space="preserve"> 1</w:t>
      </w:r>
      <w:r>
        <w:rPr>
          <w:sz w:val="28"/>
          <w:szCs w:val="28"/>
          <w:lang w:val="uk-UA"/>
        </w:rPr>
        <w:t>6</w:t>
      </w:r>
      <w:r w:rsidR="007A3D7E">
        <w:rPr>
          <w:sz w:val="28"/>
          <w:szCs w:val="28"/>
          <w:lang w:val="uk-UA"/>
        </w:rPr>
        <w:t>.</w:t>
      </w:r>
    </w:p>
    <w:tbl>
      <w:tblPr>
        <w:tblW w:w="9150" w:type="dxa"/>
        <w:tblInd w:w="-113" w:type="dxa"/>
        <w:tblLayout w:type="fixed"/>
        <w:tblCellMar>
          <w:left w:w="10" w:type="dxa"/>
          <w:right w:w="10" w:type="dxa"/>
        </w:tblCellMar>
        <w:tblLook w:val="0000"/>
      </w:tblPr>
      <w:tblGrid>
        <w:gridCol w:w="5324"/>
        <w:gridCol w:w="1276"/>
        <w:gridCol w:w="1275"/>
        <w:gridCol w:w="1275"/>
      </w:tblGrid>
      <w:tr w:rsidR="00D134B4" w:rsidRPr="0085345D" w:rsidTr="00D134B4">
        <w:tc>
          <w:tcPr>
            <w:tcW w:w="5324" w:type="dxa"/>
            <w:tcBorders>
              <w:top w:val="single" w:sz="4" w:space="0" w:color="000000"/>
              <w:left w:val="single" w:sz="4" w:space="0" w:color="000000"/>
              <w:bottom w:val="single" w:sz="4" w:space="0" w:color="000000"/>
            </w:tcBorders>
            <w:tcMar>
              <w:top w:w="0" w:type="dxa"/>
              <w:left w:w="108" w:type="dxa"/>
              <w:bottom w:w="0" w:type="dxa"/>
              <w:right w:w="108" w:type="dxa"/>
            </w:tcMar>
          </w:tcPr>
          <w:p w:rsidR="00D134B4" w:rsidRPr="00BF5346" w:rsidRDefault="00D134B4" w:rsidP="00883A8E">
            <w:pPr>
              <w:pStyle w:val="Standard"/>
              <w:jc w:val="center"/>
              <w:rPr>
                <w:lang w:val="uk-UA"/>
              </w:rPr>
            </w:pPr>
            <w:r w:rsidRPr="00BF5346">
              <w:rPr>
                <w:lang w:val="uk-UA"/>
              </w:rPr>
              <w:t>Категорія</w:t>
            </w:r>
          </w:p>
        </w:tc>
        <w:tc>
          <w:tcPr>
            <w:tcW w:w="1276" w:type="dxa"/>
            <w:tcBorders>
              <w:top w:val="single" w:sz="4" w:space="0" w:color="000000"/>
              <w:left w:val="single" w:sz="4" w:space="0" w:color="000000"/>
              <w:bottom w:val="single" w:sz="4" w:space="0" w:color="000000"/>
              <w:right w:val="single" w:sz="4" w:space="0" w:color="000000"/>
            </w:tcBorders>
          </w:tcPr>
          <w:p w:rsidR="00D134B4" w:rsidRPr="00BF5346" w:rsidRDefault="00D134B4" w:rsidP="00883A8E">
            <w:pPr>
              <w:pStyle w:val="Standard"/>
              <w:jc w:val="center"/>
              <w:rPr>
                <w:lang w:val="uk-UA"/>
              </w:rPr>
            </w:pPr>
            <w:r w:rsidRPr="00BF5346">
              <w:rPr>
                <w:lang w:val="uk-UA"/>
              </w:rPr>
              <w:t>2015/2016</w:t>
            </w:r>
          </w:p>
          <w:p w:rsidR="00D134B4" w:rsidRPr="00BF5346" w:rsidRDefault="00D134B4" w:rsidP="00883A8E">
            <w:pPr>
              <w:pStyle w:val="Standard"/>
              <w:jc w:val="center"/>
              <w:rPr>
                <w:lang w:val="uk-UA"/>
              </w:rPr>
            </w:pPr>
            <w:proofErr w:type="spellStart"/>
            <w:r w:rsidRPr="00BF5346">
              <w:rPr>
                <w:lang w:val="uk-UA"/>
              </w:rPr>
              <w:t>н.р</w:t>
            </w:r>
            <w:proofErr w:type="spellEnd"/>
            <w:r w:rsidRPr="00BF5346">
              <w:rPr>
                <w:lang w:val="uk-UA"/>
              </w:rPr>
              <w:t>.</w:t>
            </w:r>
          </w:p>
        </w:tc>
        <w:tc>
          <w:tcPr>
            <w:tcW w:w="1275" w:type="dxa"/>
            <w:tcBorders>
              <w:top w:val="single" w:sz="4" w:space="0" w:color="000000"/>
              <w:left w:val="single" w:sz="4" w:space="0" w:color="000000"/>
              <w:bottom w:val="single" w:sz="4" w:space="0" w:color="000000"/>
              <w:right w:val="single" w:sz="4" w:space="0" w:color="000000"/>
            </w:tcBorders>
          </w:tcPr>
          <w:p w:rsidR="00D134B4" w:rsidRPr="0085345D" w:rsidRDefault="00D134B4" w:rsidP="00883A8E">
            <w:pPr>
              <w:pStyle w:val="Standard"/>
              <w:jc w:val="center"/>
              <w:rPr>
                <w:lang w:val="uk-UA"/>
              </w:rPr>
            </w:pPr>
            <w:r w:rsidRPr="0085345D">
              <w:rPr>
                <w:lang w:val="uk-UA"/>
              </w:rPr>
              <w:t>2016/2017</w:t>
            </w:r>
          </w:p>
          <w:p w:rsidR="00D134B4" w:rsidRPr="0085345D" w:rsidRDefault="00D134B4" w:rsidP="00883A8E">
            <w:pPr>
              <w:pStyle w:val="Standard"/>
              <w:jc w:val="center"/>
              <w:rPr>
                <w:lang w:val="uk-UA"/>
              </w:rPr>
            </w:pPr>
            <w:proofErr w:type="spellStart"/>
            <w:r w:rsidRPr="0085345D">
              <w:rPr>
                <w:lang w:val="uk-UA"/>
              </w:rPr>
              <w:t>н.р</w:t>
            </w:r>
            <w:proofErr w:type="spellEnd"/>
            <w:r w:rsidRPr="0085345D">
              <w:rPr>
                <w:lang w:val="uk-UA"/>
              </w:rPr>
              <w:t>.</w:t>
            </w:r>
          </w:p>
        </w:tc>
        <w:tc>
          <w:tcPr>
            <w:tcW w:w="1275" w:type="dxa"/>
            <w:tcBorders>
              <w:top w:val="single" w:sz="4" w:space="0" w:color="000000"/>
              <w:left w:val="single" w:sz="4" w:space="0" w:color="000000"/>
              <w:bottom w:val="single" w:sz="4" w:space="0" w:color="000000"/>
              <w:right w:val="single" w:sz="4" w:space="0" w:color="000000"/>
            </w:tcBorders>
          </w:tcPr>
          <w:p w:rsidR="00D134B4" w:rsidRPr="000246D9" w:rsidRDefault="00D134B4" w:rsidP="00D134B4">
            <w:pPr>
              <w:pStyle w:val="Standard"/>
              <w:jc w:val="center"/>
              <w:rPr>
                <w:lang w:val="uk-UA"/>
              </w:rPr>
            </w:pPr>
            <w:r w:rsidRPr="000246D9">
              <w:rPr>
                <w:lang w:val="uk-UA"/>
              </w:rPr>
              <w:t>2017/2018</w:t>
            </w:r>
          </w:p>
          <w:p w:rsidR="00D134B4" w:rsidRPr="000246D9" w:rsidRDefault="00D134B4" w:rsidP="00D134B4">
            <w:pPr>
              <w:pStyle w:val="Standard"/>
              <w:jc w:val="center"/>
              <w:rPr>
                <w:lang w:val="uk-UA"/>
              </w:rPr>
            </w:pPr>
            <w:proofErr w:type="spellStart"/>
            <w:r w:rsidRPr="000246D9">
              <w:rPr>
                <w:lang w:val="uk-UA"/>
              </w:rPr>
              <w:t>н.р</w:t>
            </w:r>
            <w:proofErr w:type="spellEnd"/>
          </w:p>
        </w:tc>
      </w:tr>
      <w:tr w:rsidR="00D134B4" w:rsidRPr="00723765" w:rsidTr="00D134B4">
        <w:tc>
          <w:tcPr>
            <w:tcW w:w="5324" w:type="dxa"/>
            <w:tcBorders>
              <w:top w:val="single" w:sz="4" w:space="0" w:color="000000"/>
              <w:left w:val="single" w:sz="4" w:space="0" w:color="000000"/>
              <w:bottom w:val="single" w:sz="4" w:space="0" w:color="000000"/>
            </w:tcBorders>
            <w:tcMar>
              <w:top w:w="0" w:type="dxa"/>
              <w:left w:w="108" w:type="dxa"/>
              <w:bottom w:w="0" w:type="dxa"/>
              <w:right w:w="108" w:type="dxa"/>
            </w:tcMar>
          </w:tcPr>
          <w:p w:rsidR="00D134B4" w:rsidRPr="00723765" w:rsidRDefault="00D134B4" w:rsidP="00883A8E">
            <w:pPr>
              <w:pStyle w:val="Standard"/>
              <w:jc w:val="both"/>
              <w:rPr>
                <w:lang w:val="uk-UA"/>
              </w:rPr>
            </w:pPr>
            <w:r w:rsidRPr="00723765">
              <w:rPr>
                <w:lang w:val="uk-UA"/>
              </w:rPr>
              <w:t>Діт</w:t>
            </w:r>
            <w:r>
              <w:rPr>
                <w:lang w:val="uk-UA"/>
              </w:rPr>
              <w:t>и</w:t>
            </w:r>
            <w:r w:rsidR="003E3DD2">
              <w:rPr>
                <w:lang w:val="uk-UA"/>
              </w:rPr>
              <w:t>-</w:t>
            </w:r>
            <w:r w:rsidRPr="00723765">
              <w:rPr>
                <w:lang w:val="uk-UA"/>
              </w:rPr>
              <w:t>сир</w:t>
            </w:r>
            <w:r>
              <w:rPr>
                <w:lang w:val="uk-UA"/>
              </w:rPr>
              <w:t>о</w:t>
            </w:r>
            <w:r w:rsidRPr="00723765">
              <w:rPr>
                <w:lang w:val="uk-UA"/>
              </w:rPr>
              <w:t>т</w:t>
            </w:r>
            <w:r>
              <w:rPr>
                <w:lang w:val="uk-UA"/>
              </w:rPr>
              <w:t>и</w:t>
            </w:r>
            <w:r w:rsidRPr="00723765">
              <w:rPr>
                <w:lang w:val="uk-UA"/>
              </w:rPr>
              <w:t xml:space="preserve"> та діт</w:t>
            </w:r>
            <w:r>
              <w:rPr>
                <w:lang w:val="uk-UA"/>
              </w:rPr>
              <w:t>и</w:t>
            </w:r>
            <w:r w:rsidRPr="00723765">
              <w:rPr>
                <w:lang w:val="uk-UA"/>
              </w:rPr>
              <w:t>, позбавлен</w:t>
            </w:r>
            <w:r>
              <w:rPr>
                <w:lang w:val="uk-UA"/>
              </w:rPr>
              <w:t>і</w:t>
            </w:r>
            <w:r w:rsidRPr="00723765">
              <w:rPr>
                <w:lang w:val="uk-UA"/>
              </w:rPr>
              <w:t xml:space="preserve"> батьківського піклування</w:t>
            </w:r>
          </w:p>
        </w:tc>
        <w:tc>
          <w:tcPr>
            <w:tcW w:w="1276" w:type="dxa"/>
            <w:tcBorders>
              <w:top w:val="single" w:sz="4" w:space="0" w:color="000000"/>
              <w:left w:val="single" w:sz="4" w:space="0" w:color="000000"/>
              <w:bottom w:val="single" w:sz="4" w:space="0" w:color="000000"/>
              <w:right w:val="single" w:sz="4" w:space="0" w:color="000000"/>
            </w:tcBorders>
          </w:tcPr>
          <w:p w:rsidR="00D134B4" w:rsidRDefault="00F753AC" w:rsidP="00883A8E">
            <w:pPr>
              <w:pStyle w:val="Standard"/>
              <w:jc w:val="center"/>
              <w:rPr>
                <w:lang w:val="uk-UA"/>
              </w:rPr>
            </w:pPr>
            <w:r>
              <w:rPr>
                <w:lang w:val="uk-UA"/>
              </w:rPr>
              <w:t>4</w:t>
            </w:r>
          </w:p>
        </w:tc>
        <w:tc>
          <w:tcPr>
            <w:tcW w:w="1275" w:type="dxa"/>
            <w:tcBorders>
              <w:top w:val="single" w:sz="4" w:space="0" w:color="000000"/>
              <w:left w:val="single" w:sz="4" w:space="0" w:color="000000"/>
              <w:bottom w:val="single" w:sz="4" w:space="0" w:color="000000"/>
              <w:right w:val="single" w:sz="4" w:space="0" w:color="000000"/>
            </w:tcBorders>
          </w:tcPr>
          <w:p w:rsidR="00D134B4" w:rsidRDefault="00F753AC" w:rsidP="00883A8E">
            <w:pPr>
              <w:pStyle w:val="Standard"/>
              <w:jc w:val="center"/>
              <w:rPr>
                <w:lang w:val="uk-UA"/>
              </w:rPr>
            </w:pPr>
            <w:r>
              <w:rPr>
                <w:lang w:val="uk-UA"/>
              </w:rPr>
              <w:t>4</w:t>
            </w:r>
          </w:p>
        </w:tc>
        <w:tc>
          <w:tcPr>
            <w:tcW w:w="1275" w:type="dxa"/>
            <w:tcBorders>
              <w:top w:val="single" w:sz="4" w:space="0" w:color="000000"/>
              <w:left w:val="single" w:sz="4" w:space="0" w:color="000000"/>
              <w:bottom w:val="single" w:sz="4" w:space="0" w:color="000000"/>
              <w:right w:val="single" w:sz="4" w:space="0" w:color="000000"/>
            </w:tcBorders>
          </w:tcPr>
          <w:p w:rsidR="00D134B4" w:rsidRPr="000246D9" w:rsidRDefault="00F753AC" w:rsidP="00883A8E">
            <w:pPr>
              <w:pStyle w:val="Standard"/>
              <w:jc w:val="center"/>
              <w:rPr>
                <w:lang w:val="uk-UA"/>
              </w:rPr>
            </w:pPr>
            <w:r>
              <w:rPr>
                <w:lang w:val="uk-UA"/>
              </w:rPr>
              <w:t>4</w:t>
            </w:r>
          </w:p>
        </w:tc>
      </w:tr>
      <w:tr w:rsidR="00D134B4" w:rsidRPr="00723765" w:rsidTr="00D134B4">
        <w:tc>
          <w:tcPr>
            <w:tcW w:w="5324" w:type="dxa"/>
            <w:tcBorders>
              <w:top w:val="single" w:sz="4" w:space="0" w:color="000000"/>
              <w:left w:val="single" w:sz="4" w:space="0" w:color="000000"/>
              <w:bottom w:val="single" w:sz="4" w:space="0" w:color="000000"/>
            </w:tcBorders>
            <w:tcMar>
              <w:top w:w="0" w:type="dxa"/>
              <w:left w:w="108" w:type="dxa"/>
              <w:bottom w:w="0" w:type="dxa"/>
              <w:right w:w="108" w:type="dxa"/>
            </w:tcMar>
          </w:tcPr>
          <w:p w:rsidR="00D134B4" w:rsidRPr="00723765" w:rsidRDefault="00D134B4" w:rsidP="00883A8E">
            <w:pPr>
              <w:pStyle w:val="Standard"/>
              <w:jc w:val="both"/>
              <w:rPr>
                <w:lang w:val="uk-UA"/>
              </w:rPr>
            </w:pPr>
            <w:r w:rsidRPr="00723765">
              <w:rPr>
                <w:lang w:val="uk-UA"/>
              </w:rPr>
              <w:t>Діт</w:t>
            </w:r>
            <w:r>
              <w:rPr>
                <w:lang w:val="uk-UA"/>
              </w:rPr>
              <w:t>и</w:t>
            </w:r>
            <w:r w:rsidRPr="00723765">
              <w:rPr>
                <w:lang w:val="uk-UA"/>
              </w:rPr>
              <w:t>-напівсир</w:t>
            </w:r>
            <w:r>
              <w:rPr>
                <w:lang w:val="uk-UA"/>
              </w:rPr>
              <w:t>о</w:t>
            </w:r>
            <w:r w:rsidRPr="00723765">
              <w:rPr>
                <w:lang w:val="uk-UA"/>
              </w:rPr>
              <w:t>т</w:t>
            </w:r>
            <w:r>
              <w:rPr>
                <w:lang w:val="uk-UA"/>
              </w:rPr>
              <w:t>и</w:t>
            </w:r>
          </w:p>
        </w:tc>
        <w:tc>
          <w:tcPr>
            <w:tcW w:w="1276" w:type="dxa"/>
            <w:tcBorders>
              <w:top w:val="single" w:sz="4" w:space="0" w:color="000000"/>
              <w:left w:val="single" w:sz="4" w:space="0" w:color="000000"/>
              <w:bottom w:val="single" w:sz="4" w:space="0" w:color="000000"/>
              <w:right w:val="single" w:sz="4" w:space="0" w:color="000000"/>
            </w:tcBorders>
          </w:tcPr>
          <w:p w:rsidR="00D134B4" w:rsidRDefault="0010657C" w:rsidP="00883A8E">
            <w:pPr>
              <w:pStyle w:val="Standard"/>
              <w:jc w:val="center"/>
              <w:rPr>
                <w:lang w:val="uk-UA"/>
              </w:rPr>
            </w:pPr>
            <w:r>
              <w:rPr>
                <w:lang w:val="uk-UA"/>
              </w:rPr>
              <w:t>9</w:t>
            </w:r>
          </w:p>
        </w:tc>
        <w:tc>
          <w:tcPr>
            <w:tcW w:w="1275" w:type="dxa"/>
            <w:tcBorders>
              <w:top w:val="single" w:sz="4" w:space="0" w:color="000000"/>
              <w:left w:val="single" w:sz="4" w:space="0" w:color="000000"/>
              <w:bottom w:val="single" w:sz="4" w:space="0" w:color="000000"/>
              <w:right w:val="single" w:sz="4" w:space="0" w:color="000000"/>
            </w:tcBorders>
          </w:tcPr>
          <w:p w:rsidR="00D134B4" w:rsidRDefault="0010657C" w:rsidP="00883A8E">
            <w:pPr>
              <w:pStyle w:val="Standard"/>
              <w:jc w:val="center"/>
              <w:rPr>
                <w:lang w:val="uk-UA"/>
              </w:rPr>
            </w:pPr>
            <w:r>
              <w:rPr>
                <w:lang w:val="uk-UA"/>
              </w:rPr>
              <w:t>9</w:t>
            </w:r>
          </w:p>
        </w:tc>
        <w:tc>
          <w:tcPr>
            <w:tcW w:w="1275" w:type="dxa"/>
            <w:tcBorders>
              <w:top w:val="single" w:sz="4" w:space="0" w:color="000000"/>
              <w:left w:val="single" w:sz="4" w:space="0" w:color="000000"/>
              <w:bottom w:val="single" w:sz="4" w:space="0" w:color="000000"/>
              <w:right w:val="single" w:sz="4" w:space="0" w:color="000000"/>
            </w:tcBorders>
          </w:tcPr>
          <w:p w:rsidR="00D134B4" w:rsidRDefault="0010657C" w:rsidP="00883A8E">
            <w:pPr>
              <w:pStyle w:val="Standard"/>
              <w:jc w:val="center"/>
              <w:rPr>
                <w:lang w:val="uk-UA"/>
              </w:rPr>
            </w:pPr>
            <w:r>
              <w:rPr>
                <w:lang w:val="uk-UA"/>
              </w:rPr>
              <w:t>9</w:t>
            </w:r>
          </w:p>
        </w:tc>
      </w:tr>
      <w:tr w:rsidR="00D134B4" w:rsidRPr="00723765" w:rsidTr="00D134B4">
        <w:tc>
          <w:tcPr>
            <w:tcW w:w="5324" w:type="dxa"/>
            <w:tcBorders>
              <w:top w:val="single" w:sz="4" w:space="0" w:color="000000"/>
              <w:left w:val="single" w:sz="4" w:space="0" w:color="000000"/>
              <w:bottom w:val="single" w:sz="4" w:space="0" w:color="000000"/>
            </w:tcBorders>
            <w:tcMar>
              <w:top w:w="0" w:type="dxa"/>
              <w:left w:w="108" w:type="dxa"/>
              <w:bottom w:w="0" w:type="dxa"/>
              <w:right w:w="108" w:type="dxa"/>
            </w:tcMar>
          </w:tcPr>
          <w:p w:rsidR="00D134B4" w:rsidRPr="00723765" w:rsidRDefault="00D134B4" w:rsidP="00883A8E">
            <w:pPr>
              <w:pStyle w:val="Standard"/>
              <w:jc w:val="both"/>
              <w:rPr>
                <w:lang w:val="uk-UA"/>
              </w:rPr>
            </w:pPr>
            <w:r w:rsidRPr="00723765">
              <w:rPr>
                <w:lang w:val="uk-UA"/>
              </w:rPr>
              <w:t>Діт</w:t>
            </w:r>
            <w:r>
              <w:rPr>
                <w:lang w:val="uk-UA"/>
              </w:rPr>
              <w:t>и</w:t>
            </w:r>
            <w:r w:rsidR="003E3DD2">
              <w:rPr>
                <w:lang w:val="uk-UA"/>
              </w:rPr>
              <w:t>-</w:t>
            </w:r>
            <w:r w:rsidRPr="00723765">
              <w:rPr>
                <w:lang w:val="uk-UA"/>
              </w:rPr>
              <w:t>інвалід</w:t>
            </w:r>
            <w:r>
              <w:rPr>
                <w:lang w:val="uk-UA"/>
              </w:rPr>
              <w:t>и</w:t>
            </w:r>
          </w:p>
        </w:tc>
        <w:tc>
          <w:tcPr>
            <w:tcW w:w="1276" w:type="dxa"/>
            <w:tcBorders>
              <w:top w:val="single" w:sz="4" w:space="0" w:color="000000"/>
              <w:left w:val="single" w:sz="4" w:space="0" w:color="000000"/>
              <w:bottom w:val="single" w:sz="4" w:space="0" w:color="000000"/>
              <w:right w:val="single" w:sz="4" w:space="0" w:color="000000"/>
            </w:tcBorders>
          </w:tcPr>
          <w:p w:rsidR="00D134B4" w:rsidRDefault="0010657C" w:rsidP="00883A8E">
            <w:pPr>
              <w:pStyle w:val="Standard"/>
              <w:jc w:val="center"/>
              <w:rPr>
                <w:lang w:val="uk-UA"/>
              </w:rPr>
            </w:pPr>
            <w:r>
              <w:rPr>
                <w:lang w:val="uk-UA"/>
              </w:rPr>
              <w:t>3</w:t>
            </w:r>
          </w:p>
        </w:tc>
        <w:tc>
          <w:tcPr>
            <w:tcW w:w="1275" w:type="dxa"/>
            <w:tcBorders>
              <w:top w:val="single" w:sz="4" w:space="0" w:color="000000"/>
              <w:left w:val="single" w:sz="4" w:space="0" w:color="000000"/>
              <w:bottom w:val="single" w:sz="4" w:space="0" w:color="000000"/>
              <w:right w:val="single" w:sz="4" w:space="0" w:color="000000"/>
            </w:tcBorders>
          </w:tcPr>
          <w:p w:rsidR="00D134B4" w:rsidRDefault="00D134B4" w:rsidP="00883A8E">
            <w:pPr>
              <w:pStyle w:val="Standard"/>
              <w:jc w:val="center"/>
              <w:rPr>
                <w:lang w:val="uk-UA"/>
              </w:rPr>
            </w:pPr>
            <w:r>
              <w:rPr>
                <w:lang w:val="uk-UA"/>
              </w:rPr>
              <w:t>3</w:t>
            </w:r>
          </w:p>
        </w:tc>
        <w:tc>
          <w:tcPr>
            <w:tcW w:w="1275" w:type="dxa"/>
            <w:tcBorders>
              <w:top w:val="single" w:sz="4" w:space="0" w:color="000000"/>
              <w:left w:val="single" w:sz="4" w:space="0" w:color="000000"/>
              <w:bottom w:val="single" w:sz="4" w:space="0" w:color="000000"/>
              <w:right w:val="single" w:sz="4" w:space="0" w:color="000000"/>
            </w:tcBorders>
          </w:tcPr>
          <w:p w:rsidR="00D134B4" w:rsidRDefault="0010657C" w:rsidP="00883A8E">
            <w:pPr>
              <w:pStyle w:val="Standard"/>
              <w:jc w:val="center"/>
              <w:rPr>
                <w:lang w:val="uk-UA"/>
              </w:rPr>
            </w:pPr>
            <w:r>
              <w:rPr>
                <w:lang w:val="uk-UA"/>
              </w:rPr>
              <w:t>2</w:t>
            </w:r>
          </w:p>
        </w:tc>
      </w:tr>
      <w:tr w:rsidR="00D134B4" w:rsidRPr="00723765" w:rsidTr="00D134B4">
        <w:tc>
          <w:tcPr>
            <w:tcW w:w="5324" w:type="dxa"/>
            <w:tcBorders>
              <w:top w:val="single" w:sz="4" w:space="0" w:color="000000"/>
              <w:left w:val="single" w:sz="4" w:space="0" w:color="000000"/>
              <w:bottom w:val="single" w:sz="4" w:space="0" w:color="000000"/>
            </w:tcBorders>
            <w:tcMar>
              <w:top w:w="0" w:type="dxa"/>
              <w:left w:w="108" w:type="dxa"/>
              <w:bottom w:w="0" w:type="dxa"/>
              <w:right w:w="108" w:type="dxa"/>
            </w:tcMar>
          </w:tcPr>
          <w:p w:rsidR="00D134B4" w:rsidRPr="00723765" w:rsidRDefault="00D134B4" w:rsidP="0010657C">
            <w:pPr>
              <w:pStyle w:val="Standard"/>
              <w:jc w:val="both"/>
              <w:rPr>
                <w:lang w:val="uk-UA"/>
              </w:rPr>
            </w:pPr>
            <w:r w:rsidRPr="00723765">
              <w:rPr>
                <w:lang w:val="uk-UA"/>
              </w:rPr>
              <w:t>Діт</w:t>
            </w:r>
            <w:r>
              <w:rPr>
                <w:lang w:val="uk-UA"/>
              </w:rPr>
              <w:t>и</w:t>
            </w:r>
            <w:r w:rsidRPr="00723765">
              <w:rPr>
                <w:lang w:val="uk-UA"/>
              </w:rPr>
              <w:t xml:space="preserve">, реєстрацію яких проведено згідно зі </w:t>
            </w:r>
            <w:r w:rsidR="0010657C">
              <w:rPr>
                <w:lang w:val="uk-UA"/>
              </w:rPr>
              <w:t>ст.</w:t>
            </w:r>
            <w:r w:rsidRPr="00723765">
              <w:rPr>
                <w:lang w:val="uk-UA"/>
              </w:rPr>
              <w:t>135 Сімейного кодексу України</w:t>
            </w:r>
            <w:r>
              <w:rPr>
                <w:lang w:val="uk-UA"/>
              </w:rPr>
              <w:t xml:space="preserve"> (зі слів матері)</w:t>
            </w:r>
          </w:p>
        </w:tc>
        <w:tc>
          <w:tcPr>
            <w:tcW w:w="1276" w:type="dxa"/>
            <w:tcBorders>
              <w:top w:val="single" w:sz="4" w:space="0" w:color="000000"/>
              <w:left w:val="single" w:sz="4" w:space="0" w:color="000000"/>
              <w:bottom w:val="single" w:sz="4" w:space="0" w:color="000000"/>
              <w:right w:val="single" w:sz="4" w:space="0" w:color="000000"/>
            </w:tcBorders>
          </w:tcPr>
          <w:p w:rsidR="00D134B4" w:rsidRDefault="00D134B4" w:rsidP="00883A8E">
            <w:pPr>
              <w:pStyle w:val="Standard"/>
              <w:jc w:val="center"/>
              <w:rPr>
                <w:lang w:val="uk-UA"/>
              </w:rPr>
            </w:pPr>
            <w:r>
              <w:rPr>
                <w:lang w:val="uk-UA"/>
              </w:rPr>
              <w:t>9</w:t>
            </w:r>
          </w:p>
        </w:tc>
        <w:tc>
          <w:tcPr>
            <w:tcW w:w="1275" w:type="dxa"/>
            <w:tcBorders>
              <w:top w:val="single" w:sz="4" w:space="0" w:color="000000"/>
              <w:left w:val="single" w:sz="4" w:space="0" w:color="000000"/>
              <w:bottom w:val="single" w:sz="4" w:space="0" w:color="000000"/>
              <w:right w:val="single" w:sz="4" w:space="0" w:color="000000"/>
            </w:tcBorders>
          </w:tcPr>
          <w:p w:rsidR="00D134B4" w:rsidRDefault="0010657C" w:rsidP="00883A8E">
            <w:pPr>
              <w:pStyle w:val="Standard"/>
              <w:jc w:val="center"/>
              <w:rPr>
                <w:lang w:val="uk-UA"/>
              </w:rPr>
            </w:pPr>
            <w:r>
              <w:rPr>
                <w:lang w:val="uk-UA"/>
              </w:rPr>
              <w:t>8</w:t>
            </w:r>
          </w:p>
        </w:tc>
        <w:tc>
          <w:tcPr>
            <w:tcW w:w="1275" w:type="dxa"/>
            <w:tcBorders>
              <w:top w:val="single" w:sz="4" w:space="0" w:color="000000"/>
              <w:left w:val="single" w:sz="4" w:space="0" w:color="000000"/>
              <w:bottom w:val="single" w:sz="4" w:space="0" w:color="000000"/>
              <w:right w:val="single" w:sz="4" w:space="0" w:color="000000"/>
            </w:tcBorders>
          </w:tcPr>
          <w:p w:rsidR="00D134B4" w:rsidRDefault="000246D9" w:rsidP="00883A8E">
            <w:pPr>
              <w:pStyle w:val="Standard"/>
              <w:jc w:val="center"/>
              <w:rPr>
                <w:lang w:val="uk-UA"/>
              </w:rPr>
            </w:pPr>
            <w:r>
              <w:rPr>
                <w:lang w:val="uk-UA"/>
              </w:rPr>
              <w:t>8</w:t>
            </w:r>
          </w:p>
        </w:tc>
      </w:tr>
      <w:tr w:rsidR="00D134B4" w:rsidRPr="00723765" w:rsidTr="00D134B4">
        <w:tc>
          <w:tcPr>
            <w:tcW w:w="5324" w:type="dxa"/>
            <w:tcBorders>
              <w:top w:val="single" w:sz="4" w:space="0" w:color="000000"/>
              <w:left w:val="single" w:sz="4" w:space="0" w:color="000000"/>
              <w:bottom w:val="single" w:sz="4" w:space="0" w:color="000000"/>
            </w:tcBorders>
            <w:tcMar>
              <w:top w:w="0" w:type="dxa"/>
              <w:left w:w="108" w:type="dxa"/>
              <w:bottom w:w="0" w:type="dxa"/>
              <w:right w:w="108" w:type="dxa"/>
            </w:tcMar>
          </w:tcPr>
          <w:p w:rsidR="00D134B4" w:rsidRPr="00723765" w:rsidRDefault="00D134B4" w:rsidP="00883A8E">
            <w:pPr>
              <w:pStyle w:val="Standard"/>
              <w:jc w:val="both"/>
              <w:rPr>
                <w:lang w:val="uk-UA"/>
              </w:rPr>
            </w:pPr>
            <w:r w:rsidRPr="00723765">
              <w:rPr>
                <w:lang w:val="uk-UA"/>
              </w:rPr>
              <w:t>Діт</w:t>
            </w:r>
            <w:r>
              <w:rPr>
                <w:lang w:val="uk-UA"/>
              </w:rPr>
              <w:t>и</w:t>
            </w:r>
            <w:r w:rsidRPr="00723765">
              <w:rPr>
                <w:lang w:val="uk-UA"/>
              </w:rPr>
              <w:t xml:space="preserve"> з малозабезпечених родин</w:t>
            </w:r>
          </w:p>
        </w:tc>
        <w:tc>
          <w:tcPr>
            <w:tcW w:w="1276" w:type="dxa"/>
            <w:tcBorders>
              <w:top w:val="single" w:sz="4" w:space="0" w:color="000000"/>
              <w:left w:val="single" w:sz="4" w:space="0" w:color="000000"/>
              <w:bottom w:val="single" w:sz="4" w:space="0" w:color="000000"/>
              <w:right w:val="single" w:sz="4" w:space="0" w:color="000000"/>
            </w:tcBorders>
          </w:tcPr>
          <w:p w:rsidR="00D134B4" w:rsidRDefault="0010657C" w:rsidP="00883A8E">
            <w:pPr>
              <w:pStyle w:val="Standard"/>
              <w:jc w:val="center"/>
              <w:rPr>
                <w:lang w:val="uk-UA"/>
              </w:rPr>
            </w:pPr>
            <w:r>
              <w:rPr>
                <w:lang w:val="uk-UA"/>
              </w:rPr>
              <w:t>1</w:t>
            </w:r>
          </w:p>
        </w:tc>
        <w:tc>
          <w:tcPr>
            <w:tcW w:w="1275" w:type="dxa"/>
            <w:tcBorders>
              <w:top w:val="single" w:sz="4" w:space="0" w:color="000000"/>
              <w:left w:val="single" w:sz="4" w:space="0" w:color="000000"/>
              <w:bottom w:val="single" w:sz="4" w:space="0" w:color="000000"/>
              <w:right w:val="single" w:sz="4" w:space="0" w:color="000000"/>
            </w:tcBorders>
          </w:tcPr>
          <w:p w:rsidR="00D134B4" w:rsidRDefault="00D134B4" w:rsidP="00883A8E">
            <w:pPr>
              <w:pStyle w:val="Standard"/>
              <w:jc w:val="center"/>
              <w:rPr>
                <w:lang w:val="uk-UA"/>
              </w:rPr>
            </w:pPr>
            <w:r>
              <w:rPr>
                <w:lang w:val="uk-UA"/>
              </w:rPr>
              <w:t>9</w:t>
            </w:r>
          </w:p>
        </w:tc>
        <w:tc>
          <w:tcPr>
            <w:tcW w:w="1275" w:type="dxa"/>
            <w:tcBorders>
              <w:top w:val="single" w:sz="4" w:space="0" w:color="000000"/>
              <w:left w:val="single" w:sz="4" w:space="0" w:color="000000"/>
              <w:bottom w:val="single" w:sz="4" w:space="0" w:color="000000"/>
              <w:right w:val="single" w:sz="4" w:space="0" w:color="000000"/>
            </w:tcBorders>
          </w:tcPr>
          <w:p w:rsidR="00D134B4" w:rsidRDefault="000246D9" w:rsidP="00883A8E">
            <w:pPr>
              <w:pStyle w:val="Standard"/>
              <w:jc w:val="center"/>
              <w:rPr>
                <w:lang w:val="uk-UA"/>
              </w:rPr>
            </w:pPr>
            <w:r>
              <w:rPr>
                <w:lang w:val="uk-UA"/>
              </w:rPr>
              <w:t>11</w:t>
            </w:r>
          </w:p>
        </w:tc>
      </w:tr>
      <w:tr w:rsidR="00D134B4" w:rsidRPr="00723765" w:rsidTr="00D134B4">
        <w:tc>
          <w:tcPr>
            <w:tcW w:w="5324" w:type="dxa"/>
            <w:tcBorders>
              <w:top w:val="single" w:sz="4" w:space="0" w:color="000000"/>
              <w:left w:val="single" w:sz="4" w:space="0" w:color="000000"/>
              <w:bottom w:val="single" w:sz="4" w:space="0" w:color="000000"/>
            </w:tcBorders>
            <w:tcMar>
              <w:top w:w="0" w:type="dxa"/>
              <w:left w:w="108" w:type="dxa"/>
              <w:bottom w:w="0" w:type="dxa"/>
              <w:right w:w="108" w:type="dxa"/>
            </w:tcMar>
          </w:tcPr>
          <w:p w:rsidR="00D134B4" w:rsidRPr="00723765" w:rsidRDefault="00D134B4" w:rsidP="00883A8E">
            <w:pPr>
              <w:pStyle w:val="Standard"/>
              <w:jc w:val="both"/>
              <w:rPr>
                <w:lang w:val="uk-UA"/>
              </w:rPr>
            </w:pPr>
            <w:r w:rsidRPr="00723765">
              <w:rPr>
                <w:lang w:val="uk-UA"/>
              </w:rPr>
              <w:t>Діт</w:t>
            </w:r>
            <w:r>
              <w:rPr>
                <w:lang w:val="uk-UA"/>
              </w:rPr>
              <w:t>и</w:t>
            </w:r>
            <w:r w:rsidRPr="00723765">
              <w:rPr>
                <w:lang w:val="uk-UA"/>
              </w:rPr>
              <w:t>, які постраждали в</w:t>
            </w:r>
            <w:r>
              <w:rPr>
                <w:lang w:val="uk-UA"/>
              </w:rPr>
              <w:t>наслідок</w:t>
            </w:r>
            <w:r w:rsidRPr="00723765">
              <w:rPr>
                <w:lang w:val="uk-UA"/>
              </w:rPr>
              <w:t xml:space="preserve"> аварії на Ч</w:t>
            </w:r>
            <w:r>
              <w:rPr>
                <w:lang w:val="uk-UA"/>
              </w:rPr>
              <w:t xml:space="preserve">орнобильській </w:t>
            </w:r>
            <w:r w:rsidRPr="00723765">
              <w:rPr>
                <w:lang w:val="uk-UA"/>
              </w:rPr>
              <w:t>АЕС</w:t>
            </w:r>
          </w:p>
        </w:tc>
        <w:tc>
          <w:tcPr>
            <w:tcW w:w="1276" w:type="dxa"/>
            <w:tcBorders>
              <w:top w:val="single" w:sz="4" w:space="0" w:color="000000"/>
              <w:left w:val="single" w:sz="4" w:space="0" w:color="000000"/>
              <w:bottom w:val="single" w:sz="4" w:space="0" w:color="000000"/>
              <w:right w:val="single" w:sz="4" w:space="0" w:color="000000"/>
            </w:tcBorders>
          </w:tcPr>
          <w:p w:rsidR="00D134B4" w:rsidRDefault="00D134B4" w:rsidP="00883A8E">
            <w:pPr>
              <w:pStyle w:val="Standard"/>
              <w:jc w:val="center"/>
              <w:rPr>
                <w:lang w:val="uk-UA"/>
              </w:rPr>
            </w:pPr>
            <w:r>
              <w:rPr>
                <w:lang w:val="uk-UA"/>
              </w:rPr>
              <w:t>0</w:t>
            </w:r>
          </w:p>
        </w:tc>
        <w:tc>
          <w:tcPr>
            <w:tcW w:w="1275" w:type="dxa"/>
            <w:tcBorders>
              <w:top w:val="single" w:sz="4" w:space="0" w:color="000000"/>
              <w:left w:val="single" w:sz="4" w:space="0" w:color="000000"/>
              <w:bottom w:val="single" w:sz="4" w:space="0" w:color="000000"/>
              <w:right w:val="single" w:sz="4" w:space="0" w:color="000000"/>
            </w:tcBorders>
          </w:tcPr>
          <w:p w:rsidR="00D134B4" w:rsidRDefault="00D134B4" w:rsidP="00883A8E">
            <w:pPr>
              <w:pStyle w:val="Standard"/>
              <w:jc w:val="center"/>
              <w:rPr>
                <w:lang w:val="uk-UA"/>
              </w:rPr>
            </w:pPr>
            <w:r>
              <w:rPr>
                <w:lang w:val="uk-UA"/>
              </w:rPr>
              <w:t>0</w:t>
            </w:r>
          </w:p>
        </w:tc>
        <w:tc>
          <w:tcPr>
            <w:tcW w:w="1275" w:type="dxa"/>
            <w:tcBorders>
              <w:top w:val="single" w:sz="4" w:space="0" w:color="000000"/>
              <w:left w:val="single" w:sz="4" w:space="0" w:color="000000"/>
              <w:bottom w:val="single" w:sz="4" w:space="0" w:color="000000"/>
              <w:right w:val="single" w:sz="4" w:space="0" w:color="000000"/>
            </w:tcBorders>
          </w:tcPr>
          <w:p w:rsidR="00D134B4" w:rsidRDefault="000246D9" w:rsidP="00883A8E">
            <w:pPr>
              <w:pStyle w:val="Standard"/>
              <w:jc w:val="center"/>
              <w:rPr>
                <w:lang w:val="uk-UA"/>
              </w:rPr>
            </w:pPr>
            <w:r>
              <w:rPr>
                <w:lang w:val="uk-UA"/>
              </w:rPr>
              <w:t>0</w:t>
            </w:r>
          </w:p>
        </w:tc>
      </w:tr>
      <w:tr w:rsidR="00D134B4" w:rsidRPr="00723765" w:rsidTr="00D134B4">
        <w:tc>
          <w:tcPr>
            <w:tcW w:w="5324" w:type="dxa"/>
            <w:tcBorders>
              <w:top w:val="single" w:sz="4" w:space="0" w:color="000000"/>
              <w:left w:val="single" w:sz="4" w:space="0" w:color="000000"/>
              <w:bottom w:val="single" w:sz="4" w:space="0" w:color="000000"/>
            </w:tcBorders>
            <w:tcMar>
              <w:top w:w="0" w:type="dxa"/>
              <w:left w:w="108" w:type="dxa"/>
              <w:bottom w:w="0" w:type="dxa"/>
              <w:right w:w="108" w:type="dxa"/>
            </w:tcMar>
          </w:tcPr>
          <w:p w:rsidR="00D134B4" w:rsidRPr="00723765" w:rsidRDefault="00D134B4" w:rsidP="00883A8E">
            <w:pPr>
              <w:pStyle w:val="Standard"/>
              <w:snapToGrid w:val="0"/>
              <w:rPr>
                <w:lang w:val="uk-UA"/>
              </w:rPr>
            </w:pPr>
            <w:r>
              <w:rPr>
                <w:lang w:val="uk-UA"/>
              </w:rPr>
              <w:t>Діти з багатодітних сімей</w:t>
            </w:r>
          </w:p>
        </w:tc>
        <w:tc>
          <w:tcPr>
            <w:tcW w:w="1276" w:type="dxa"/>
            <w:tcBorders>
              <w:top w:val="single" w:sz="4" w:space="0" w:color="000000"/>
              <w:left w:val="single" w:sz="4" w:space="0" w:color="000000"/>
              <w:bottom w:val="single" w:sz="4" w:space="0" w:color="000000"/>
              <w:right w:val="single" w:sz="4" w:space="0" w:color="000000"/>
            </w:tcBorders>
          </w:tcPr>
          <w:p w:rsidR="00D134B4" w:rsidRDefault="0010657C" w:rsidP="00883A8E">
            <w:pPr>
              <w:pStyle w:val="Standard"/>
              <w:jc w:val="center"/>
              <w:rPr>
                <w:lang w:val="uk-UA"/>
              </w:rPr>
            </w:pPr>
            <w:r>
              <w:rPr>
                <w:lang w:val="uk-UA"/>
              </w:rPr>
              <w:t>19</w:t>
            </w:r>
          </w:p>
        </w:tc>
        <w:tc>
          <w:tcPr>
            <w:tcW w:w="1275" w:type="dxa"/>
            <w:tcBorders>
              <w:top w:val="single" w:sz="4" w:space="0" w:color="000000"/>
              <w:left w:val="single" w:sz="4" w:space="0" w:color="000000"/>
              <w:bottom w:val="single" w:sz="4" w:space="0" w:color="000000"/>
              <w:right w:val="single" w:sz="4" w:space="0" w:color="000000"/>
            </w:tcBorders>
          </w:tcPr>
          <w:p w:rsidR="00D134B4" w:rsidRDefault="0010657C" w:rsidP="00883A8E">
            <w:pPr>
              <w:pStyle w:val="Standard"/>
              <w:jc w:val="center"/>
              <w:rPr>
                <w:lang w:val="uk-UA"/>
              </w:rPr>
            </w:pPr>
            <w:r>
              <w:rPr>
                <w:lang w:val="uk-UA"/>
              </w:rPr>
              <w:t>18</w:t>
            </w:r>
          </w:p>
        </w:tc>
        <w:tc>
          <w:tcPr>
            <w:tcW w:w="1275" w:type="dxa"/>
            <w:tcBorders>
              <w:top w:val="single" w:sz="4" w:space="0" w:color="000000"/>
              <w:left w:val="single" w:sz="4" w:space="0" w:color="000000"/>
              <w:bottom w:val="single" w:sz="4" w:space="0" w:color="000000"/>
              <w:right w:val="single" w:sz="4" w:space="0" w:color="000000"/>
            </w:tcBorders>
          </w:tcPr>
          <w:p w:rsidR="00D134B4" w:rsidRDefault="0010657C" w:rsidP="00883A8E">
            <w:pPr>
              <w:pStyle w:val="Standard"/>
              <w:jc w:val="center"/>
              <w:rPr>
                <w:lang w:val="uk-UA"/>
              </w:rPr>
            </w:pPr>
            <w:r>
              <w:rPr>
                <w:lang w:val="uk-UA"/>
              </w:rPr>
              <w:t>18</w:t>
            </w:r>
          </w:p>
        </w:tc>
      </w:tr>
      <w:tr w:rsidR="00D134B4" w:rsidRPr="00723765" w:rsidTr="00D134B4">
        <w:tc>
          <w:tcPr>
            <w:tcW w:w="5324" w:type="dxa"/>
            <w:tcBorders>
              <w:top w:val="single" w:sz="4" w:space="0" w:color="000000"/>
              <w:left w:val="single" w:sz="4" w:space="0" w:color="000000"/>
              <w:bottom w:val="single" w:sz="4" w:space="0" w:color="000000"/>
            </w:tcBorders>
            <w:tcMar>
              <w:top w:w="0" w:type="dxa"/>
              <w:left w:w="108" w:type="dxa"/>
              <w:bottom w:w="0" w:type="dxa"/>
              <w:right w:w="108" w:type="dxa"/>
            </w:tcMar>
          </w:tcPr>
          <w:p w:rsidR="00D134B4" w:rsidRDefault="00D134B4" w:rsidP="00883A8E">
            <w:pPr>
              <w:pStyle w:val="Standard"/>
              <w:snapToGrid w:val="0"/>
              <w:rPr>
                <w:lang w:val="uk-UA"/>
              </w:rPr>
            </w:pPr>
            <w:r>
              <w:rPr>
                <w:lang w:val="uk-UA"/>
              </w:rPr>
              <w:t xml:space="preserve">Діти, у яких батьки загинули під час виконання службових обов’язків </w:t>
            </w:r>
          </w:p>
        </w:tc>
        <w:tc>
          <w:tcPr>
            <w:tcW w:w="1276" w:type="dxa"/>
            <w:tcBorders>
              <w:top w:val="single" w:sz="4" w:space="0" w:color="000000"/>
              <w:left w:val="single" w:sz="4" w:space="0" w:color="000000"/>
              <w:bottom w:val="single" w:sz="4" w:space="0" w:color="000000"/>
              <w:right w:val="single" w:sz="4" w:space="0" w:color="000000"/>
            </w:tcBorders>
          </w:tcPr>
          <w:p w:rsidR="00D134B4" w:rsidRDefault="00D134B4" w:rsidP="00883A8E">
            <w:pPr>
              <w:pStyle w:val="Standard"/>
              <w:jc w:val="center"/>
              <w:rPr>
                <w:lang w:val="uk-UA"/>
              </w:rPr>
            </w:pPr>
            <w:r>
              <w:rPr>
                <w:lang w:val="uk-UA"/>
              </w:rPr>
              <w:t>0</w:t>
            </w:r>
          </w:p>
        </w:tc>
        <w:tc>
          <w:tcPr>
            <w:tcW w:w="1275" w:type="dxa"/>
            <w:tcBorders>
              <w:top w:val="single" w:sz="4" w:space="0" w:color="000000"/>
              <w:left w:val="single" w:sz="4" w:space="0" w:color="000000"/>
              <w:bottom w:val="single" w:sz="4" w:space="0" w:color="000000"/>
              <w:right w:val="single" w:sz="4" w:space="0" w:color="000000"/>
            </w:tcBorders>
          </w:tcPr>
          <w:p w:rsidR="00D134B4" w:rsidRDefault="00D134B4" w:rsidP="00883A8E">
            <w:pPr>
              <w:pStyle w:val="Standard"/>
              <w:jc w:val="center"/>
              <w:rPr>
                <w:lang w:val="uk-UA"/>
              </w:rPr>
            </w:pPr>
            <w:r>
              <w:rPr>
                <w:lang w:val="uk-UA"/>
              </w:rPr>
              <w:t>0</w:t>
            </w:r>
          </w:p>
        </w:tc>
        <w:tc>
          <w:tcPr>
            <w:tcW w:w="1275" w:type="dxa"/>
            <w:tcBorders>
              <w:top w:val="single" w:sz="4" w:space="0" w:color="000000"/>
              <w:left w:val="single" w:sz="4" w:space="0" w:color="000000"/>
              <w:bottom w:val="single" w:sz="4" w:space="0" w:color="000000"/>
              <w:right w:val="single" w:sz="4" w:space="0" w:color="000000"/>
            </w:tcBorders>
          </w:tcPr>
          <w:p w:rsidR="00D134B4" w:rsidRDefault="000246D9" w:rsidP="00883A8E">
            <w:pPr>
              <w:pStyle w:val="Standard"/>
              <w:jc w:val="center"/>
              <w:rPr>
                <w:lang w:val="uk-UA"/>
              </w:rPr>
            </w:pPr>
            <w:r>
              <w:rPr>
                <w:lang w:val="uk-UA"/>
              </w:rPr>
              <w:t>0</w:t>
            </w:r>
          </w:p>
        </w:tc>
      </w:tr>
      <w:tr w:rsidR="00D134B4" w:rsidRPr="00723765" w:rsidTr="00D134B4">
        <w:tc>
          <w:tcPr>
            <w:tcW w:w="5324" w:type="dxa"/>
            <w:tcBorders>
              <w:top w:val="single" w:sz="4" w:space="0" w:color="000000"/>
              <w:left w:val="single" w:sz="4" w:space="0" w:color="000000"/>
              <w:bottom w:val="single" w:sz="4" w:space="0" w:color="000000"/>
            </w:tcBorders>
            <w:tcMar>
              <w:top w:w="0" w:type="dxa"/>
              <w:left w:w="108" w:type="dxa"/>
              <w:bottom w:w="0" w:type="dxa"/>
              <w:right w:w="108" w:type="dxa"/>
            </w:tcMar>
          </w:tcPr>
          <w:p w:rsidR="00D134B4" w:rsidRPr="00723765" w:rsidRDefault="00D134B4" w:rsidP="00883A8E">
            <w:pPr>
              <w:pStyle w:val="Standard"/>
              <w:snapToGrid w:val="0"/>
              <w:jc w:val="right"/>
              <w:rPr>
                <w:lang w:val="uk-UA"/>
              </w:rPr>
            </w:pPr>
            <w:r>
              <w:rPr>
                <w:lang w:val="uk-UA"/>
              </w:rPr>
              <w:t>Разом</w:t>
            </w:r>
          </w:p>
        </w:tc>
        <w:tc>
          <w:tcPr>
            <w:tcW w:w="1276" w:type="dxa"/>
            <w:tcBorders>
              <w:top w:val="single" w:sz="4" w:space="0" w:color="000000"/>
              <w:left w:val="single" w:sz="4" w:space="0" w:color="000000"/>
              <w:bottom w:val="single" w:sz="4" w:space="0" w:color="000000"/>
              <w:right w:val="single" w:sz="4" w:space="0" w:color="000000"/>
            </w:tcBorders>
          </w:tcPr>
          <w:p w:rsidR="00D134B4" w:rsidRDefault="003E3DD2" w:rsidP="00883A8E">
            <w:pPr>
              <w:pStyle w:val="Standard"/>
              <w:jc w:val="center"/>
              <w:rPr>
                <w:lang w:val="uk-UA"/>
              </w:rPr>
            </w:pPr>
            <w:r>
              <w:rPr>
                <w:lang w:val="uk-UA"/>
              </w:rPr>
              <w:t>3</w:t>
            </w:r>
            <w:r w:rsidR="00F753AC">
              <w:rPr>
                <w:lang w:val="uk-UA"/>
              </w:rPr>
              <w:t>5</w:t>
            </w:r>
          </w:p>
        </w:tc>
        <w:tc>
          <w:tcPr>
            <w:tcW w:w="1275" w:type="dxa"/>
            <w:tcBorders>
              <w:top w:val="single" w:sz="4" w:space="0" w:color="000000"/>
              <w:left w:val="single" w:sz="4" w:space="0" w:color="000000"/>
              <w:bottom w:val="single" w:sz="4" w:space="0" w:color="000000"/>
              <w:right w:val="single" w:sz="4" w:space="0" w:color="000000"/>
            </w:tcBorders>
          </w:tcPr>
          <w:p w:rsidR="00D134B4" w:rsidRDefault="003E3DD2" w:rsidP="00883A8E">
            <w:pPr>
              <w:pStyle w:val="Standard"/>
              <w:jc w:val="center"/>
              <w:rPr>
                <w:lang w:val="uk-UA"/>
              </w:rPr>
            </w:pPr>
            <w:r>
              <w:rPr>
                <w:lang w:val="uk-UA"/>
              </w:rPr>
              <w:t>5</w:t>
            </w:r>
            <w:r w:rsidR="00F753AC">
              <w:rPr>
                <w:lang w:val="uk-UA"/>
              </w:rPr>
              <w:t>1</w:t>
            </w:r>
          </w:p>
        </w:tc>
        <w:tc>
          <w:tcPr>
            <w:tcW w:w="1275" w:type="dxa"/>
            <w:tcBorders>
              <w:top w:val="single" w:sz="4" w:space="0" w:color="000000"/>
              <w:left w:val="single" w:sz="4" w:space="0" w:color="000000"/>
              <w:bottom w:val="single" w:sz="4" w:space="0" w:color="000000"/>
              <w:right w:val="single" w:sz="4" w:space="0" w:color="000000"/>
            </w:tcBorders>
          </w:tcPr>
          <w:p w:rsidR="00D134B4" w:rsidRDefault="003E3DD2" w:rsidP="00883A8E">
            <w:pPr>
              <w:pStyle w:val="Standard"/>
              <w:jc w:val="center"/>
              <w:rPr>
                <w:lang w:val="uk-UA"/>
              </w:rPr>
            </w:pPr>
            <w:r>
              <w:rPr>
                <w:lang w:val="uk-UA"/>
              </w:rPr>
              <w:t>5</w:t>
            </w:r>
            <w:r w:rsidR="00F753AC">
              <w:rPr>
                <w:lang w:val="uk-UA"/>
              </w:rPr>
              <w:t>2</w:t>
            </w:r>
          </w:p>
        </w:tc>
      </w:tr>
      <w:tr w:rsidR="00D134B4" w:rsidRPr="003E3DD2" w:rsidTr="00D134B4">
        <w:tc>
          <w:tcPr>
            <w:tcW w:w="5324" w:type="dxa"/>
            <w:tcBorders>
              <w:top w:val="single" w:sz="4" w:space="0" w:color="000000"/>
              <w:left w:val="single" w:sz="4" w:space="0" w:color="000000"/>
              <w:bottom w:val="single" w:sz="4" w:space="0" w:color="000000"/>
            </w:tcBorders>
            <w:tcMar>
              <w:top w:w="0" w:type="dxa"/>
              <w:left w:w="108" w:type="dxa"/>
              <w:bottom w:w="0" w:type="dxa"/>
              <w:right w:w="108" w:type="dxa"/>
            </w:tcMar>
          </w:tcPr>
          <w:p w:rsidR="00D134B4" w:rsidRPr="003E3DD2" w:rsidRDefault="00D134B4" w:rsidP="00883A8E">
            <w:pPr>
              <w:pStyle w:val="Standard"/>
              <w:snapToGrid w:val="0"/>
              <w:jc w:val="right"/>
              <w:rPr>
                <w:lang w:val="uk-UA"/>
              </w:rPr>
            </w:pPr>
            <w:r w:rsidRPr="003E3DD2">
              <w:rPr>
                <w:lang w:val="uk-UA"/>
              </w:rPr>
              <w:t>% від кількості учнів</w:t>
            </w:r>
          </w:p>
        </w:tc>
        <w:tc>
          <w:tcPr>
            <w:tcW w:w="1276" w:type="dxa"/>
            <w:tcBorders>
              <w:top w:val="single" w:sz="4" w:space="0" w:color="000000"/>
              <w:left w:val="single" w:sz="4" w:space="0" w:color="000000"/>
              <w:bottom w:val="single" w:sz="4" w:space="0" w:color="000000"/>
              <w:right w:val="single" w:sz="4" w:space="0" w:color="000000"/>
            </w:tcBorders>
          </w:tcPr>
          <w:p w:rsidR="00D134B4" w:rsidRPr="003E3DD2" w:rsidRDefault="003E3DD2" w:rsidP="00883A8E">
            <w:pPr>
              <w:pStyle w:val="Standard"/>
              <w:jc w:val="center"/>
              <w:rPr>
                <w:lang w:val="uk-UA"/>
              </w:rPr>
            </w:pPr>
            <w:r w:rsidRPr="003E3DD2">
              <w:rPr>
                <w:lang w:val="uk-UA"/>
              </w:rPr>
              <w:t>12%</w:t>
            </w:r>
          </w:p>
        </w:tc>
        <w:tc>
          <w:tcPr>
            <w:tcW w:w="1275" w:type="dxa"/>
            <w:tcBorders>
              <w:top w:val="single" w:sz="4" w:space="0" w:color="000000"/>
              <w:left w:val="single" w:sz="4" w:space="0" w:color="000000"/>
              <w:bottom w:val="single" w:sz="4" w:space="0" w:color="000000"/>
              <w:right w:val="single" w:sz="4" w:space="0" w:color="000000"/>
            </w:tcBorders>
          </w:tcPr>
          <w:p w:rsidR="00D134B4" w:rsidRPr="003E3DD2" w:rsidRDefault="003E3DD2" w:rsidP="00883A8E">
            <w:pPr>
              <w:pStyle w:val="Standard"/>
              <w:jc w:val="center"/>
              <w:rPr>
                <w:lang w:val="uk-UA"/>
              </w:rPr>
            </w:pPr>
            <w:r w:rsidRPr="003E3DD2">
              <w:rPr>
                <w:lang w:val="uk-UA"/>
              </w:rPr>
              <w:t>17%</w:t>
            </w:r>
          </w:p>
        </w:tc>
        <w:tc>
          <w:tcPr>
            <w:tcW w:w="1275" w:type="dxa"/>
            <w:tcBorders>
              <w:top w:val="single" w:sz="4" w:space="0" w:color="000000"/>
              <w:left w:val="single" w:sz="4" w:space="0" w:color="000000"/>
              <w:bottom w:val="single" w:sz="4" w:space="0" w:color="000000"/>
              <w:right w:val="single" w:sz="4" w:space="0" w:color="000000"/>
            </w:tcBorders>
          </w:tcPr>
          <w:p w:rsidR="00D134B4" w:rsidRPr="003E3DD2" w:rsidRDefault="003E3DD2" w:rsidP="00883A8E">
            <w:pPr>
              <w:pStyle w:val="Standard"/>
              <w:jc w:val="center"/>
              <w:rPr>
                <w:lang w:val="uk-UA"/>
              </w:rPr>
            </w:pPr>
            <w:r>
              <w:rPr>
                <w:lang w:val="uk-UA"/>
              </w:rPr>
              <w:t>15</w:t>
            </w:r>
            <w:r w:rsidRPr="003E3DD2">
              <w:rPr>
                <w:lang w:val="uk-UA"/>
              </w:rPr>
              <w:t>%</w:t>
            </w:r>
          </w:p>
        </w:tc>
      </w:tr>
    </w:tbl>
    <w:p w:rsidR="00ED496A" w:rsidRPr="003E3DD2" w:rsidRDefault="00ED496A" w:rsidP="00ED496A">
      <w:pPr>
        <w:pStyle w:val="Standard"/>
        <w:spacing w:line="276" w:lineRule="auto"/>
        <w:ind w:firstLine="709"/>
        <w:jc w:val="both"/>
        <w:rPr>
          <w:lang w:val="uk-UA"/>
        </w:rPr>
      </w:pPr>
    </w:p>
    <w:p w:rsidR="00ED496A" w:rsidRPr="003E3DD2" w:rsidRDefault="00F76A64" w:rsidP="00ED496A">
      <w:pPr>
        <w:pStyle w:val="Standard"/>
        <w:spacing w:line="276" w:lineRule="auto"/>
        <w:ind w:firstLine="709"/>
        <w:jc w:val="both"/>
        <w:rPr>
          <w:sz w:val="28"/>
          <w:szCs w:val="28"/>
          <w:lang w:val="uk-UA"/>
        </w:rPr>
      </w:pPr>
      <w:r w:rsidRPr="003E3DD2">
        <w:rPr>
          <w:sz w:val="28"/>
          <w:szCs w:val="28"/>
          <w:lang w:val="uk-UA"/>
        </w:rPr>
        <w:t>З</w:t>
      </w:r>
      <w:r w:rsidR="00ED496A" w:rsidRPr="003E3DD2">
        <w:rPr>
          <w:sz w:val="28"/>
          <w:szCs w:val="28"/>
          <w:lang w:val="uk-UA"/>
        </w:rPr>
        <w:t xml:space="preserve">а останні 3 роки загальна кількість дітей усіх категорій пільгового </w:t>
      </w:r>
      <w:r w:rsidR="003E3DD2">
        <w:rPr>
          <w:sz w:val="28"/>
          <w:szCs w:val="28"/>
          <w:lang w:val="uk-UA"/>
        </w:rPr>
        <w:t>контингенту в школі дещо збіль</w:t>
      </w:r>
      <w:r w:rsidR="000246D9" w:rsidRPr="003E3DD2">
        <w:rPr>
          <w:sz w:val="28"/>
          <w:szCs w:val="28"/>
          <w:lang w:val="uk-UA"/>
        </w:rPr>
        <w:t>шилася, але все ж таки складає третину учнів закладу</w:t>
      </w:r>
      <w:r w:rsidR="00EF2549" w:rsidRPr="003E3DD2">
        <w:rPr>
          <w:sz w:val="28"/>
          <w:szCs w:val="28"/>
          <w:lang w:val="uk-UA"/>
        </w:rPr>
        <w:t>.</w:t>
      </w:r>
    </w:p>
    <w:p w:rsidR="00ED496A" w:rsidRPr="0085345D" w:rsidRDefault="00ED496A" w:rsidP="00ED496A">
      <w:pPr>
        <w:spacing w:after="0"/>
        <w:ind w:firstLine="709"/>
        <w:jc w:val="both"/>
        <w:rPr>
          <w:rFonts w:ascii="Times New Roman" w:eastAsia="Arial Unicode MS" w:hAnsi="Times New Roman"/>
          <w:sz w:val="28"/>
          <w:szCs w:val="28"/>
        </w:rPr>
      </w:pPr>
      <w:r w:rsidRPr="003E3DD2">
        <w:rPr>
          <w:rFonts w:ascii="Times New Roman" w:hAnsi="Times New Roman"/>
          <w:sz w:val="28"/>
          <w:szCs w:val="28"/>
        </w:rPr>
        <w:t>Статистичний аналіз категорій пільгового контингенту учнів</w:t>
      </w:r>
      <w:r>
        <w:rPr>
          <w:rFonts w:ascii="Times New Roman" w:hAnsi="Times New Roman"/>
          <w:sz w:val="28"/>
          <w:szCs w:val="28"/>
        </w:rPr>
        <w:t xml:space="preserve"> за останні три роки </w:t>
      </w:r>
      <w:r w:rsidRPr="0085345D">
        <w:rPr>
          <w:rFonts w:ascii="Times New Roman" w:hAnsi="Times New Roman"/>
          <w:sz w:val="28"/>
          <w:szCs w:val="28"/>
        </w:rPr>
        <w:t xml:space="preserve"> свідчить про те, що у школі спостерігається значне збільшення кількості дітей з малозабезпечених родин,  невелике зростання спостерігається </w:t>
      </w:r>
      <w:r w:rsidR="003E3DD2">
        <w:rPr>
          <w:rFonts w:ascii="Times New Roman" w:hAnsi="Times New Roman"/>
          <w:sz w:val="28"/>
          <w:szCs w:val="28"/>
        </w:rPr>
        <w:t xml:space="preserve">по категорії </w:t>
      </w:r>
      <w:r w:rsidRPr="0085345D">
        <w:rPr>
          <w:rFonts w:ascii="Times New Roman" w:hAnsi="Times New Roman"/>
          <w:sz w:val="28"/>
          <w:szCs w:val="28"/>
        </w:rPr>
        <w:t xml:space="preserve"> «діти з багатодітних сімей»;</w:t>
      </w:r>
      <w:r w:rsidRPr="0085345D">
        <w:t xml:space="preserve"> </w:t>
      </w:r>
      <w:r w:rsidRPr="0085345D">
        <w:rPr>
          <w:rFonts w:ascii="Times New Roman" w:hAnsi="Times New Roman"/>
          <w:sz w:val="28"/>
          <w:szCs w:val="28"/>
        </w:rPr>
        <w:t>на 1 дитину-інвалід</w:t>
      </w:r>
      <w:r w:rsidR="00F753AC">
        <w:rPr>
          <w:rFonts w:ascii="Times New Roman" w:hAnsi="Times New Roman"/>
          <w:sz w:val="28"/>
          <w:szCs w:val="28"/>
        </w:rPr>
        <w:t>а у закладі стало менше</w:t>
      </w:r>
      <w:r w:rsidR="00F620AD">
        <w:rPr>
          <w:rFonts w:ascii="Times New Roman" w:eastAsia="Arial Unicode MS" w:hAnsi="Times New Roman"/>
          <w:sz w:val="28"/>
          <w:szCs w:val="28"/>
        </w:rPr>
        <w:t>.</w:t>
      </w:r>
    </w:p>
    <w:p w:rsidR="00ED496A" w:rsidRDefault="00D134B4" w:rsidP="00ED496A">
      <w:pPr>
        <w:ind w:firstLine="709"/>
        <w:jc w:val="both"/>
        <w:rPr>
          <w:rFonts w:ascii="Times New Roman" w:hAnsi="Times New Roman"/>
          <w:sz w:val="28"/>
          <w:szCs w:val="28"/>
        </w:rPr>
      </w:pPr>
      <w:r>
        <w:rPr>
          <w:rFonts w:ascii="Times New Roman" w:eastAsia="Times New Roman" w:hAnsi="Times New Roman"/>
          <w:sz w:val="28"/>
          <w:szCs w:val="28"/>
          <w:lang w:eastAsia="uk-UA"/>
        </w:rPr>
        <w:t>Упродовж 2017/2018</w:t>
      </w:r>
      <w:r w:rsidR="00ED496A" w:rsidRPr="0085345D">
        <w:rPr>
          <w:rFonts w:ascii="Times New Roman" w:eastAsia="Times New Roman" w:hAnsi="Times New Roman"/>
          <w:sz w:val="28"/>
          <w:szCs w:val="28"/>
          <w:lang w:eastAsia="uk-UA"/>
        </w:rPr>
        <w:t xml:space="preserve"> навчального року у школі надавалася соціальна підтримка та допомога </w:t>
      </w:r>
      <w:r w:rsidR="00F753AC">
        <w:rPr>
          <w:rFonts w:ascii="Times New Roman" w:eastAsia="Times New Roman" w:hAnsi="Times New Roman"/>
          <w:sz w:val="28"/>
          <w:szCs w:val="28"/>
          <w:lang w:eastAsia="uk-UA"/>
        </w:rPr>
        <w:t>6 дітям пільгових категорій, що в</w:t>
      </w:r>
      <w:r w:rsidR="00F753AC">
        <w:rPr>
          <w:rFonts w:ascii="Times New Roman" w:hAnsi="Times New Roman"/>
          <w:sz w:val="28"/>
          <w:szCs w:val="28"/>
        </w:rPr>
        <w:t xml:space="preserve"> порівнянні з минулим 2016/2017</w:t>
      </w:r>
      <w:r w:rsidR="00ED496A" w:rsidRPr="0085345D">
        <w:rPr>
          <w:rFonts w:ascii="Times New Roman" w:hAnsi="Times New Roman"/>
          <w:sz w:val="28"/>
          <w:szCs w:val="28"/>
        </w:rPr>
        <w:t xml:space="preserve"> навчальним роком </w:t>
      </w:r>
      <w:r w:rsidR="00F753AC">
        <w:rPr>
          <w:rFonts w:ascii="Times New Roman" w:hAnsi="Times New Roman"/>
          <w:sz w:val="28"/>
          <w:szCs w:val="28"/>
        </w:rPr>
        <w:t>більше на 1 дитину.</w:t>
      </w:r>
    </w:p>
    <w:p w:rsidR="00922830" w:rsidRDefault="00922830" w:rsidP="0054475F">
      <w:pPr>
        <w:spacing w:after="0"/>
        <w:ind w:firstLine="709"/>
        <w:jc w:val="center"/>
        <w:rPr>
          <w:rFonts w:ascii="Times New Roman" w:hAnsi="Times New Roman"/>
          <w:sz w:val="28"/>
          <w:szCs w:val="28"/>
        </w:rPr>
      </w:pPr>
    </w:p>
    <w:p w:rsidR="00ED496A" w:rsidRDefault="00ED496A" w:rsidP="0054475F">
      <w:pPr>
        <w:spacing w:after="0"/>
        <w:ind w:firstLine="709"/>
        <w:jc w:val="center"/>
        <w:rPr>
          <w:rFonts w:ascii="Times New Roman" w:hAnsi="Times New Roman"/>
          <w:sz w:val="28"/>
          <w:szCs w:val="28"/>
        </w:rPr>
      </w:pPr>
      <w:r>
        <w:rPr>
          <w:rFonts w:ascii="Times New Roman" w:hAnsi="Times New Roman"/>
          <w:sz w:val="28"/>
          <w:szCs w:val="28"/>
        </w:rPr>
        <w:t>Кількість дітей, які отримали соціальну допомогу</w:t>
      </w:r>
    </w:p>
    <w:p w:rsidR="0054475F" w:rsidRDefault="0054475F" w:rsidP="0054475F">
      <w:pPr>
        <w:spacing w:after="0"/>
        <w:ind w:firstLine="709"/>
        <w:jc w:val="right"/>
        <w:rPr>
          <w:rFonts w:ascii="Times New Roman" w:hAnsi="Times New Roman"/>
          <w:sz w:val="28"/>
          <w:szCs w:val="28"/>
        </w:rPr>
      </w:pPr>
      <w:r>
        <w:rPr>
          <w:rFonts w:ascii="Times New Roman" w:hAnsi="Times New Roman"/>
          <w:sz w:val="28"/>
          <w:szCs w:val="28"/>
        </w:rPr>
        <w:t>Таблиця 17</w:t>
      </w:r>
      <w:r w:rsidR="007A3D7E">
        <w:rPr>
          <w:rFonts w:ascii="Times New Roman" w:hAnsi="Times New Roman"/>
          <w:sz w:val="28"/>
          <w:szCs w:val="2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7"/>
        <w:gridCol w:w="1776"/>
        <w:gridCol w:w="1350"/>
        <w:gridCol w:w="1350"/>
        <w:gridCol w:w="1558"/>
        <w:gridCol w:w="1843"/>
      </w:tblGrid>
      <w:tr w:rsidR="00ED496A" w:rsidTr="00883A8E">
        <w:tc>
          <w:tcPr>
            <w:tcW w:w="1587" w:type="dxa"/>
          </w:tcPr>
          <w:p w:rsidR="00ED496A" w:rsidRPr="005D7C60" w:rsidRDefault="00ED496A" w:rsidP="0054475F">
            <w:pPr>
              <w:spacing w:before="100" w:beforeAutospacing="1" w:after="0"/>
              <w:jc w:val="center"/>
              <w:rPr>
                <w:rFonts w:ascii="Times New Roman" w:eastAsia="Times New Roman" w:hAnsi="Times New Roman"/>
                <w:sz w:val="24"/>
                <w:szCs w:val="24"/>
              </w:rPr>
            </w:pPr>
            <w:r w:rsidRPr="005D7C60">
              <w:rPr>
                <w:rFonts w:ascii="Times New Roman" w:eastAsia="Times New Roman" w:hAnsi="Times New Roman"/>
                <w:sz w:val="24"/>
                <w:szCs w:val="24"/>
              </w:rPr>
              <w:t>Навчальний рік</w:t>
            </w:r>
          </w:p>
        </w:tc>
        <w:tc>
          <w:tcPr>
            <w:tcW w:w="1776" w:type="dxa"/>
          </w:tcPr>
          <w:p w:rsidR="00ED496A" w:rsidRPr="005D7C60" w:rsidRDefault="00ED496A" w:rsidP="00883A8E">
            <w:pPr>
              <w:spacing w:before="100" w:beforeAutospacing="1" w:afterAutospacing="1"/>
              <w:jc w:val="center"/>
              <w:rPr>
                <w:rFonts w:ascii="Times New Roman" w:eastAsia="Times New Roman" w:hAnsi="Times New Roman"/>
                <w:sz w:val="24"/>
                <w:szCs w:val="24"/>
              </w:rPr>
            </w:pPr>
            <w:r w:rsidRPr="005D7C60">
              <w:rPr>
                <w:rFonts w:ascii="Times New Roman" w:eastAsia="Times New Roman" w:hAnsi="Times New Roman"/>
                <w:sz w:val="24"/>
                <w:szCs w:val="24"/>
              </w:rPr>
              <w:t xml:space="preserve">Кількість дітей-сиріт та </w:t>
            </w:r>
            <w:r w:rsidRPr="005D7C60">
              <w:rPr>
                <w:rFonts w:ascii="Times New Roman" w:eastAsia="Times New Roman" w:hAnsi="Times New Roman"/>
                <w:sz w:val="24"/>
                <w:szCs w:val="24"/>
              </w:rPr>
              <w:lastRenderedPageBreak/>
              <w:t>дітей,</w:t>
            </w:r>
          </w:p>
          <w:p w:rsidR="00ED496A" w:rsidRPr="005D7C60" w:rsidRDefault="00ED496A" w:rsidP="00883A8E">
            <w:pPr>
              <w:spacing w:before="100" w:beforeAutospacing="1" w:afterAutospacing="1"/>
              <w:jc w:val="center"/>
              <w:rPr>
                <w:rFonts w:ascii="Times New Roman" w:eastAsia="Times New Roman" w:hAnsi="Times New Roman"/>
                <w:sz w:val="24"/>
                <w:szCs w:val="24"/>
              </w:rPr>
            </w:pPr>
            <w:r w:rsidRPr="005D7C60">
              <w:rPr>
                <w:rFonts w:ascii="Times New Roman" w:eastAsia="Times New Roman" w:hAnsi="Times New Roman"/>
                <w:sz w:val="24"/>
                <w:szCs w:val="24"/>
              </w:rPr>
              <w:t>позбавлених батьківського піклування</w:t>
            </w:r>
          </w:p>
        </w:tc>
        <w:tc>
          <w:tcPr>
            <w:tcW w:w="1350" w:type="dxa"/>
            <w:tcBorders>
              <w:right w:val="single" w:sz="4" w:space="0" w:color="auto"/>
            </w:tcBorders>
          </w:tcPr>
          <w:p w:rsidR="00ED496A" w:rsidRPr="005D7C60" w:rsidRDefault="00ED496A" w:rsidP="00883A8E">
            <w:pPr>
              <w:spacing w:before="100" w:beforeAutospacing="1" w:afterAutospacing="1"/>
              <w:jc w:val="center"/>
              <w:rPr>
                <w:rFonts w:ascii="Times New Roman" w:eastAsia="Times New Roman" w:hAnsi="Times New Roman"/>
                <w:sz w:val="24"/>
                <w:szCs w:val="24"/>
              </w:rPr>
            </w:pPr>
            <w:r w:rsidRPr="005D7C60">
              <w:rPr>
                <w:rFonts w:ascii="Times New Roman" w:eastAsia="Times New Roman" w:hAnsi="Times New Roman"/>
                <w:sz w:val="24"/>
                <w:szCs w:val="24"/>
              </w:rPr>
              <w:lastRenderedPageBreak/>
              <w:t xml:space="preserve">Отримали зимове взуття </w:t>
            </w:r>
            <w:r w:rsidRPr="005D7C60">
              <w:rPr>
                <w:rFonts w:ascii="Times New Roman" w:eastAsia="Times New Roman" w:hAnsi="Times New Roman"/>
                <w:sz w:val="24"/>
                <w:szCs w:val="24"/>
              </w:rPr>
              <w:lastRenderedPageBreak/>
              <w:t>(щорічно)</w:t>
            </w:r>
          </w:p>
        </w:tc>
        <w:tc>
          <w:tcPr>
            <w:tcW w:w="1350" w:type="dxa"/>
            <w:tcBorders>
              <w:left w:val="single" w:sz="4" w:space="0" w:color="auto"/>
            </w:tcBorders>
          </w:tcPr>
          <w:p w:rsidR="00ED496A" w:rsidRPr="005D7C60" w:rsidRDefault="00ED496A" w:rsidP="00883A8E">
            <w:pPr>
              <w:spacing w:before="100" w:beforeAutospacing="1" w:afterAutospacing="1"/>
              <w:jc w:val="center"/>
              <w:rPr>
                <w:rFonts w:ascii="Times New Roman" w:eastAsia="Times New Roman" w:hAnsi="Times New Roman"/>
                <w:sz w:val="24"/>
                <w:szCs w:val="24"/>
              </w:rPr>
            </w:pPr>
            <w:r w:rsidRPr="005D7C60">
              <w:rPr>
                <w:rFonts w:ascii="Times New Roman" w:eastAsia="Times New Roman" w:hAnsi="Times New Roman"/>
                <w:sz w:val="24"/>
                <w:szCs w:val="24"/>
              </w:rPr>
              <w:lastRenderedPageBreak/>
              <w:t xml:space="preserve">Отримали шкільну форму </w:t>
            </w:r>
            <w:r w:rsidRPr="005D7C60">
              <w:rPr>
                <w:rFonts w:ascii="Times New Roman" w:eastAsia="Times New Roman" w:hAnsi="Times New Roman"/>
                <w:sz w:val="24"/>
                <w:szCs w:val="24"/>
              </w:rPr>
              <w:lastRenderedPageBreak/>
              <w:t>(один раз на два роки)</w:t>
            </w:r>
          </w:p>
        </w:tc>
        <w:tc>
          <w:tcPr>
            <w:tcW w:w="1558" w:type="dxa"/>
            <w:tcBorders>
              <w:left w:val="single" w:sz="4" w:space="0" w:color="auto"/>
            </w:tcBorders>
          </w:tcPr>
          <w:p w:rsidR="00ED496A" w:rsidRPr="005D7C60" w:rsidRDefault="00ED496A" w:rsidP="00883A8E">
            <w:pPr>
              <w:spacing w:before="100" w:beforeAutospacing="1" w:afterAutospacing="1"/>
              <w:jc w:val="center"/>
              <w:rPr>
                <w:rFonts w:ascii="Times New Roman" w:eastAsia="Times New Roman" w:hAnsi="Times New Roman"/>
                <w:sz w:val="24"/>
                <w:szCs w:val="24"/>
              </w:rPr>
            </w:pPr>
            <w:r w:rsidRPr="005D7C60">
              <w:rPr>
                <w:rFonts w:ascii="Times New Roman" w:eastAsia="Times New Roman" w:hAnsi="Times New Roman"/>
                <w:sz w:val="24"/>
                <w:szCs w:val="24"/>
              </w:rPr>
              <w:lastRenderedPageBreak/>
              <w:t xml:space="preserve">Отримали матеріальну </w:t>
            </w:r>
            <w:r w:rsidRPr="005D7C60">
              <w:rPr>
                <w:rFonts w:ascii="Times New Roman" w:eastAsia="Times New Roman" w:hAnsi="Times New Roman"/>
                <w:sz w:val="24"/>
                <w:szCs w:val="24"/>
              </w:rPr>
              <w:lastRenderedPageBreak/>
              <w:t>допомогу</w:t>
            </w:r>
          </w:p>
          <w:p w:rsidR="00ED496A" w:rsidRPr="005D7C60" w:rsidRDefault="00ED496A" w:rsidP="00883A8E">
            <w:pPr>
              <w:spacing w:before="100" w:beforeAutospacing="1" w:afterAutospacing="1"/>
              <w:jc w:val="center"/>
              <w:rPr>
                <w:rFonts w:ascii="Times New Roman" w:eastAsia="Times New Roman" w:hAnsi="Times New Roman"/>
                <w:sz w:val="24"/>
                <w:szCs w:val="24"/>
              </w:rPr>
            </w:pPr>
            <w:r w:rsidRPr="005D7C60">
              <w:rPr>
                <w:rFonts w:ascii="Times New Roman" w:eastAsia="Times New Roman" w:hAnsi="Times New Roman"/>
                <w:sz w:val="24"/>
                <w:szCs w:val="24"/>
              </w:rPr>
              <w:t>(щорічно)</w:t>
            </w:r>
          </w:p>
        </w:tc>
        <w:tc>
          <w:tcPr>
            <w:tcW w:w="1843" w:type="dxa"/>
            <w:tcBorders>
              <w:left w:val="single" w:sz="4" w:space="0" w:color="auto"/>
            </w:tcBorders>
          </w:tcPr>
          <w:p w:rsidR="00ED496A" w:rsidRPr="005D7C60" w:rsidRDefault="00ED496A" w:rsidP="00883A8E">
            <w:pPr>
              <w:spacing w:before="100" w:beforeAutospacing="1" w:afterAutospacing="1"/>
              <w:jc w:val="center"/>
              <w:rPr>
                <w:rFonts w:ascii="Times New Roman" w:eastAsia="Times New Roman" w:hAnsi="Times New Roman"/>
                <w:sz w:val="24"/>
                <w:szCs w:val="24"/>
              </w:rPr>
            </w:pPr>
            <w:r w:rsidRPr="005D7C60">
              <w:rPr>
                <w:rFonts w:ascii="Times New Roman" w:eastAsia="Times New Roman" w:hAnsi="Times New Roman"/>
                <w:sz w:val="24"/>
                <w:szCs w:val="24"/>
              </w:rPr>
              <w:lastRenderedPageBreak/>
              <w:t xml:space="preserve">Отримували безкоштовне гаряче </w:t>
            </w:r>
            <w:r w:rsidRPr="005D7C60">
              <w:rPr>
                <w:rFonts w:ascii="Times New Roman" w:eastAsia="Times New Roman" w:hAnsi="Times New Roman"/>
                <w:sz w:val="24"/>
                <w:szCs w:val="24"/>
              </w:rPr>
              <w:lastRenderedPageBreak/>
              <w:t>харчування протягом навчального року</w:t>
            </w:r>
          </w:p>
        </w:tc>
      </w:tr>
      <w:tr w:rsidR="00ED496A" w:rsidTr="00883A8E">
        <w:tc>
          <w:tcPr>
            <w:tcW w:w="1587" w:type="dxa"/>
          </w:tcPr>
          <w:p w:rsidR="00ED496A" w:rsidRPr="005D7C60" w:rsidRDefault="00ED496A" w:rsidP="00883A8E">
            <w:pPr>
              <w:spacing w:before="100" w:beforeAutospacing="1" w:afterAutospacing="1"/>
              <w:jc w:val="center"/>
              <w:rPr>
                <w:rFonts w:ascii="Times New Roman" w:eastAsia="Times New Roman" w:hAnsi="Times New Roman"/>
                <w:sz w:val="24"/>
                <w:szCs w:val="24"/>
              </w:rPr>
            </w:pPr>
            <w:r w:rsidRPr="005D7C60">
              <w:rPr>
                <w:rFonts w:ascii="Times New Roman" w:eastAsia="Times New Roman" w:hAnsi="Times New Roman"/>
                <w:sz w:val="24"/>
                <w:szCs w:val="24"/>
              </w:rPr>
              <w:lastRenderedPageBreak/>
              <w:t>2015/2016</w:t>
            </w:r>
          </w:p>
        </w:tc>
        <w:tc>
          <w:tcPr>
            <w:tcW w:w="1776" w:type="dxa"/>
          </w:tcPr>
          <w:p w:rsidR="00ED496A" w:rsidRPr="005D7C60" w:rsidRDefault="00F753AC" w:rsidP="00883A8E">
            <w:pPr>
              <w:spacing w:before="100" w:beforeAutospacing="1" w:afterAutospacing="1"/>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350" w:type="dxa"/>
            <w:tcBorders>
              <w:right w:val="single" w:sz="4" w:space="0" w:color="auto"/>
            </w:tcBorders>
          </w:tcPr>
          <w:p w:rsidR="00ED496A" w:rsidRPr="005D7C60" w:rsidRDefault="00F753AC" w:rsidP="00883A8E">
            <w:pPr>
              <w:spacing w:before="100" w:beforeAutospacing="1" w:afterAutospacing="1"/>
              <w:jc w:val="center"/>
              <w:rPr>
                <w:rFonts w:ascii="Times New Roman" w:eastAsia="Times New Roman" w:hAnsi="Times New Roman"/>
                <w:sz w:val="24"/>
                <w:szCs w:val="24"/>
              </w:rPr>
            </w:pPr>
            <w:r>
              <w:rPr>
                <w:rFonts w:ascii="Times New Roman" w:eastAsia="Times New Roman" w:hAnsi="Times New Roman"/>
                <w:sz w:val="24"/>
                <w:szCs w:val="24"/>
              </w:rPr>
              <w:t>-</w:t>
            </w:r>
          </w:p>
        </w:tc>
        <w:tc>
          <w:tcPr>
            <w:tcW w:w="1350" w:type="dxa"/>
            <w:tcBorders>
              <w:left w:val="single" w:sz="4" w:space="0" w:color="auto"/>
            </w:tcBorders>
          </w:tcPr>
          <w:p w:rsidR="00ED496A" w:rsidRPr="005D7C60" w:rsidRDefault="00F753AC" w:rsidP="00883A8E">
            <w:pPr>
              <w:spacing w:before="100" w:beforeAutospacing="1" w:afterAutospacing="1"/>
              <w:jc w:val="center"/>
              <w:rPr>
                <w:rFonts w:ascii="Times New Roman" w:eastAsia="Times New Roman" w:hAnsi="Times New Roman"/>
                <w:sz w:val="24"/>
                <w:szCs w:val="24"/>
              </w:rPr>
            </w:pPr>
            <w:r>
              <w:rPr>
                <w:rFonts w:ascii="Times New Roman" w:eastAsia="Times New Roman" w:hAnsi="Times New Roman"/>
                <w:sz w:val="24"/>
                <w:szCs w:val="24"/>
              </w:rPr>
              <w:t>-</w:t>
            </w:r>
          </w:p>
        </w:tc>
        <w:tc>
          <w:tcPr>
            <w:tcW w:w="1558" w:type="dxa"/>
            <w:tcBorders>
              <w:left w:val="single" w:sz="4" w:space="0" w:color="auto"/>
            </w:tcBorders>
          </w:tcPr>
          <w:p w:rsidR="00ED496A" w:rsidRPr="005D7C60" w:rsidRDefault="00F753AC" w:rsidP="00883A8E">
            <w:pPr>
              <w:spacing w:before="100" w:beforeAutospacing="1" w:afterAutospacing="1"/>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843" w:type="dxa"/>
            <w:tcBorders>
              <w:left w:val="single" w:sz="4" w:space="0" w:color="auto"/>
            </w:tcBorders>
          </w:tcPr>
          <w:p w:rsidR="00ED496A" w:rsidRPr="005D7C60" w:rsidRDefault="00F753AC" w:rsidP="00883A8E">
            <w:pPr>
              <w:spacing w:before="100" w:beforeAutospacing="1" w:afterAutospacing="1"/>
              <w:jc w:val="center"/>
              <w:rPr>
                <w:rFonts w:ascii="Times New Roman" w:eastAsia="Times New Roman" w:hAnsi="Times New Roman"/>
                <w:sz w:val="24"/>
                <w:szCs w:val="24"/>
              </w:rPr>
            </w:pPr>
            <w:r>
              <w:rPr>
                <w:rFonts w:ascii="Times New Roman" w:eastAsia="Times New Roman" w:hAnsi="Times New Roman"/>
                <w:sz w:val="24"/>
                <w:szCs w:val="24"/>
              </w:rPr>
              <w:t>4</w:t>
            </w:r>
          </w:p>
        </w:tc>
      </w:tr>
      <w:tr w:rsidR="00ED496A" w:rsidTr="00883A8E">
        <w:tc>
          <w:tcPr>
            <w:tcW w:w="1587" w:type="dxa"/>
          </w:tcPr>
          <w:p w:rsidR="00ED496A" w:rsidRPr="005D7C60" w:rsidRDefault="00ED496A" w:rsidP="00883A8E">
            <w:pPr>
              <w:spacing w:before="100" w:beforeAutospacing="1" w:afterAutospacing="1"/>
              <w:jc w:val="center"/>
              <w:rPr>
                <w:rFonts w:ascii="Times New Roman" w:eastAsia="Times New Roman" w:hAnsi="Times New Roman"/>
                <w:sz w:val="24"/>
                <w:szCs w:val="24"/>
              </w:rPr>
            </w:pPr>
            <w:r w:rsidRPr="00E321A6">
              <w:rPr>
                <w:rFonts w:ascii="Times New Roman" w:eastAsia="Times New Roman" w:hAnsi="Times New Roman"/>
                <w:sz w:val="24"/>
                <w:szCs w:val="24"/>
              </w:rPr>
              <w:t>2016/2017</w:t>
            </w:r>
          </w:p>
        </w:tc>
        <w:tc>
          <w:tcPr>
            <w:tcW w:w="1776" w:type="dxa"/>
          </w:tcPr>
          <w:p w:rsidR="00ED496A" w:rsidRPr="005D7C60" w:rsidRDefault="00F753AC" w:rsidP="00883A8E">
            <w:pPr>
              <w:spacing w:before="100" w:beforeAutospacing="1" w:afterAutospacing="1"/>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350" w:type="dxa"/>
            <w:tcBorders>
              <w:right w:val="single" w:sz="4" w:space="0" w:color="auto"/>
            </w:tcBorders>
          </w:tcPr>
          <w:p w:rsidR="00ED496A" w:rsidRPr="005D7C60" w:rsidRDefault="00F753AC" w:rsidP="00883A8E">
            <w:pPr>
              <w:spacing w:before="100" w:beforeAutospacing="1" w:afterAutospacing="1"/>
              <w:jc w:val="center"/>
              <w:rPr>
                <w:rFonts w:ascii="Times New Roman" w:eastAsia="Times New Roman" w:hAnsi="Times New Roman"/>
                <w:sz w:val="24"/>
                <w:szCs w:val="24"/>
              </w:rPr>
            </w:pPr>
            <w:r>
              <w:rPr>
                <w:rFonts w:ascii="Times New Roman" w:eastAsia="Times New Roman" w:hAnsi="Times New Roman"/>
                <w:sz w:val="24"/>
                <w:szCs w:val="24"/>
              </w:rPr>
              <w:t>-</w:t>
            </w:r>
          </w:p>
        </w:tc>
        <w:tc>
          <w:tcPr>
            <w:tcW w:w="1350" w:type="dxa"/>
            <w:tcBorders>
              <w:left w:val="single" w:sz="4" w:space="0" w:color="auto"/>
            </w:tcBorders>
          </w:tcPr>
          <w:p w:rsidR="00ED496A" w:rsidRPr="005D7C60" w:rsidRDefault="00F753AC" w:rsidP="00883A8E">
            <w:pPr>
              <w:spacing w:before="100" w:beforeAutospacing="1" w:afterAutospacing="1"/>
              <w:jc w:val="center"/>
              <w:rPr>
                <w:rFonts w:ascii="Times New Roman" w:eastAsia="Times New Roman" w:hAnsi="Times New Roman"/>
                <w:sz w:val="24"/>
                <w:szCs w:val="24"/>
              </w:rPr>
            </w:pPr>
            <w:r>
              <w:rPr>
                <w:rFonts w:ascii="Times New Roman" w:eastAsia="Times New Roman" w:hAnsi="Times New Roman"/>
                <w:sz w:val="24"/>
                <w:szCs w:val="24"/>
              </w:rPr>
              <w:t>-</w:t>
            </w:r>
          </w:p>
        </w:tc>
        <w:tc>
          <w:tcPr>
            <w:tcW w:w="1558" w:type="dxa"/>
            <w:tcBorders>
              <w:left w:val="single" w:sz="4" w:space="0" w:color="auto"/>
            </w:tcBorders>
          </w:tcPr>
          <w:p w:rsidR="00ED496A" w:rsidRPr="005D7C60" w:rsidRDefault="00F753AC" w:rsidP="00883A8E">
            <w:pPr>
              <w:spacing w:before="100" w:beforeAutospacing="1" w:afterAutospacing="1"/>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843" w:type="dxa"/>
            <w:tcBorders>
              <w:left w:val="single" w:sz="4" w:space="0" w:color="auto"/>
            </w:tcBorders>
          </w:tcPr>
          <w:p w:rsidR="00ED496A" w:rsidRPr="005D7C60" w:rsidRDefault="00F753AC" w:rsidP="00883A8E">
            <w:pPr>
              <w:spacing w:before="100" w:beforeAutospacing="1" w:afterAutospacing="1"/>
              <w:jc w:val="center"/>
              <w:rPr>
                <w:rFonts w:ascii="Times New Roman" w:eastAsia="Times New Roman" w:hAnsi="Times New Roman"/>
                <w:sz w:val="24"/>
                <w:szCs w:val="24"/>
              </w:rPr>
            </w:pPr>
            <w:r>
              <w:rPr>
                <w:rFonts w:ascii="Times New Roman" w:eastAsia="Times New Roman" w:hAnsi="Times New Roman"/>
                <w:sz w:val="24"/>
                <w:szCs w:val="24"/>
              </w:rPr>
              <w:t>4</w:t>
            </w:r>
          </w:p>
        </w:tc>
      </w:tr>
      <w:tr w:rsidR="00D134B4" w:rsidRPr="00B964DE" w:rsidTr="00883A8E">
        <w:tc>
          <w:tcPr>
            <w:tcW w:w="1587" w:type="dxa"/>
          </w:tcPr>
          <w:p w:rsidR="00D134B4" w:rsidRPr="00B964DE" w:rsidRDefault="00D134B4" w:rsidP="00883A8E">
            <w:pPr>
              <w:spacing w:before="100" w:beforeAutospacing="1" w:afterAutospacing="1"/>
              <w:jc w:val="center"/>
              <w:rPr>
                <w:rFonts w:ascii="Times New Roman" w:eastAsia="Times New Roman" w:hAnsi="Times New Roman"/>
                <w:sz w:val="24"/>
                <w:szCs w:val="24"/>
              </w:rPr>
            </w:pPr>
            <w:r w:rsidRPr="00B964DE">
              <w:rPr>
                <w:rFonts w:ascii="Times New Roman" w:eastAsia="Times New Roman" w:hAnsi="Times New Roman"/>
                <w:sz w:val="24"/>
                <w:szCs w:val="24"/>
              </w:rPr>
              <w:t>2017/2018</w:t>
            </w:r>
          </w:p>
        </w:tc>
        <w:tc>
          <w:tcPr>
            <w:tcW w:w="1776" w:type="dxa"/>
          </w:tcPr>
          <w:p w:rsidR="00D134B4" w:rsidRPr="00B964DE" w:rsidRDefault="00F753AC" w:rsidP="00883A8E">
            <w:pPr>
              <w:spacing w:before="100" w:beforeAutospacing="1" w:afterAutospacing="1"/>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350" w:type="dxa"/>
            <w:tcBorders>
              <w:right w:val="single" w:sz="4" w:space="0" w:color="auto"/>
            </w:tcBorders>
          </w:tcPr>
          <w:p w:rsidR="00D134B4" w:rsidRPr="00B964DE" w:rsidRDefault="00F753AC" w:rsidP="00883A8E">
            <w:pPr>
              <w:spacing w:before="100" w:beforeAutospacing="1" w:afterAutospacing="1"/>
              <w:jc w:val="center"/>
              <w:rPr>
                <w:rFonts w:ascii="Times New Roman" w:eastAsia="Times New Roman" w:hAnsi="Times New Roman"/>
                <w:sz w:val="24"/>
                <w:szCs w:val="24"/>
              </w:rPr>
            </w:pPr>
            <w:r>
              <w:rPr>
                <w:rFonts w:ascii="Times New Roman" w:eastAsia="Times New Roman" w:hAnsi="Times New Roman"/>
                <w:sz w:val="24"/>
                <w:szCs w:val="24"/>
              </w:rPr>
              <w:t>-</w:t>
            </w:r>
          </w:p>
        </w:tc>
        <w:tc>
          <w:tcPr>
            <w:tcW w:w="1350" w:type="dxa"/>
            <w:tcBorders>
              <w:left w:val="single" w:sz="4" w:space="0" w:color="auto"/>
            </w:tcBorders>
          </w:tcPr>
          <w:p w:rsidR="00D134B4" w:rsidRPr="00B964DE" w:rsidRDefault="00F753AC" w:rsidP="00883A8E">
            <w:pPr>
              <w:spacing w:before="100" w:beforeAutospacing="1" w:afterAutospacing="1"/>
              <w:jc w:val="center"/>
              <w:rPr>
                <w:rFonts w:ascii="Times New Roman" w:eastAsia="Times New Roman" w:hAnsi="Times New Roman"/>
                <w:sz w:val="24"/>
                <w:szCs w:val="24"/>
              </w:rPr>
            </w:pPr>
            <w:r>
              <w:rPr>
                <w:rFonts w:ascii="Times New Roman" w:eastAsia="Times New Roman" w:hAnsi="Times New Roman"/>
                <w:sz w:val="24"/>
                <w:szCs w:val="24"/>
              </w:rPr>
              <w:t>-</w:t>
            </w:r>
          </w:p>
        </w:tc>
        <w:tc>
          <w:tcPr>
            <w:tcW w:w="1558" w:type="dxa"/>
            <w:tcBorders>
              <w:left w:val="single" w:sz="4" w:space="0" w:color="auto"/>
            </w:tcBorders>
          </w:tcPr>
          <w:p w:rsidR="00D134B4" w:rsidRPr="00B964DE" w:rsidRDefault="00F753AC" w:rsidP="00883A8E">
            <w:pPr>
              <w:spacing w:before="100" w:beforeAutospacing="1" w:afterAutospacing="1"/>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843" w:type="dxa"/>
            <w:tcBorders>
              <w:left w:val="single" w:sz="4" w:space="0" w:color="auto"/>
            </w:tcBorders>
          </w:tcPr>
          <w:p w:rsidR="00D134B4" w:rsidRPr="00B964DE" w:rsidRDefault="00F753AC" w:rsidP="00883A8E">
            <w:pPr>
              <w:spacing w:before="100" w:beforeAutospacing="1" w:afterAutospacing="1"/>
              <w:jc w:val="center"/>
              <w:rPr>
                <w:rFonts w:ascii="Times New Roman" w:eastAsia="Times New Roman" w:hAnsi="Times New Roman"/>
                <w:sz w:val="24"/>
                <w:szCs w:val="24"/>
              </w:rPr>
            </w:pPr>
            <w:r>
              <w:rPr>
                <w:rFonts w:ascii="Times New Roman" w:eastAsia="Times New Roman" w:hAnsi="Times New Roman"/>
                <w:sz w:val="24"/>
                <w:szCs w:val="24"/>
              </w:rPr>
              <w:t>4</w:t>
            </w:r>
          </w:p>
        </w:tc>
      </w:tr>
    </w:tbl>
    <w:p w:rsidR="00ED496A" w:rsidRPr="00B964DE" w:rsidRDefault="00ED496A" w:rsidP="00ED496A">
      <w:pPr>
        <w:spacing w:after="0"/>
        <w:ind w:firstLine="709"/>
        <w:jc w:val="both"/>
        <w:rPr>
          <w:rFonts w:ascii="Times New Roman" w:hAnsi="Times New Roman"/>
          <w:sz w:val="28"/>
          <w:szCs w:val="28"/>
        </w:rPr>
      </w:pPr>
    </w:p>
    <w:p w:rsidR="00ED496A" w:rsidRPr="002216BE" w:rsidRDefault="00ED496A" w:rsidP="00ED496A">
      <w:pPr>
        <w:widowControl w:val="0"/>
        <w:overflowPunct w:val="0"/>
        <w:autoSpaceDE w:val="0"/>
        <w:autoSpaceDN w:val="0"/>
        <w:adjustRightInd w:val="0"/>
        <w:spacing w:after="0"/>
        <w:ind w:firstLine="567"/>
        <w:jc w:val="both"/>
        <w:textAlignment w:val="baseline"/>
        <w:rPr>
          <w:rFonts w:ascii="Times New Roman" w:hAnsi="Times New Roman"/>
          <w:sz w:val="28"/>
          <w:szCs w:val="28"/>
        </w:rPr>
      </w:pPr>
      <w:r>
        <w:rPr>
          <w:rFonts w:ascii="Times New Roman" w:hAnsi="Times New Roman"/>
          <w:sz w:val="28"/>
          <w:szCs w:val="28"/>
        </w:rPr>
        <w:tab/>
      </w:r>
      <w:r w:rsidRPr="002216BE">
        <w:rPr>
          <w:rFonts w:ascii="Times New Roman" w:hAnsi="Times New Roman"/>
          <w:sz w:val="28"/>
          <w:szCs w:val="28"/>
        </w:rPr>
        <w:t xml:space="preserve">У вересні </w:t>
      </w:r>
      <w:r w:rsidR="00D134B4">
        <w:rPr>
          <w:rFonts w:ascii="Times New Roman" w:hAnsi="Times New Roman"/>
          <w:sz w:val="28"/>
          <w:szCs w:val="28"/>
        </w:rPr>
        <w:t>2017</w:t>
      </w:r>
      <w:r>
        <w:rPr>
          <w:rFonts w:ascii="Times New Roman" w:hAnsi="Times New Roman"/>
          <w:sz w:val="28"/>
          <w:szCs w:val="28"/>
        </w:rPr>
        <w:t xml:space="preserve"> </w:t>
      </w:r>
      <w:r w:rsidRPr="002216BE">
        <w:rPr>
          <w:rFonts w:ascii="Times New Roman" w:hAnsi="Times New Roman"/>
          <w:sz w:val="28"/>
          <w:szCs w:val="28"/>
        </w:rPr>
        <w:t xml:space="preserve">та січні </w:t>
      </w:r>
      <w:r w:rsidR="00D134B4">
        <w:rPr>
          <w:rFonts w:ascii="Times New Roman" w:hAnsi="Times New Roman"/>
          <w:sz w:val="28"/>
          <w:szCs w:val="28"/>
        </w:rPr>
        <w:t>2018</w:t>
      </w:r>
      <w:r w:rsidR="0004062E">
        <w:rPr>
          <w:rFonts w:ascii="Times New Roman" w:hAnsi="Times New Roman"/>
          <w:sz w:val="28"/>
          <w:szCs w:val="28"/>
        </w:rPr>
        <w:t xml:space="preserve"> року соціальним педагогом </w:t>
      </w:r>
      <w:proofErr w:type="spellStart"/>
      <w:r w:rsidR="0004062E">
        <w:rPr>
          <w:rFonts w:ascii="Times New Roman" w:hAnsi="Times New Roman"/>
          <w:sz w:val="28"/>
          <w:szCs w:val="28"/>
        </w:rPr>
        <w:t>Тугар</w:t>
      </w:r>
      <w:proofErr w:type="spellEnd"/>
      <w:r w:rsidR="0004062E">
        <w:rPr>
          <w:rFonts w:ascii="Times New Roman" w:hAnsi="Times New Roman"/>
          <w:sz w:val="28"/>
          <w:szCs w:val="28"/>
        </w:rPr>
        <w:t xml:space="preserve"> О.В</w:t>
      </w:r>
      <w:r>
        <w:rPr>
          <w:rFonts w:ascii="Times New Roman" w:hAnsi="Times New Roman"/>
          <w:sz w:val="28"/>
          <w:szCs w:val="28"/>
        </w:rPr>
        <w:t xml:space="preserve">. та  </w:t>
      </w:r>
      <w:r w:rsidRPr="002216BE">
        <w:rPr>
          <w:rFonts w:ascii="Times New Roman" w:hAnsi="Times New Roman"/>
          <w:sz w:val="28"/>
          <w:szCs w:val="28"/>
        </w:rPr>
        <w:t xml:space="preserve"> класними керівниками </w:t>
      </w:r>
      <w:r>
        <w:rPr>
          <w:rFonts w:ascii="Times New Roman" w:hAnsi="Times New Roman"/>
          <w:sz w:val="28"/>
          <w:szCs w:val="28"/>
        </w:rPr>
        <w:t xml:space="preserve">1-11-х класів </w:t>
      </w:r>
      <w:r w:rsidRPr="002216BE">
        <w:rPr>
          <w:rFonts w:ascii="Times New Roman" w:hAnsi="Times New Roman"/>
          <w:sz w:val="28"/>
          <w:szCs w:val="28"/>
        </w:rPr>
        <w:t>були проведені обстеження матеріально-побутових умов проживання дітей пільгового контингенту та дітей, які перебувають н</w:t>
      </w:r>
      <w:r w:rsidR="00877BC2">
        <w:rPr>
          <w:rFonts w:ascii="Times New Roman" w:hAnsi="Times New Roman"/>
          <w:sz w:val="28"/>
          <w:szCs w:val="28"/>
        </w:rPr>
        <w:t xml:space="preserve">а </w:t>
      </w:r>
      <w:proofErr w:type="spellStart"/>
      <w:r w:rsidR="00877BC2">
        <w:rPr>
          <w:rFonts w:ascii="Times New Roman" w:hAnsi="Times New Roman"/>
          <w:sz w:val="28"/>
          <w:szCs w:val="28"/>
        </w:rPr>
        <w:t>внутрішньошкільному</w:t>
      </w:r>
      <w:proofErr w:type="spellEnd"/>
      <w:r w:rsidR="00877BC2">
        <w:rPr>
          <w:rFonts w:ascii="Times New Roman" w:hAnsi="Times New Roman"/>
          <w:sz w:val="28"/>
          <w:szCs w:val="28"/>
        </w:rPr>
        <w:t xml:space="preserve"> обліку, про що </w:t>
      </w:r>
      <w:r w:rsidRPr="002216BE">
        <w:rPr>
          <w:rFonts w:ascii="Times New Roman" w:hAnsi="Times New Roman"/>
          <w:sz w:val="28"/>
          <w:szCs w:val="28"/>
        </w:rPr>
        <w:t xml:space="preserve"> скл</w:t>
      </w:r>
      <w:r w:rsidR="00877BC2">
        <w:rPr>
          <w:rFonts w:ascii="Times New Roman" w:hAnsi="Times New Roman"/>
          <w:sz w:val="28"/>
          <w:szCs w:val="28"/>
        </w:rPr>
        <w:t>адені відповідні акти.</w:t>
      </w:r>
    </w:p>
    <w:p w:rsidR="00ED496A" w:rsidRDefault="00ED496A" w:rsidP="00D134B4">
      <w:pPr>
        <w:spacing w:after="0"/>
        <w:ind w:firstLine="709"/>
        <w:jc w:val="both"/>
        <w:rPr>
          <w:rFonts w:ascii="Times New Roman" w:hAnsi="Times New Roman"/>
          <w:sz w:val="28"/>
          <w:szCs w:val="28"/>
        </w:rPr>
      </w:pPr>
      <w:r w:rsidRPr="00C41354">
        <w:rPr>
          <w:rFonts w:ascii="Times New Roman" w:eastAsia="Times New Roman" w:hAnsi="Times New Roman"/>
          <w:sz w:val="28"/>
          <w:szCs w:val="28"/>
          <w:lang w:eastAsia="uk-UA"/>
        </w:rPr>
        <w:t>Відповідно до розпорядження Харківського мі</w:t>
      </w:r>
      <w:r w:rsidR="00C41354" w:rsidRPr="00C41354">
        <w:rPr>
          <w:rFonts w:ascii="Times New Roman" w:eastAsia="Times New Roman" w:hAnsi="Times New Roman"/>
          <w:sz w:val="28"/>
          <w:szCs w:val="28"/>
          <w:lang w:eastAsia="uk-UA"/>
        </w:rPr>
        <w:t>ського голови від 14.02.2018 № 54</w:t>
      </w:r>
      <w:r w:rsidRPr="00C41354">
        <w:rPr>
          <w:rFonts w:ascii="Times New Roman" w:eastAsia="Times New Roman" w:hAnsi="Times New Roman"/>
          <w:sz w:val="28"/>
          <w:szCs w:val="28"/>
          <w:lang w:eastAsia="uk-UA"/>
        </w:rPr>
        <w:t xml:space="preserve"> «Про організацію харчування учнів та вихованців навчальних закладів</w:t>
      </w:r>
      <w:r w:rsidR="00C41354" w:rsidRPr="00C41354">
        <w:rPr>
          <w:rFonts w:ascii="Times New Roman" w:eastAsia="Times New Roman" w:hAnsi="Times New Roman"/>
          <w:sz w:val="28"/>
          <w:szCs w:val="28"/>
          <w:lang w:eastAsia="uk-UA"/>
        </w:rPr>
        <w:t xml:space="preserve"> системи освіти м Харкова у 2018</w:t>
      </w:r>
      <w:r w:rsidRPr="00C41354">
        <w:rPr>
          <w:rFonts w:ascii="Times New Roman" w:eastAsia="Times New Roman" w:hAnsi="Times New Roman"/>
          <w:sz w:val="28"/>
          <w:szCs w:val="28"/>
          <w:lang w:eastAsia="uk-UA"/>
        </w:rPr>
        <w:t xml:space="preserve"> році»</w:t>
      </w:r>
      <w:r>
        <w:rPr>
          <w:rFonts w:ascii="Times New Roman" w:eastAsia="Times New Roman" w:hAnsi="Times New Roman"/>
          <w:sz w:val="28"/>
          <w:szCs w:val="28"/>
          <w:lang w:eastAsia="uk-UA"/>
        </w:rPr>
        <w:t xml:space="preserve"> всі учнів відповідних пільгових категорій забезпечуються безкоштовним гарячим харчуванням за рах</w:t>
      </w:r>
      <w:r w:rsidR="00877BC2">
        <w:rPr>
          <w:rFonts w:ascii="Times New Roman" w:eastAsia="Times New Roman" w:hAnsi="Times New Roman"/>
          <w:sz w:val="28"/>
          <w:szCs w:val="28"/>
          <w:lang w:eastAsia="uk-UA"/>
        </w:rPr>
        <w:t>унок міського бюджету</w:t>
      </w:r>
      <w:r w:rsidR="00D134B4">
        <w:rPr>
          <w:rFonts w:ascii="Times New Roman" w:eastAsia="Times New Roman" w:hAnsi="Times New Roman"/>
          <w:sz w:val="28"/>
          <w:szCs w:val="28"/>
          <w:lang w:eastAsia="uk-UA"/>
        </w:rPr>
        <w:t>.</w:t>
      </w:r>
    </w:p>
    <w:p w:rsidR="00ED496A" w:rsidRPr="002216BE" w:rsidRDefault="0004062E" w:rsidP="00EF2549">
      <w:pPr>
        <w:spacing w:after="0"/>
        <w:ind w:firstLine="709"/>
        <w:jc w:val="both"/>
        <w:rPr>
          <w:rFonts w:ascii="Times New Roman" w:hAnsi="Times New Roman"/>
          <w:color w:val="000000"/>
          <w:sz w:val="28"/>
          <w:szCs w:val="28"/>
        </w:rPr>
      </w:pPr>
      <w:r>
        <w:rPr>
          <w:rFonts w:ascii="Times New Roman" w:hAnsi="Times New Roman"/>
          <w:sz w:val="28"/>
          <w:szCs w:val="28"/>
        </w:rPr>
        <w:t>4 дитини-сиро</w:t>
      </w:r>
      <w:r w:rsidR="00ED496A" w:rsidRPr="002216BE">
        <w:rPr>
          <w:rFonts w:ascii="Times New Roman" w:hAnsi="Times New Roman"/>
          <w:sz w:val="28"/>
          <w:szCs w:val="28"/>
        </w:rPr>
        <w:t>т</w:t>
      </w:r>
      <w:r>
        <w:rPr>
          <w:rFonts w:ascii="Times New Roman" w:hAnsi="Times New Roman"/>
          <w:sz w:val="28"/>
          <w:szCs w:val="28"/>
        </w:rPr>
        <w:t>и</w:t>
      </w:r>
      <w:r w:rsidR="00ED496A" w:rsidRPr="002216BE">
        <w:rPr>
          <w:rFonts w:ascii="Times New Roman" w:hAnsi="Times New Roman"/>
          <w:sz w:val="28"/>
          <w:szCs w:val="28"/>
        </w:rPr>
        <w:t xml:space="preserve"> та дітей, позбавлених батьківського піклування</w:t>
      </w:r>
      <w:r w:rsidR="00ED496A">
        <w:rPr>
          <w:rFonts w:ascii="Times New Roman" w:hAnsi="Times New Roman"/>
          <w:sz w:val="28"/>
          <w:szCs w:val="28"/>
        </w:rPr>
        <w:t>,</w:t>
      </w:r>
      <w:r w:rsidR="00ED496A" w:rsidRPr="002216BE">
        <w:rPr>
          <w:rFonts w:ascii="Times New Roman" w:hAnsi="Times New Roman"/>
          <w:sz w:val="28"/>
          <w:szCs w:val="28"/>
        </w:rPr>
        <w:t xml:space="preserve"> були забезпечені Єдиними квитками</w:t>
      </w:r>
      <w:r w:rsidR="00ED496A">
        <w:rPr>
          <w:rFonts w:ascii="Times New Roman" w:hAnsi="Times New Roman"/>
          <w:sz w:val="28"/>
          <w:szCs w:val="28"/>
        </w:rPr>
        <w:t xml:space="preserve"> для проїзду у міському транспорті. </w:t>
      </w:r>
    </w:p>
    <w:p w:rsidR="00ED496A" w:rsidRDefault="00ED496A" w:rsidP="00ED496A">
      <w:pPr>
        <w:spacing w:after="0"/>
        <w:ind w:firstLine="709"/>
        <w:jc w:val="both"/>
        <w:rPr>
          <w:rFonts w:ascii="Times New Roman" w:hAnsi="Times New Roman"/>
          <w:sz w:val="28"/>
          <w:szCs w:val="28"/>
        </w:rPr>
      </w:pPr>
      <w:r w:rsidRPr="004F5595">
        <w:rPr>
          <w:rFonts w:ascii="Times New Roman" w:hAnsi="Times New Roman"/>
          <w:sz w:val="28"/>
          <w:szCs w:val="28"/>
        </w:rPr>
        <w:t>З батьками ді</w:t>
      </w:r>
      <w:r>
        <w:rPr>
          <w:rFonts w:ascii="Times New Roman" w:hAnsi="Times New Roman"/>
          <w:sz w:val="28"/>
          <w:szCs w:val="28"/>
        </w:rPr>
        <w:t xml:space="preserve">тей проводилась постійна просвітницька </w:t>
      </w:r>
      <w:r w:rsidRPr="004F5595">
        <w:rPr>
          <w:rFonts w:ascii="Times New Roman" w:hAnsi="Times New Roman"/>
          <w:sz w:val="28"/>
          <w:szCs w:val="28"/>
        </w:rPr>
        <w:t xml:space="preserve"> робота з метою забезпечення прав дитини на любов і щасливе дитинство, піклування та </w:t>
      </w:r>
      <w:r>
        <w:rPr>
          <w:rFonts w:ascii="Times New Roman" w:hAnsi="Times New Roman"/>
          <w:sz w:val="28"/>
          <w:szCs w:val="28"/>
        </w:rPr>
        <w:t>забезпечення гідних умов</w:t>
      </w:r>
      <w:r w:rsidRPr="004F5595">
        <w:rPr>
          <w:rFonts w:ascii="Times New Roman" w:hAnsi="Times New Roman"/>
          <w:sz w:val="28"/>
          <w:szCs w:val="28"/>
        </w:rPr>
        <w:t xml:space="preserve"> життя та виховання.</w:t>
      </w:r>
    </w:p>
    <w:p w:rsidR="00ED496A" w:rsidRDefault="00ED496A" w:rsidP="00ED496A">
      <w:pPr>
        <w:widowControl w:val="0"/>
        <w:overflowPunct w:val="0"/>
        <w:autoSpaceDE w:val="0"/>
        <w:autoSpaceDN w:val="0"/>
        <w:adjustRightInd w:val="0"/>
        <w:spacing w:after="0"/>
        <w:ind w:firstLine="709"/>
        <w:jc w:val="both"/>
        <w:textAlignment w:val="baseline"/>
        <w:rPr>
          <w:rFonts w:ascii="Times New Roman" w:hAnsi="Times New Roman"/>
          <w:sz w:val="28"/>
          <w:szCs w:val="28"/>
        </w:rPr>
      </w:pPr>
      <w:r w:rsidRPr="004F5595">
        <w:rPr>
          <w:rFonts w:ascii="Times New Roman" w:hAnsi="Times New Roman"/>
          <w:sz w:val="28"/>
          <w:szCs w:val="28"/>
        </w:rPr>
        <w:t xml:space="preserve">З метою </w:t>
      </w:r>
      <w:r>
        <w:rPr>
          <w:rFonts w:ascii="Times New Roman" w:hAnsi="Times New Roman"/>
          <w:sz w:val="28"/>
          <w:szCs w:val="28"/>
        </w:rPr>
        <w:t>всебічного</w:t>
      </w:r>
      <w:r w:rsidRPr="004F5595">
        <w:rPr>
          <w:rFonts w:ascii="Times New Roman" w:hAnsi="Times New Roman"/>
          <w:sz w:val="28"/>
          <w:szCs w:val="28"/>
        </w:rPr>
        <w:t xml:space="preserve"> розвитку дітей пільгового контингент</w:t>
      </w:r>
      <w:r>
        <w:rPr>
          <w:rFonts w:ascii="Times New Roman" w:hAnsi="Times New Roman"/>
          <w:sz w:val="28"/>
          <w:szCs w:val="28"/>
        </w:rPr>
        <w:t>у здійснювались виховні</w:t>
      </w:r>
      <w:r w:rsidRPr="004F5595">
        <w:rPr>
          <w:rFonts w:ascii="Times New Roman" w:hAnsi="Times New Roman"/>
          <w:sz w:val="28"/>
          <w:szCs w:val="28"/>
        </w:rPr>
        <w:t xml:space="preserve">, </w:t>
      </w:r>
      <w:proofErr w:type="spellStart"/>
      <w:r w:rsidRPr="004F5595">
        <w:rPr>
          <w:rFonts w:ascii="Times New Roman" w:hAnsi="Times New Roman"/>
          <w:sz w:val="28"/>
          <w:szCs w:val="28"/>
        </w:rPr>
        <w:t>корекційн</w:t>
      </w:r>
      <w:r>
        <w:rPr>
          <w:rFonts w:ascii="Times New Roman" w:hAnsi="Times New Roman"/>
          <w:sz w:val="28"/>
          <w:szCs w:val="28"/>
        </w:rPr>
        <w:t>о-розвивальні</w:t>
      </w:r>
      <w:proofErr w:type="spellEnd"/>
      <w:r w:rsidRPr="004F5595">
        <w:rPr>
          <w:rFonts w:ascii="Times New Roman" w:hAnsi="Times New Roman"/>
          <w:sz w:val="28"/>
          <w:szCs w:val="28"/>
        </w:rPr>
        <w:t xml:space="preserve"> заняття </w:t>
      </w:r>
      <w:r>
        <w:rPr>
          <w:rFonts w:ascii="Times New Roman" w:hAnsi="Times New Roman"/>
          <w:sz w:val="28"/>
          <w:szCs w:val="28"/>
        </w:rPr>
        <w:t xml:space="preserve">та </w:t>
      </w:r>
      <w:proofErr w:type="spellStart"/>
      <w:r>
        <w:rPr>
          <w:rFonts w:ascii="Times New Roman" w:hAnsi="Times New Roman"/>
          <w:sz w:val="28"/>
          <w:szCs w:val="28"/>
        </w:rPr>
        <w:t>індивідувальні</w:t>
      </w:r>
      <w:proofErr w:type="spellEnd"/>
      <w:r>
        <w:rPr>
          <w:rFonts w:ascii="Times New Roman" w:hAnsi="Times New Roman"/>
          <w:sz w:val="28"/>
          <w:szCs w:val="28"/>
        </w:rPr>
        <w:t xml:space="preserve"> консультації </w:t>
      </w:r>
      <w:r w:rsidRPr="004F5595">
        <w:rPr>
          <w:rFonts w:ascii="Times New Roman" w:hAnsi="Times New Roman"/>
          <w:sz w:val="28"/>
          <w:szCs w:val="28"/>
        </w:rPr>
        <w:t>з практичним психологом</w:t>
      </w:r>
      <w:r>
        <w:rPr>
          <w:rFonts w:ascii="Times New Roman" w:hAnsi="Times New Roman"/>
          <w:sz w:val="28"/>
          <w:szCs w:val="28"/>
        </w:rPr>
        <w:t xml:space="preserve">. </w:t>
      </w:r>
      <w:r w:rsidRPr="00B000EA">
        <w:rPr>
          <w:rFonts w:ascii="Times New Roman" w:hAnsi="Times New Roman"/>
          <w:sz w:val="28"/>
          <w:szCs w:val="28"/>
        </w:rPr>
        <w:t xml:space="preserve">Всі учні з числа дітей пільгового контингенту та дітей, які перебувають на </w:t>
      </w:r>
      <w:proofErr w:type="spellStart"/>
      <w:r w:rsidRPr="00B000EA">
        <w:rPr>
          <w:rFonts w:ascii="Times New Roman" w:hAnsi="Times New Roman"/>
          <w:sz w:val="28"/>
          <w:szCs w:val="28"/>
        </w:rPr>
        <w:t>внутрішньошкільному</w:t>
      </w:r>
      <w:proofErr w:type="spellEnd"/>
      <w:r w:rsidRPr="00B000EA">
        <w:rPr>
          <w:rFonts w:ascii="Times New Roman" w:hAnsi="Times New Roman"/>
          <w:sz w:val="28"/>
          <w:szCs w:val="28"/>
        </w:rPr>
        <w:t xml:space="preserve"> обліку,  залучені до секцій та гуртків.</w:t>
      </w:r>
    </w:p>
    <w:p w:rsidR="00ED496A" w:rsidRPr="00DF5571" w:rsidRDefault="00ED496A" w:rsidP="00ED496A">
      <w:pPr>
        <w:widowControl w:val="0"/>
        <w:overflowPunct w:val="0"/>
        <w:autoSpaceDE w:val="0"/>
        <w:autoSpaceDN w:val="0"/>
        <w:adjustRightInd w:val="0"/>
        <w:spacing w:after="0"/>
        <w:ind w:firstLine="709"/>
        <w:jc w:val="both"/>
        <w:textAlignment w:val="baseline"/>
        <w:rPr>
          <w:rFonts w:ascii="Times New Roman" w:hAnsi="Times New Roman"/>
          <w:color w:val="FF0000"/>
          <w:sz w:val="28"/>
          <w:szCs w:val="28"/>
        </w:rPr>
      </w:pPr>
      <w:r w:rsidRPr="0004062E">
        <w:rPr>
          <w:rFonts w:ascii="Times New Roman" w:hAnsi="Times New Roman"/>
          <w:sz w:val="28"/>
          <w:szCs w:val="28"/>
        </w:rPr>
        <w:t xml:space="preserve">Діти пільгових категорій мали змогу відвідувати безкоштовно розважальні заходи, </w:t>
      </w:r>
      <w:r w:rsidRPr="0004062E">
        <w:rPr>
          <w:rFonts w:ascii="Times New Roman" w:eastAsia="Times New Roman" w:hAnsi="Times New Roman"/>
          <w:sz w:val="28"/>
          <w:szCs w:val="28"/>
          <w:lang w:eastAsia="uk-UA"/>
        </w:rPr>
        <w:t xml:space="preserve">брали участь у різноманітних шкільних, районних святах та заходах. </w:t>
      </w:r>
      <w:r w:rsidRPr="0004062E">
        <w:rPr>
          <w:rFonts w:ascii="Times New Roman" w:hAnsi="Times New Roman"/>
          <w:sz w:val="28"/>
          <w:szCs w:val="28"/>
        </w:rPr>
        <w:t xml:space="preserve">У грудні учні пільгового контингенту відвідали новорічні свята та отримали солодкі подарунки. Упродовж </w:t>
      </w:r>
      <w:r w:rsidR="00D134B4" w:rsidRPr="0004062E">
        <w:rPr>
          <w:rFonts w:ascii="Times New Roman" w:hAnsi="Times New Roman"/>
          <w:sz w:val="28"/>
          <w:szCs w:val="28"/>
        </w:rPr>
        <w:t>2017/2018</w:t>
      </w:r>
      <w:r w:rsidRPr="0004062E">
        <w:rPr>
          <w:rFonts w:ascii="Times New Roman" w:hAnsi="Times New Roman"/>
          <w:sz w:val="28"/>
          <w:szCs w:val="28"/>
        </w:rPr>
        <w:t xml:space="preserve"> навчального року учні пільгового контингенту відвідували театральні вистави театру «Тимур», «Мадригал», міський парк культури та відпочинку ім. Горького, кінотеатри.</w:t>
      </w:r>
      <w:r w:rsidRPr="00DF5571">
        <w:rPr>
          <w:rFonts w:ascii="Times New Roman" w:hAnsi="Times New Roman"/>
          <w:color w:val="FF0000"/>
          <w:sz w:val="28"/>
          <w:szCs w:val="28"/>
        </w:rPr>
        <w:t xml:space="preserve"> </w:t>
      </w:r>
    </w:p>
    <w:p w:rsidR="00ED496A" w:rsidRPr="004F5595" w:rsidRDefault="00ED496A" w:rsidP="00ED496A">
      <w:pPr>
        <w:widowControl w:val="0"/>
        <w:overflowPunct w:val="0"/>
        <w:autoSpaceDE w:val="0"/>
        <w:autoSpaceDN w:val="0"/>
        <w:adjustRightInd w:val="0"/>
        <w:spacing w:after="0"/>
        <w:ind w:firstLine="709"/>
        <w:jc w:val="both"/>
        <w:textAlignment w:val="baseline"/>
        <w:rPr>
          <w:rFonts w:ascii="Times New Roman" w:hAnsi="Times New Roman"/>
          <w:sz w:val="28"/>
          <w:szCs w:val="28"/>
        </w:rPr>
      </w:pPr>
      <w:r>
        <w:rPr>
          <w:rFonts w:ascii="Times New Roman" w:hAnsi="Times New Roman"/>
          <w:sz w:val="28"/>
          <w:szCs w:val="28"/>
        </w:rPr>
        <w:t>Класним</w:t>
      </w:r>
      <w:r w:rsidR="00877BC2">
        <w:rPr>
          <w:rFonts w:ascii="Times New Roman" w:hAnsi="Times New Roman"/>
          <w:sz w:val="28"/>
          <w:szCs w:val="28"/>
        </w:rPr>
        <w:t>и</w:t>
      </w:r>
      <w:r>
        <w:rPr>
          <w:rFonts w:ascii="Times New Roman" w:hAnsi="Times New Roman"/>
          <w:sz w:val="28"/>
          <w:szCs w:val="28"/>
        </w:rPr>
        <w:t xml:space="preserve"> керівникам</w:t>
      </w:r>
      <w:r w:rsidR="00877BC2">
        <w:rPr>
          <w:rFonts w:ascii="Times New Roman" w:hAnsi="Times New Roman"/>
          <w:sz w:val="28"/>
          <w:szCs w:val="28"/>
        </w:rPr>
        <w:t>и</w:t>
      </w:r>
      <w:r w:rsidR="00EF2549">
        <w:rPr>
          <w:rFonts w:ascii="Times New Roman" w:hAnsi="Times New Roman"/>
          <w:sz w:val="28"/>
          <w:szCs w:val="28"/>
        </w:rPr>
        <w:t xml:space="preserve"> систематично надавала</w:t>
      </w:r>
      <w:r w:rsidRPr="004F5595">
        <w:rPr>
          <w:rFonts w:ascii="Times New Roman" w:hAnsi="Times New Roman"/>
          <w:sz w:val="28"/>
          <w:szCs w:val="28"/>
        </w:rPr>
        <w:t>ся консультативна допомога батькам дітей пільгових категорій до вирішення проблем, що виникають у вихованні та навчанні їх дітей, приділяється увага додатковій індивідуальній роботі з цими дітьми з питань організованих форм діяльності</w:t>
      </w:r>
      <w:r>
        <w:rPr>
          <w:rFonts w:ascii="Times New Roman" w:hAnsi="Times New Roman"/>
          <w:sz w:val="28"/>
          <w:szCs w:val="28"/>
        </w:rPr>
        <w:t xml:space="preserve">, </w:t>
      </w:r>
      <w:r w:rsidRPr="004F5595">
        <w:rPr>
          <w:rFonts w:ascii="Times New Roman" w:hAnsi="Times New Roman"/>
          <w:sz w:val="28"/>
          <w:szCs w:val="28"/>
        </w:rPr>
        <w:t>залучаються</w:t>
      </w:r>
      <w:r w:rsidR="00ED1806">
        <w:rPr>
          <w:rFonts w:ascii="Times New Roman" w:hAnsi="Times New Roman"/>
          <w:sz w:val="28"/>
          <w:szCs w:val="28"/>
        </w:rPr>
        <w:t xml:space="preserve"> </w:t>
      </w:r>
      <w:r w:rsidRPr="004F5595">
        <w:rPr>
          <w:rFonts w:ascii="Times New Roman" w:hAnsi="Times New Roman"/>
          <w:sz w:val="28"/>
          <w:szCs w:val="28"/>
        </w:rPr>
        <w:t>–</w:t>
      </w:r>
      <w:r>
        <w:rPr>
          <w:rFonts w:ascii="Times New Roman" w:hAnsi="Times New Roman"/>
          <w:sz w:val="28"/>
          <w:szCs w:val="28"/>
        </w:rPr>
        <w:t xml:space="preserve"> </w:t>
      </w:r>
      <w:r w:rsidRPr="004F5595">
        <w:rPr>
          <w:rFonts w:ascii="Times New Roman" w:hAnsi="Times New Roman"/>
          <w:sz w:val="28"/>
          <w:szCs w:val="28"/>
        </w:rPr>
        <w:t>медична с</w:t>
      </w:r>
      <w:r>
        <w:rPr>
          <w:rFonts w:ascii="Times New Roman" w:hAnsi="Times New Roman"/>
          <w:sz w:val="28"/>
          <w:szCs w:val="28"/>
        </w:rPr>
        <w:t xml:space="preserve">естра, </w:t>
      </w:r>
      <w:r w:rsidRPr="004F5595">
        <w:rPr>
          <w:rFonts w:ascii="Times New Roman" w:hAnsi="Times New Roman"/>
          <w:sz w:val="28"/>
          <w:szCs w:val="28"/>
        </w:rPr>
        <w:t>практичний психолог та педагоги.</w:t>
      </w:r>
    </w:p>
    <w:p w:rsidR="00ED496A" w:rsidRPr="00B000EA" w:rsidRDefault="00ED496A" w:rsidP="000D1C45">
      <w:pPr>
        <w:keepNext/>
        <w:numPr>
          <w:ilvl w:val="0"/>
          <w:numId w:val="7"/>
        </w:numPr>
        <w:tabs>
          <w:tab w:val="left" w:pos="1134"/>
        </w:tabs>
        <w:spacing w:after="0" w:line="240" w:lineRule="auto"/>
        <w:ind w:left="0" w:firstLine="709"/>
        <w:jc w:val="both"/>
        <w:outlineLvl w:val="1"/>
        <w:rPr>
          <w:rFonts w:ascii="Times New Roman" w:hAnsi="Times New Roman"/>
          <w:b/>
          <w:bCs/>
          <w:iCs/>
          <w:sz w:val="28"/>
          <w:szCs w:val="28"/>
        </w:rPr>
      </w:pPr>
      <w:bookmarkStart w:id="4" w:name="_Toc422088892"/>
      <w:r w:rsidRPr="00B000EA">
        <w:rPr>
          <w:rFonts w:ascii="Times New Roman" w:hAnsi="Times New Roman"/>
          <w:b/>
          <w:bCs/>
          <w:iCs/>
          <w:sz w:val="28"/>
          <w:szCs w:val="28"/>
        </w:rPr>
        <w:lastRenderedPageBreak/>
        <w:t>Моральне та матеріальне стимулювання учнів і педагогічних працівників, організація їх відпочинку та оздоровлення</w:t>
      </w:r>
      <w:bookmarkEnd w:id="4"/>
    </w:p>
    <w:p w:rsidR="00ED496A" w:rsidRPr="00C8687B" w:rsidRDefault="00ED496A" w:rsidP="00ED496A">
      <w:pPr>
        <w:spacing w:after="0"/>
        <w:ind w:firstLine="709"/>
        <w:jc w:val="both"/>
        <w:rPr>
          <w:rFonts w:ascii="Times New Roman" w:hAnsi="Times New Roman"/>
          <w:color w:val="FF0000"/>
          <w:sz w:val="28"/>
          <w:szCs w:val="28"/>
        </w:rPr>
      </w:pPr>
      <w:r w:rsidRPr="00B000EA">
        <w:rPr>
          <w:rFonts w:ascii="Times New Roman" w:hAnsi="Times New Roman"/>
          <w:sz w:val="28"/>
          <w:szCs w:val="28"/>
        </w:rPr>
        <w:t>Здійснюється стимулю</w:t>
      </w:r>
      <w:r w:rsidR="00D134B4">
        <w:rPr>
          <w:rFonts w:ascii="Times New Roman" w:hAnsi="Times New Roman"/>
          <w:sz w:val="28"/>
          <w:szCs w:val="28"/>
        </w:rPr>
        <w:t>вання обдарованих учнів.  У 2017</w:t>
      </w:r>
      <w:r w:rsidR="00F620AD">
        <w:rPr>
          <w:rFonts w:ascii="Times New Roman" w:hAnsi="Times New Roman"/>
          <w:sz w:val="28"/>
          <w:szCs w:val="28"/>
        </w:rPr>
        <w:t>/201</w:t>
      </w:r>
      <w:r w:rsidR="00D134B4">
        <w:rPr>
          <w:rFonts w:ascii="Times New Roman" w:hAnsi="Times New Roman"/>
          <w:sz w:val="28"/>
          <w:szCs w:val="28"/>
        </w:rPr>
        <w:t>8</w:t>
      </w:r>
      <w:r w:rsidR="00DF5571">
        <w:rPr>
          <w:rFonts w:ascii="Times New Roman" w:hAnsi="Times New Roman"/>
          <w:sz w:val="28"/>
          <w:szCs w:val="28"/>
        </w:rPr>
        <w:t xml:space="preserve"> навчальному </w:t>
      </w:r>
      <w:r w:rsidRPr="00B000EA">
        <w:rPr>
          <w:rFonts w:ascii="Times New Roman" w:hAnsi="Times New Roman"/>
          <w:sz w:val="28"/>
          <w:szCs w:val="28"/>
        </w:rPr>
        <w:t>р</w:t>
      </w:r>
      <w:r w:rsidR="00DF5571">
        <w:rPr>
          <w:rFonts w:ascii="Times New Roman" w:hAnsi="Times New Roman"/>
          <w:sz w:val="28"/>
          <w:szCs w:val="28"/>
        </w:rPr>
        <w:t>оці</w:t>
      </w:r>
      <w:r w:rsidRPr="00B000EA">
        <w:rPr>
          <w:rFonts w:ascii="Times New Roman" w:hAnsi="Times New Roman"/>
          <w:sz w:val="28"/>
          <w:szCs w:val="28"/>
        </w:rPr>
        <w:t xml:space="preserve"> стипендію  Харківської міської ради «Кращий учень навчального закладу» отримувала  </w:t>
      </w:r>
      <w:r w:rsidR="00F620AD">
        <w:rPr>
          <w:rFonts w:ascii="Times New Roman" w:hAnsi="Times New Roman"/>
          <w:sz w:val="28"/>
          <w:szCs w:val="28"/>
        </w:rPr>
        <w:t xml:space="preserve">учениця </w:t>
      </w:r>
      <w:r w:rsidR="00C8687B">
        <w:rPr>
          <w:rFonts w:ascii="Times New Roman" w:hAnsi="Times New Roman"/>
          <w:sz w:val="28"/>
          <w:szCs w:val="28"/>
        </w:rPr>
        <w:t>5</w:t>
      </w:r>
      <w:r w:rsidRPr="00A32D4C">
        <w:rPr>
          <w:rFonts w:ascii="Times New Roman" w:hAnsi="Times New Roman"/>
          <w:sz w:val="28"/>
          <w:szCs w:val="28"/>
        </w:rPr>
        <w:t>-А класу</w:t>
      </w:r>
      <w:r w:rsidR="00C8687B">
        <w:rPr>
          <w:rFonts w:ascii="Times New Roman" w:hAnsi="Times New Roman"/>
          <w:sz w:val="28"/>
          <w:szCs w:val="28"/>
        </w:rPr>
        <w:t xml:space="preserve"> </w:t>
      </w:r>
      <w:proofErr w:type="spellStart"/>
      <w:r w:rsidR="00C8687B">
        <w:rPr>
          <w:rFonts w:ascii="Times New Roman" w:hAnsi="Times New Roman"/>
          <w:sz w:val="28"/>
          <w:szCs w:val="28"/>
        </w:rPr>
        <w:t>Колєснік</w:t>
      </w:r>
      <w:proofErr w:type="spellEnd"/>
      <w:r w:rsidR="00C8687B">
        <w:rPr>
          <w:rFonts w:ascii="Times New Roman" w:hAnsi="Times New Roman"/>
          <w:sz w:val="28"/>
          <w:szCs w:val="28"/>
        </w:rPr>
        <w:t xml:space="preserve"> Маргарита.</w:t>
      </w:r>
      <w:r>
        <w:rPr>
          <w:rFonts w:ascii="Times New Roman" w:hAnsi="Times New Roman"/>
          <w:sz w:val="28"/>
          <w:szCs w:val="28"/>
        </w:rPr>
        <w:t xml:space="preserve"> </w:t>
      </w:r>
      <w:r w:rsidRPr="00B000EA">
        <w:rPr>
          <w:rFonts w:ascii="Times New Roman" w:hAnsi="Times New Roman"/>
          <w:sz w:val="28"/>
          <w:szCs w:val="28"/>
        </w:rPr>
        <w:t>Переможців турнірів, олімпіад та конкурсів було нагороджено дипломами, грамотами</w:t>
      </w:r>
      <w:r>
        <w:rPr>
          <w:rFonts w:ascii="Times New Roman" w:hAnsi="Times New Roman"/>
          <w:sz w:val="28"/>
          <w:szCs w:val="28"/>
        </w:rPr>
        <w:t xml:space="preserve">. </w:t>
      </w:r>
      <w:r w:rsidRPr="00B000EA">
        <w:rPr>
          <w:rFonts w:ascii="Times New Roman" w:hAnsi="Times New Roman"/>
          <w:sz w:val="28"/>
          <w:szCs w:val="28"/>
        </w:rPr>
        <w:t>Для у</w:t>
      </w:r>
      <w:r w:rsidR="00D134B4">
        <w:rPr>
          <w:rFonts w:ascii="Times New Roman" w:hAnsi="Times New Roman"/>
          <w:sz w:val="28"/>
          <w:szCs w:val="28"/>
        </w:rPr>
        <w:t xml:space="preserve">чнів </w:t>
      </w:r>
      <w:r w:rsidR="00C8687B">
        <w:rPr>
          <w:rFonts w:ascii="Times New Roman" w:hAnsi="Times New Roman"/>
          <w:sz w:val="28"/>
          <w:szCs w:val="28"/>
        </w:rPr>
        <w:t xml:space="preserve"> </w:t>
      </w:r>
      <w:r w:rsidR="00D134B4">
        <w:rPr>
          <w:rFonts w:ascii="Times New Roman" w:hAnsi="Times New Roman"/>
          <w:sz w:val="28"/>
          <w:szCs w:val="28"/>
        </w:rPr>
        <w:t>1-8-х та 10-го класу у 2018</w:t>
      </w:r>
      <w:r w:rsidRPr="00B000EA">
        <w:rPr>
          <w:rFonts w:ascii="Times New Roman" w:hAnsi="Times New Roman"/>
          <w:sz w:val="28"/>
          <w:szCs w:val="28"/>
        </w:rPr>
        <w:t xml:space="preserve"> році організовано роботу табору відпочинку</w:t>
      </w:r>
      <w:r w:rsidR="00C8687B">
        <w:rPr>
          <w:rFonts w:ascii="Times New Roman" w:hAnsi="Times New Roman"/>
          <w:sz w:val="28"/>
          <w:szCs w:val="28"/>
        </w:rPr>
        <w:t xml:space="preserve"> з денним перебуванням «Барвінок</w:t>
      </w:r>
      <w:r w:rsidRPr="00B000EA">
        <w:rPr>
          <w:rFonts w:ascii="Times New Roman" w:hAnsi="Times New Roman"/>
          <w:sz w:val="28"/>
          <w:szCs w:val="28"/>
        </w:rPr>
        <w:t xml:space="preserve">», в якому в період з </w:t>
      </w:r>
      <w:r>
        <w:rPr>
          <w:rFonts w:ascii="Times New Roman" w:hAnsi="Times New Roman"/>
          <w:sz w:val="28"/>
          <w:szCs w:val="28"/>
        </w:rPr>
        <w:t>29</w:t>
      </w:r>
      <w:r w:rsidRPr="00B000EA">
        <w:rPr>
          <w:rFonts w:ascii="Times New Roman" w:hAnsi="Times New Roman"/>
          <w:sz w:val="28"/>
          <w:szCs w:val="28"/>
        </w:rPr>
        <w:t>.05.201</w:t>
      </w:r>
      <w:r w:rsidR="00D134B4">
        <w:rPr>
          <w:rFonts w:ascii="Times New Roman" w:hAnsi="Times New Roman"/>
          <w:sz w:val="28"/>
          <w:szCs w:val="28"/>
        </w:rPr>
        <w:t>8 по 15</w:t>
      </w:r>
      <w:r w:rsidRPr="00B000EA">
        <w:rPr>
          <w:rFonts w:ascii="Times New Roman" w:hAnsi="Times New Roman"/>
          <w:sz w:val="28"/>
          <w:szCs w:val="28"/>
        </w:rPr>
        <w:t>.06.201</w:t>
      </w:r>
      <w:r w:rsidR="00D134B4">
        <w:rPr>
          <w:rFonts w:ascii="Times New Roman" w:hAnsi="Times New Roman"/>
          <w:sz w:val="28"/>
          <w:szCs w:val="28"/>
        </w:rPr>
        <w:t>8</w:t>
      </w:r>
      <w:r w:rsidR="00C8687B">
        <w:rPr>
          <w:rFonts w:ascii="Times New Roman" w:hAnsi="Times New Roman"/>
          <w:sz w:val="28"/>
          <w:szCs w:val="28"/>
        </w:rPr>
        <w:t xml:space="preserve"> року </w:t>
      </w:r>
      <w:r w:rsidR="00C8687B" w:rsidRPr="00DF5571">
        <w:rPr>
          <w:rFonts w:ascii="Times New Roman" w:hAnsi="Times New Roman"/>
          <w:sz w:val="28"/>
          <w:szCs w:val="28"/>
        </w:rPr>
        <w:t xml:space="preserve">відпочивали </w:t>
      </w:r>
      <w:r w:rsidRPr="00DF5571">
        <w:rPr>
          <w:rFonts w:ascii="Times New Roman" w:hAnsi="Times New Roman"/>
          <w:sz w:val="28"/>
          <w:szCs w:val="28"/>
        </w:rPr>
        <w:t xml:space="preserve"> </w:t>
      </w:r>
      <w:r w:rsidR="00B964DE" w:rsidRPr="00DF5571">
        <w:rPr>
          <w:rFonts w:ascii="Times New Roman" w:hAnsi="Times New Roman"/>
          <w:sz w:val="28"/>
          <w:szCs w:val="28"/>
        </w:rPr>
        <w:t>7</w:t>
      </w:r>
      <w:r w:rsidR="00DF5571" w:rsidRPr="00DF5571">
        <w:rPr>
          <w:rFonts w:ascii="Times New Roman" w:hAnsi="Times New Roman"/>
          <w:sz w:val="28"/>
          <w:szCs w:val="28"/>
        </w:rPr>
        <w:t>2</w:t>
      </w:r>
      <w:r w:rsidRPr="00DF5571">
        <w:rPr>
          <w:rFonts w:ascii="Times New Roman" w:hAnsi="Times New Roman"/>
          <w:sz w:val="28"/>
          <w:szCs w:val="28"/>
        </w:rPr>
        <w:t xml:space="preserve"> учні (з ни</w:t>
      </w:r>
      <w:r w:rsidR="00DF5571" w:rsidRPr="00DF5571">
        <w:rPr>
          <w:rFonts w:ascii="Times New Roman" w:hAnsi="Times New Roman"/>
          <w:sz w:val="28"/>
          <w:szCs w:val="28"/>
        </w:rPr>
        <w:t xml:space="preserve">х 64 – за батьківські кошти, </w:t>
      </w:r>
      <w:r w:rsidR="00B964DE" w:rsidRPr="00DF5571">
        <w:rPr>
          <w:rFonts w:ascii="Times New Roman" w:hAnsi="Times New Roman"/>
          <w:sz w:val="28"/>
          <w:szCs w:val="28"/>
        </w:rPr>
        <w:t>8</w:t>
      </w:r>
      <w:r w:rsidRPr="00DF5571">
        <w:rPr>
          <w:rFonts w:ascii="Times New Roman" w:hAnsi="Times New Roman"/>
          <w:sz w:val="28"/>
          <w:szCs w:val="28"/>
        </w:rPr>
        <w:t xml:space="preserve"> - за бюджетні кошти</w:t>
      </w:r>
      <w:r w:rsidR="00877BC2" w:rsidRPr="00DF5571">
        <w:rPr>
          <w:rFonts w:ascii="Times New Roman" w:hAnsi="Times New Roman"/>
          <w:sz w:val="28"/>
          <w:szCs w:val="28"/>
        </w:rPr>
        <w:t>, у минулому році –</w:t>
      </w:r>
      <w:r w:rsidR="00DF5571" w:rsidRPr="00DF5571">
        <w:rPr>
          <w:rFonts w:ascii="Times New Roman" w:hAnsi="Times New Roman"/>
          <w:sz w:val="28"/>
          <w:szCs w:val="28"/>
        </w:rPr>
        <w:t xml:space="preserve"> 12</w:t>
      </w:r>
      <w:r w:rsidR="00877BC2" w:rsidRPr="00DF5571">
        <w:rPr>
          <w:rFonts w:ascii="Times New Roman" w:hAnsi="Times New Roman"/>
          <w:sz w:val="28"/>
          <w:szCs w:val="28"/>
        </w:rPr>
        <w:t xml:space="preserve"> за бюджетні кошти</w:t>
      </w:r>
      <w:r w:rsidRPr="00DF5571">
        <w:rPr>
          <w:rFonts w:ascii="Times New Roman" w:hAnsi="Times New Roman"/>
          <w:sz w:val="28"/>
          <w:szCs w:val="28"/>
        </w:rPr>
        <w:t>).</w:t>
      </w:r>
    </w:p>
    <w:p w:rsidR="00ED496A" w:rsidRPr="007B4EDC" w:rsidRDefault="00ED496A" w:rsidP="00ED496A">
      <w:pPr>
        <w:spacing w:after="0"/>
        <w:ind w:firstLine="709"/>
        <w:jc w:val="both"/>
        <w:rPr>
          <w:rFonts w:ascii="Times New Roman" w:hAnsi="Times New Roman"/>
          <w:sz w:val="28"/>
          <w:szCs w:val="28"/>
        </w:rPr>
      </w:pPr>
      <w:r>
        <w:rPr>
          <w:rFonts w:ascii="Times New Roman" w:hAnsi="Times New Roman"/>
          <w:sz w:val="28"/>
          <w:szCs w:val="28"/>
        </w:rPr>
        <w:t xml:space="preserve">Відповідно до </w:t>
      </w:r>
      <w:r w:rsidRPr="007B4EDC">
        <w:rPr>
          <w:rFonts w:ascii="Times New Roman" w:hAnsi="Times New Roman"/>
          <w:sz w:val="28"/>
          <w:szCs w:val="28"/>
        </w:rPr>
        <w:t xml:space="preserve">Положення про щорічну грошову винагороду та преміювання </w:t>
      </w:r>
      <w:r>
        <w:rPr>
          <w:rFonts w:ascii="Times New Roman" w:hAnsi="Times New Roman"/>
          <w:sz w:val="28"/>
          <w:szCs w:val="28"/>
        </w:rPr>
        <w:t>з</w:t>
      </w:r>
      <w:r w:rsidRPr="00B000EA">
        <w:rPr>
          <w:rFonts w:ascii="Times New Roman" w:eastAsia="Times New Roman" w:hAnsi="Times New Roman"/>
          <w:sz w:val="28"/>
          <w:szCs w:val="28"/>
          <w:lang w:eastAsia="uk-UA"/>
        </w:rPr>
        <w:t>а сумлінну працю та високі результати</w:t>
      </w:r>
      <w:r>
        <w:rPr>
          <w:rFonts w:ascii="Times New Roman" w:hAnsi="Times New Roman"/>
          <w:sz w:val="28"/>
          <w:szCs w:val="28"/>
        </w:rPr>
        <w:t xml:space="preserve"> </w:t>
      </w:r>
      <w:r w:rsidR="00B52CB7">
        <w:rPr>
          <w:rFonts w:ascii="Times New Roman" w:hAnsi="Times New Roman"/>
          <w:sz w:val="28"/>
          <w:szCs w:val="28"/>
        </w:rPr>
        <w:t>24</w:t>
      </w:r>
      <w:r w:rsidRPr="00DF5571">
        <w:rPr>
          <w:rFonts w:ascii="Times New Roman" w:hAnsi="Times New Roman"/>
          <w:sz w:val="28"/>
          <w:szCs w:val="28"/>
        </w:rPr>
        <w:t xml:space="preserve"> </w:t>
      </w:r>
      <w:r w:rsidRPr="00C41354">
        <w:rPr>
          <w:rFonts w:ascii="Times New Roman" w:hAnsi="Times New Roman"/>
          <w:sz w:val="28"/>
          <w:szCs w:val="28"/>
        </w:rPr>
        <w:t>п</w:t>
      </w:r>
      <w:r w:rsidR="00B52CB7">
        <w:rPr>
          <w:rFonts w:ascii="Times New Roman" w:hAnsi="Times New Roman"/>
          <w:sz w:val="28"/>
          <w:szCs w:val="28"/>
        </w:rPr>
        <w:t xml:space="preserve">едагогічних </w:t>
      </w:r>
      <w:r w:rsidR="00C41354" w:rsidRPr="00C41354">
        <w:rPr>
          <w:rFonts w:ascii="Times New Roman" w:hAnsi="Times New Roman"/>
          <w:sz w:val="28"/>
          <w:szCs w:val="28"/>
        </w:rPr>
        <w:t>працівник</w:t>
      </w:r>
      <w:r w:rsidR="00B52CB7">
        <w:rPr>
          <w:rFonts w:ascii="Times New Roman" w:hAnsi="Times New Roman"/>
          <w:sz w:val="28"/>
          <w:szCs w:val="28"/>
        </w:rPr>
        <w:t>а отримали</w:t>
      </w:r>
      <w:r w:rsidRPr="00C41354">
        <w:rPr>
          <w:rFonts w:ascii="Times New Roman" w:hAnsi="Times New Roman"/>
          <w:sz w:val="28"/>
          <w:szCs w:val="28"/>
        </w:rPr>
        <w:t xml:space="preserve"> грошову винагороду </w:t>
      </w:r>
      <w:r w:rsidRPr="00C41354">
        <w:rPr>
          <w:rFonts w:ascii="Times New Roman" w:eastAsia="Times New Roman" w:hAnsi="Times New Roman"/>
          <w:sz w:val="28"/>
          <w:szCs w:val="28"/>
          <w:lang w:eastAsia="uk-UA"/>
        </w:rPr>
        <w:t xml:space="preserve">з нагоди Дня працівника освіти, </w:t>
      </w:r>
      <w:r>
        <w:rPr>
          <w:rFonts w:ascii="Times New Roman" w:hAnsi="Times New Roman"/>
          <w:sz w:val="28"/>
          <w:szCs w:val="28"/>
        </w:rPr>
        <w:t>п</w:t>
      </w:r>
      <w:r w:rsidRPr="007B4EDC">
        <w:rPr>
          <w:rFonts w:ascii="Times New Roman" w:hAnsi="Times New Roman"/>
          <w:sz w:val="28"/>
          <w:szCs w:val="28"/>
        </w:rPr>
        <w:t>едагогічним працівникам закладу надається щорічна відпустка з наданням матеріальної допомоги на оздоровлення</w:t>
      </w:r>
      <w:r>
        <w:rPr>
          <w:rFonts w:ascii="Times New Roman" w:hAnsi="Times New Roman"/>
          <w:sz w:val="28"/>
          <w:szCs w:val="28"/>
        </w:rPr>
        <w:t xml:space="preserve">. </w:t>
      </w:r>
      <w:r w:rsidRPr="007B4EDC">
        <w:rPr>
          <w:rFonts w:ascii="Times New Roman" w:hAnsi="Times New Roman"/>
          <w:sz w:val="28"/>
          <w:szCs w:val="28"/>
        </w:rPr>
        <w:t xml:space="preserve"> </w:t>
      </w:r>
    </w:p>
    <w:p w:rsidR="00ED496A" w:rsidRPr="00DB0983" w:rsidRDefault="00ED496A" w:rsidP="00ED496A">
      <w:pPr>
        <w:spacing w:after="0"/>
        <w:ind w:firstLine="708"/>
        <w:jc w:val="both"/>
        <w:rPr>
          <w:rFonts w:ascii="Times New Roman" w:hAnsi="Times New Roman"/>
          <w:b/>
          <w:sz w:val="28"/>
          <w:szCs w:val="28"/>
        </w:rPr>
      </w:pPr>
      <w:r w:rsidRPr="00DB0983">
        <w:rPr>
          <w:rFonts w:ascii="Times New Roman" w:hAnsi="Times New Roman"/>
          <w:b/>
          <w:sz w:val="28"/>
          <w:szCs w:val="28"/>
        </w:rPr>
        <w:t>- Дотримання правопорядку неповнолітніми та вжиті профілактичні заходи щодо попередження правопорушень з їх боку</w:t>
      </w:r>
      <w:r w:rsidR="00ED1806">
        <w:rPr>
          <w:rFonts w:ascii="Times New Roman" w:hAnsi="Times New Roman"/>
          <w:b/>
          <w:sz w:val="28"/>
          <w:szCs w:val="28"/>
        </w:rPr>
        <w:t>.</w:t>
      </w:r>
    </w:p>
    <w:p w:rsidR="00ED1806" w:rsidRDefault="00D134B4" w:rsidP="00ED1806">
      <w:pPr>
        <w:spacing w:after="0"/>
        <w:ind w:firstLine="709"/>
        <w:jc w:val="both"/>
        <w:rPr>
          <w:rFonts w:ascii="Times New Roman" w:eastAsia="Times New Roman" w:hAnsi="Times New Roman"/>
          <w:sz w:val="28"/>
          <w:szCs w:val="28"/>
          <w:lang w:eastAsia="uk-UA"/>
        </w:rPr>
      </w:pPr>
      <w:r>
        <w:rPr>
          <w:rFonts w:ascii="Times New Roman" w:hAnsi="Times New Roman"/>
          <w:sz w:val="28"/>
          <w:szCs w:val="28"/>
        </w:rPr>
        <w:t>У 2017/2018</w:t>
      </w:r>
      <w:r w:rsidR="00DF5571">
        <w:rPr>
          <w:rFonts w:ascii="Times New Roman" w:hAnsi="Times New Roman"/>
          <w:sz w:val="28"/>
          <w:szCs w:val="28"/>
        </w:rPr>
        <w:t xml:space="preserve"> навчальному році</w:t>
      </w:r>
      <w:r w:rsidR="00ED496A" w:rsidRPr="00DB0983">
        <w:rPr>
          <w:rFonts w:ascii="Times New Roman" w:hAnsi="Times New Roman"/>
          <w:sz w:val="28"/>
          <w:szCs w:val="28"/>
        </w:rPr>
        <w:t xml:space="preserve"> продовжувалася робота з реалізації Комплексної програми профілактики злочинності. Протягом навчального року адміністрацією школи проводився контроль за відвідуванням учнями начальних занять, рейд «Урок»</w:t>
      </w:r>
      <w:r w:rsidR="00ED496A">
        <w:rPr>
          <w:rFonts w:ascii="Times New Roman" w:hAnsi="Times New Roman"/>
          <w:sz w:val="28"/>
          <w:szCs w:val="28"/>
        </w:rPr>
        <w:t xml:space="preserve">. </w:t>
      </w:r>
      <w:r w:rsidR="00ED496A" w:rsidRPr="00A32D4C">
        <w:rPr>
          <w:rFonts w:ascii="Times New Roman" w:eastAsia="Times New Roman" w:hAnsi="Times New Roman"/>
          <w:sz w:val="28"/>
          <w:szCs w:val="28"/>
          <w:lang w:eastAsia="uk-UA"/>
        </w:rPr>
        <w:t xml:space="preserve">Постійно </w:t>
      </w:r>
      <w:r w:rsidR="00F620AD">
        <w:rPr>
          <w:rFonts w:ascii="Times New Roman" w:eastAsia="Times New Roman" w:hAnsi="Times New Roman"/>
          <w:sz w:val="28"/>
          <w:szCs w:val="28"/>
          <w:lang w:eastAsia="uk-UA"/>
        </w:rPr>
        <w:t>вживаються профілактичні заходи</w:t>
      </w:r>
      <w:bookmarkStart w:id="5" w:name="_Toc422088894"/>
      <w:r w:rsidR="00ED1806">
        <w:rPr>
          <w:rFonts w:ascii="Times New Roman" w:eastAsia="Times New Roman" w:hAnsi="Times New Roman"/>
          <w:sz w:val="28"/>
          <w:szCs w:val="28"/>
          <w:lang w:eastAsia="uk-UA"/>
        </w:rPr>
        <w:t>:</w:t>
      </w:r>
    </w:p>
    <w:p w:rsidR="00ED1806" w:rsidRDefault="00ED1806" w:rsidP="000D1C45">
      <w:pPr>
        <w:pStyle w:val="a8"/>
        <w:numPr>
          <w:ilvl w:val="0"/>
          <w:numId w:val="7"/>
        </w:numPr>
        <w:spacing w:after="0"/>
        <w:ind w:left="0" w:firstLine="0"/>
        <w:jc w:val="both"/>
        <w:rPr>
          <w:rFonts w:ascii="Times New Roman" w:hAnsi="Times New Roman"/>
          <w:bCs/>
          <w:iCs/>
          <w:sz w:val="28"/>
          <w:szCs w:val="28"/>
        </w:rPr>
      </w:pPr>
      <w:r>
        <w:rPr>
          <w:rFonts w:ascii="Times New Roman" w:hAnsi="Times New Roman"/>
          <w:bCs/>
          <w:iCs/>
          <w:sz w:val="28"/>
          <w:szCs w:val="28"/>
        </w:rPr>
        <w:t>о</w:t>
      </w:r>
      <w:r w:rsidRPr="00ED1806">
        <w:rPr>
          <w:rFonts w:ascii="Times New Roman" w:hAnsi="Times New Roman"/>
          <w:bCs/>
          <w:iCs/>
          <w:sz w:val="28"/>
          <w:szCs w:val="28"/>
        </w:rPr>
        <w:t>знайомлення учні</w:t>
      </w:r>
      <w:r>
        <w:rPr>
          <w:rFonts w:ascii="Times New Roman" w:hAnsi="Times New Roman"/>
          <w:bCs/>
          <w:iCs/>
          <w:sz w:val="28"/>
          <w:szCs w:val="28"/>
        </w:rPr>
        <w:t>в з вимогами  Статуту школи;</w:t>
      </w:r>
    </w:p>
    <w:p w:rsidR="00ED1806" w:rsidRDefault="00ED1806" w:rsidP="000D1C45">
      <w:pPr>
        <w:pStyle w:val="a8"/>
        <w:numPr>
          <w:ilvl w:val="0"/>
          <w:numId w:val="7"/>
        </w:numPr>
        <w:spacing w:after="0"/>
        <w:ind w:left="0" w:firstLine="0"/>
        <w:jc w:val="both"/>
        <w:rPr>
          <w:rFonts w:ascii="Times New Roman" w:hAnsi="Times New Roman"/>
          <w:bCs/>
          <w:iCs/>
          <w:sz w:val="28"/>
          <w:szCs w:val="28"/>
        </w:rPr>
      </w:pPr>
      <w:r>
        <w:rPr>
          <w:rFonts w:ascii="Times New Roman" w:hAnsi="Times New Roman"/>
          <w:bCs/>
          <w:iCs/>
          <w:sz w:val="28"/>
          <w:szCs w:val="28"/>
        </w:rPr>
        <w:t>т</w:t>
      </w:r>
      <w:r w:rsidRPr="00ED1806">
        <w:rPr>
          <w:rFonts w:ascii="Times New Roman" w:hAnsi="Times New Roman"/>
          <w:bCs/>
          <w:iCs/>
          <w:sz w:val="28"/>
          <w:szCs w:val="28"/>
        </w:rPr>
        <w:t>існа співпраця зі співробітниками с</w:t>
      </w:r>
      <w:r w:rsidR="00DF5571">
        <w:rPr>
          <w:rFonts w:ascii="Times New Roman" w:hAnsi="Times New Roman"/>
          <w:bCs/>
          <w:iCs/>
          <w:sz w:val="28"/>
          <w:szCs w:val="28"/>
        </w:rPr>
        <w:t xml:space="preserve">ектору ювенальної превенції </w:t>
      </w:r>
      <w:proofErr w:type="spellStart"/>
      <w:r w:rsidR="00DF5571">
        <w:rPr>
          <w:rFonts w:ascii="Times New Roman" w:hAnsi="Times New Roman"/>
          <w:bCs/>
          <w:iCs/>
          <w:sz w:val="28"/>
          <w:szCs w:val="28"/>
        </w:rPr>
        <w:t>Немишлян</w:t>
      </w:r>
      <w:r w:rsidRPr="00ED1806">
        <w:rPr>
          <w:rFonts w:ascii="Times New Roman" w:hAnsi="Times New Roman"/>
          <w:bCs/>
          <w:iCs/>
          <w:sz w:val="28"/>
          <w:szCs w:val="28"/>
        </w:rPr>
        <w:t>ського</w:t>
      </w:r>
      <w:proofErr w:type="spellEnd"/>
      <w:r w:rsidRPr="00ED1806">
        <w:rPr>
          <w:rFonts w:ascii="Times New Roman" w:hAnsi="Times New Roman"/>
          <w:bCs/>
          <w:iCs/>
          <w:sz w:val="28"/>
          <w:szCs w:val="28"/>
        </w:rPr>
        <w:t xml:space="preserve"> район</w:t>
      </w:r>
      <w:r w:rsidR="00DF5571">
        <w:rPr>
          <w:rFonts w:ascii="Times New Roman" w:hAnsi="Times New Roman"/>
          <w:bCs/>
          <w:iCs/>
          <w:sz w:val="28"/>
          <w:szCs w:val="28"/>
        </w:rPr>
        <w:t xml:space="preserve">у та служби у справах дітей </w:t>
      </w:r>
      <w:proofErr w:type="spellStart"/>
      <w:r w:rsidR="00DF5571">
        <w:rPr>
          <w:rFonts w:ascii="Times New Roman" w:hAnsi="Times New Roman"/>
          <w:bCs/>
          <w:iCs/>
          <w:sz w:val="28"/>
          <w:szCs w:val="28"/>
        </w:rPr>
        <w:t>Немишлян</w:t>
      </w:r>
      <w:r w:rsidRPr="00ED1806">
        <w:rPr>
          <w:rFonts w:ascii="Times New Roman" w:hAnsi="Times New Roman"/>
          <w:bCs/>
          <w:iCs/>
          <w:sz w:val="28"/>
          <w:szCs w:val="28"/>
        </w:rPr>
        <w:t>ського</w:t>
      </w:r>
      <w:proofErr w:type="spellEnd"/>
      <w:r w:rsidRPr="00ED1806">
        <w:rPr>
          <w:rFonts w:ascii="Times New Roman" w:hAnsi="Times New Roman"/>
          <w:bCs/>
          <w:iCs/>
          <w:sz w:val="28"/>
          <w:szCs w:val="28"/>
        </w:rPr>
        <w:t xml:space="preserve"> району Харківської міської ради</w:t>
      </w:r>
      <w:r>
        <w:rPr>
          <w:rFonts w:ascii="Times New Roman" w:hAnsi="Times New Roman"/>
          <w:bCs/>
          <w:iCs/>
          <w:sz w:val="28"/>
          <w:szCs w:val="28"/>
        </w:rPr>
        <w:t>;</w:t>
      </w:r>
    </w:p>
    <w:p w:rsidR="00ED1806" w:rsidRDefault="00ED1806" w:rsidP="000D1C45">
      <w:pPr>
        <w:pStyle w:val="a8"/>
        <w:numPr>
          <w:ilvl w:val="0"/>
          <w:numId w:val="7"/>
        </w:numPr>
        <w:spacing w:after="0"/>
        <w:ind w:left="0" w:firstLine="0"/>
        <w:jc w:val="both"/>
        <w:rPr>
          <w:rFonts w:ascii="Times New Roman" w:hAnsi="Times New Roman"/>
          <w:bCs/>
          <w:iCs/>
          <w:sz w:val="28"/>
          <w:szCs w:val="28"/>
        </w:rPr>
      </w:pPr>
      <w:r>
        <w:rPr>
          <w:rFonts w:ascii="Times New Roman" w:hAnsi="Times New Roman"/>
          <w:bCs/>
          <w:iCs/>
          <w:sz w:val="28"/>
          <w:szCs w:val="28"/>
        </w:rPr>
        <w:t>р</w:t>
      </w:r>
      <w:r w:rsidRPr="00ED1806">
        <w:rPr>
          <w:rFonts w:ascii="Times New Roman" w:hAnsi="Times New Roman"/>
          <w:bCs/>
          <w:iCs/>
          <w:sz w:val="28"/>
          <w:szCs w:val="28"/>
        </w:rPr>
        <w:t xml:space="preserve">обота  шкільної Ради з профілактики правопорушень, комісії дисципліни та порядку в структурі учнівського самоврядування </w:t>
      </w:r>
      <w:r>
        <w:rPr>
          <w:rFonts w:ascii="Times New Roman" w:hAnsi="Times New Roman"/>
          <w:bCs/>
          <w:iCs/>
          <w:sz w:val="28"/>
          <w:szCs w:val="28"/>
        </w:rPr>
        <w:t>«МУР» (Мала учнівська рада);</w:t>
      </w:r>
    </w:p>
    <w:p w:rsidR="00ED1806" w:rsidRDefault="00ED1806" w:rsidP="000D1C45">
      <w:pPr>
        <w:pStyle w:val="a8"/>
        <w:numPr>
          <w:ilvl w:val="0"/>
          <w:numId w:val="7"/>
        </w:numPr>
        <w:spacing w:after="0"/>
        <w:ind w:left="0" w:firstLine="0"/>
        <w:jc w:val="both"/>
        <w:rPr>
          <w:rFonts w:ascii="Times New Roman" w:hAnsi="Times New Roman"/>
          <w:bCs/>
          <w:iCs/>
          <w:sz w:val="28"/>
          <w:szCs w:val="28"/>
        </w:rPr>
      </w:pPr>
      <w:r>
        <w:rPr>
          <w:rFonts w:ascii="Times New Roman" w:hAnsi="Times New Roman"/>
          <w:bCs/>
          <w:iCs/>
          <w:sz w:val="28"/>
          <w:szCs w:val="28"/>
        </w:rPr>
        <w:t>п</w:t>
      </w:r>
      <w:r w:rsidRPr="00ED1806">
        <w:rPr>
          <w:rFonts w:ascii="Times New Roman" w:hAnsi="Times New Roman"/>
          <w:bCs/>
          <w:iCs/>
          <w:sz w:val="28"/>
          <w:szCs w:val="28"/>
        </w:rPr>
        <w:t xml:space="preserve">роведення годин спілкування, індивідуальних консультацій, лекцій з профілактики правопорушень. </w:t>
      </w:r>
    </w:p>
    <w:bookmarkEnd w:id="5"/>
    <w:p w:rsidR="00ED496A" w:rsidRPr="00ED1806" w:rsidRDefault="00D134B4" w:rsidP="00ED1806">
      <w:pPr>
        <w:pStyle w:val="a8"/>
        <w:spacing w:after="0"/>
        <w:ind w:left="0" w:firstLine="708"/>
        <w:jc w:val="both"/>
        <w:rPr>
          <w:rFonts w:ascii="Times New Roman" w:hAnsi="Times New Roman"/>
          <w:bCs/>
          <w:iCs/>
          <w:sz w:val="28"/>
          <w:szCs w:val="28"/>
        </w:rPr>
      </w:pPr>
      <w:r>
        <w:rPr>
          <w:rFonts w:ascii="Times New Roman" w:hAnsi="Times New Roman"/>
          <w:sz w:val="28"/>
          <w:szCs w:val="28"/>
        </w:rPr>
        <w:t>У 2017/2018</w:t>
      </w:r>
      <w:r w:rsidR="00DF5571">
        <w:rPr>
          <w:rFonts w:ascii="Times New Roman" w:hAnsi="Times New Roman"/>
          <w:sz w:val="28"/>
          <w:szCs w:val="28"/>
        </w:rPr>
        <w:t xml:space="preserve"> навчальному році</w:t>
      </w:r>
      <w:r w:rsidR="00ED496A" w:rsidRPr="00485DFB">
        <w:rPr>
          <w:rFonts w:ascii="Times New Roman" w:hAnsi="Times New Roman"/>
          <w:sz w:val="28"/>
          <w:szCs w:val="28"/>
        </w:rPr>
        <w:t xml:space="preserve"> здійснювався постійний контроль за виконанням нормативних документів щодо запобігання дитячому травматизму, збереження життя та здоров’я учнів, створенням безпечних умов для учасників </w:t>
      </w:r>
      <w:r w:rsidR="00ED1806">
        <w:rPr>
          <w:rFonts w:ascii="Times New Roman" w:hAnsi="Times New Roman"/>
          <w:sz w:val="28"/>
          <w:szCs w:val="28"/>
        </w:rPr>
        <w:t xml:space="preserve">освітнього </w:t>
      </w:r>
      <w:r w:rsidR="00ED496A" w:rsidRPr="00485DFB">
        <w:rPr>
          <w:rFonts w:ascii="Times New Roman" w:hAnsi="Times New Roman"/>
          <w:sz w:val="28"/>
          <w:szCs w:val="28"/>
        </w:rPr>
        <w:t>процесу під час перебування в навчальному закладі, за неухильним дотриманням нормативності порядку звільнення учнів від занять фізичною культурою, зарахування до спеціальних і підготовчих медичних груп. Питання профілактики дитячого травматизму розглянуті на нарада</w:t>
      </w:r>
      <w:r w:rsidR="00ED1806">
        <w:rPr>
          <w:rFonts w:ascii="Times New Roman" w:hAnsi="Times New Roman"/>
          <w:sz w:val="28"/>
          <w:szCs w:val="28"/>
        </w:rPr>
        <w:t xml:space="preserve">х при директорі, на засіданні методичного об’єднання </w:t>
      </w:r>
      <w:r w:rsidR="00ED496A" w:rsidRPr="00485DFB">
        <w:rPr>
          <w:rFonts w:ascii="Times New Roman" w:hAnsi="Times New Roman"/>
          <w:sz w:val="28"/>
          <w:szCs w:val="28"/>
        </w:rPr>
        <w:t xml:space="preserve"> класних керівників, батьківських зборах. </w:t>
      </w:r>
      <w:r w:rsidR="00ED496A" w:rsidRPr="00DB0983">
        <w:rPr>
          <w:rFonts w:ascii="Times New Roman" w:hAnsi="Times New Roman"/>
          <w:sz w:val="28"/>
          <w:szCs w:val="28"/>
        </w:rPr>
        <w:t xml:space="preserve">З метою запобігання травматизму та </w:t>
      </w:r>
      <w:r w:rsidR="00ED496A" w:rsidRPr="00DB0983">
        <w:rPr>
          <w:rFonts w:ascii="Times New Roman" w:hAnsi="Times New Roman"/>
          <w:sz w:val="28"/>
          <w:szCs w:val="28"/>
        </w:rPr>
        <w:lastRenderedPageBreak/>
        <w:t xml:space="preserve">підтримання порядку на перервах протягом навчального року організовується чергування по школі учнів </w:t>
      </w:r>
      <w:r w:rsidR="00B52CB7">
        <w:rPr>
          <w:rFonts w:ascii="Times New Roman" w:hAnsi="Times New Roman"/>
          <w:sz w:val="28"/>
          <w:szCs w:val="28"/>
        </w:rPr>
        <w:t>6</w:t>
      </w:r>
      <w:r w:rsidR="00ED496A">
        <w:rPr>
          <w:rFonts w:ascii="Times New Roman" w:hAnsi="Times New Roman"/>
          <w:sz w:val="28"/>
          <w:szCs w:val="28"/>
        </w:rPr>
        <w:t xml:space="preserve">-11 </w:t>
      </w:r>
      <w:r w:rsidR="00ED496A" w:rsidRPr="00DB0983">
        <w:rPr>
          <w:rFonts w:ascii="Times New Roman" w:hAnsi="Times New Roman"/>
          <w:sz w:val="28"/>
          <w:szCs w:val="28"/>
        </w:rPr>
        <w:t>класів</w:t>
      </w:r>
      <w:r w:rsidR="00ED496A">
        <w:rPr>
          <w:rFonts w:ascii="Times New Roman" w:hAnsi="Times New Roman"/>
          <w:sz w:val="28"/>
          <w:szCs w:val="28"/>
        </w:rPr>
        <w:t xml:space="preserve"> та вчителів.</w:t>
      </w:r>
    </w:p>
    <w:p w:rsidR="00ED496A" w:rsidRPr="00EF2549" w:rsidRDefault="00ED496A" w:rsidP="00ED496A">
      <w:pPr>
        <w:pStyle w:val="a8"/>
        <w:spacing w:after="0"/>
        <w:ind w:left="0" w:firstLine="709"/>
        <w:jc w:val="both"/>
        <w:rPr>
          <w:rFonts w:ascii="Times New Roman" w:hAnsi="Times New Roman"/>
          <w:sz w:val="28"/>
          <w:szCs w:val="28"/>
        </w:rPr>
      </w:pPr>
      <w:r>
        <w:rPr>
          <w:rFonts w:ascii="Times New Roman" w:eastAsia="Times New Roman" w:hAnsi="Times New Roman"/>
          <w:sz w:val="28"/>
          <w:szCs w:val="28"/>
          <w:lang w:eastAsia="uk-UA"/>
        </w:rPr>
        <w:t xml:space="preserve">За звітній період </w:t>
      </w:r>
      <w:r w:rsidR="0054475F">
        <w:rPr>
          <w:rFonts w:ascii="Times New Roman" w:eastAsia="Times New Roman" w:hAnsi="Times New Roman"/>
          <w:sz w:val="28"/>
          <w:szCs w:val="28"/>
          <w:lang w:eastAsia="uk-UA"/>
        </w:rPr>
        <w:t xml:space="preserve">відбулось </w:t>
      </w:r>
      <w:r w:rsidRPr="00A32D4C">
        <w:rPr>
          <w:rFonts w:ascii="Times New Roman" w:eastAsia="Times New Roman" w:hAnsi="Times New Roman"/>
          <w:sz w:val="28"/>
          <w:szCs w:val="28"/>
          <w:lang w:eastAsia="uk-UA"/>
        </w:rPr>
        <w:t xml:space="preserve"> </w:t>
      </w:r>
      <w:r w:rsidRPr="001C63E1">
        <w:rPr>
          <w:rFonts w:ascii="Times New Roman" w:eastAsia="Times New Roman" w:hAnsi="Times New Roman"/>
          <w:sz w:val="28"/>
          <w:szCs w:val="28"/>
          <w:lang w:eastAsia="uk-UA"/>
        </w:rPr>
        <w:t xml:space="preserve">травмування </w:t>
      </w:r>
      <w:r w:rsidR="00B52CB7">
        <w:rPr>
          <w:rFonts w:ascii="Times New Roman" w:eastAsia="Times New Roman" w:hAnsi="Times New Roman"/>
          <w:sz w:val="28"/>
          <w:szCs w:val="28"/>
          <w:lang w:eastAsia="uk-UA"/>
        </w:rPr>
        <w:t>4 учнів у ДТП</w:t>
      </w:r>
      <w:r w:rsidR="00776A52">
        <w:rPr>
          <w:rFonts w:ascii="Times New Roman" w:eastAsia="Times New Roman" w:hAnsi="Times New Roman"/>
          <w:sz w:val="28"/>
          <w:szCs w:val="28"/>
          <w:lang w:eastAsia="uk-UA"/>
        </w:rPr>
        <w:t xml:space="preserve">. </w:t>
      </w:r>
      <w:r w:rsidR="00776A52">
        <w:rPr>
          <w:rFonts w:ascii="Times New Roman" w:hAnsi="Times New Roman"/>
          <w:sz w:val="28"/>
          <w:szCs w:val="28"/>
        </w:rPr>
        <w:t xml:space="preserve">Кількість травмувань </w:t>
      </w:r>
      <w:r>
        <w:rPr>
          <w:rFonts w:ascii="Times New Roman" w:hAnsi="Times New Roman"/>
          <w:sz w:val="28"/>
          <w:szCs w:val="28"/>
        </w:rPr>
        <w:t xml:space="preserve"> свідчить про необхідність подальшого посилення профілакти</w:t>
      </w:r>
      <w:r w:rsidR="00B52CB7">
        <w:rPr>
          <w:rFonts w:ascii="Times New Roman" w:hAnsi="Times New Roman"/>
          <w:sz w:val="28"/>
          <w:szCs w:val="28"/>
        </w:rPr>
        <w:t>чної роботи за даним напрямком,</w:t>
      </w:r>
      <w:r w:rsidR="0054475F">
        <w:rPr>
          <w:rFonts w:ascii="Times New Roman" w:hAnsi="Times New Roman"/>
          <w:sz w:val="28"/>
          <w:szCs w:val="28"/>
        </w:rPr>
        <w:t xml:space="preserve"> </w:t>
      </w:r>
      <w:r w:rsidRPr="00EF2549">
        <w:rPr>
          <w:rFonts w:ascii="Times New Roman" w:hAnsi="Times New Roman"/>
          <w:sz w:val="28"/>
          <w:szCs w:val="28"/>
        </w:rPr>
        <w:t>а саме: підвищення відпов</w:t>
      </w:r>
      <w:r w:rsidR="00B52CB7">
        <w:rPr>
          <w:rFonts w:ascii="Times New Roman" w:hAnsi="Times New Roman"/>
          <w:sz w:val="28"/>
          <w:szCs w:val="28"/>
        </w:rPr>
        <w:t>ідальності щодо</w:t>
      </w:r>
      <w:r w:rsidRPr="00EF2549">
        <w:rPr>
          <w:rFonts w:ascii="Times New Roman" w:hAnsi="Times New Roman"/>
          <w:sz w:val="28"/>
          <w:szCs w:val="28"/>
        </w:rPr>
        <w:t xml:space="preserve"> проведення роз’яснювальної роботи класними керівниками з учнями щ</w:t>
      </w:r>
      <w:r w:rsidR="00B52CB7">
        <w:rPr>
          <w:rFonts w:ascii="Times New Roman" w:hAnsi="Times New Roman"/>
          <w:sz w:val="28"/>
          <w:szCs w:val="28"/>
        </w:rPr>
        <w:t>одо правил поведінки на дорогах</w:t>
      </w:r>
      <w:r w:rsidRPr="00EF2549">
        <w:rPr>
          <w:rFonts w:ascii="Times New Roman" w:hAnsi="Times New Roman"/>
          <w:sz w:val="28"/>
          <w:szCs w:val="28"/>
        </w:rPr>
        <w:t>.</w:t>
      </w:r>
    </w:p>
    <w:p w:rsidR="00ED496A" w:rsidRPr="00B9621A" w:rsidRDefault="00ED496A" w:rsidP="00ED496A">
      <w:pPr>
        <w:spacing w:after="0"/>
        <w:ind w:firstLine="708"/>
        <w:jc w:val="both"/>
        <w:rPr>
          <w:rFonts w:ascii="Times New Roman" w:hAnsi="Times New Roman"/>
          <w:b/>
          <w:sz w:val="28"/>
          <w:szCs w:val="28"/>
        </w:rPr>
      </w:pPr>
      <w:r w:rsidRPr="00B9621A">
        <w:rPr>
          <w:rFonts w:ascii="Times New Roman" w:hAnsi="Times New Roman"/>
          <w:b/>
          <w:sz w:val="28"/>
          <w:szCs w:val="28"/>
        </w:rPr>
        <w:t>6.  Залучення педагогічної та батьківської  громадськості закладу до управління його діяльністю; співпраця з громадськими організаціями.</w:t>
      </w:r>
    </w:p>
    <w:p w:rsidR="00ED496A" w:rsidRDefault="00ED496A" w:rsidP="00ED496A">
      <w:pPr>
        <w:spacing w:after="0"/>
        <w:ind w:firstLine="708"/>
        <w:jc w:val="both"/>
        <w:rPr>
          <w:rFonts w:ascii="Times New Roman" w:hAnsi="Times New Roman"/>
          <w:sz w:val="28"/>
          <w:szCs w:val="28"/>
        </w:rPr>
      </w:pPr>
      <w:r w:rsidRPr="00485DFB">
        <w:rPr>
          <w:rFonts w:ascii="Times New Roman" w:hAnsi="Times New Roman"/>
          <w:sz w:val="28"/>
          <w:szCs w:val="28"/>
        </w:rPr>
        <w:t>Здійснюється залучення педагогічної</w:t>
      </w:r>
      <w:r w:rsidR="00ED1806">
        <w:rPr>
          <w:rFonts w:ascii="Times New Roman" w:hAnsi="Times New Roman"/>
          <w:sz w:val="28"/>
          <w:szCs w:val="28"/>
        </w:rPr>
        <w:t xml:space="preserve"> та батьківської громадськості </w:t>
      </w:r>
      <w:r w:rsidRPr="00485DFB">
        <w:rPr>
          <w:rFonts w:ascii="Times New Roman" w:hAnsi="Times New Roman"/>
          <w:sz w:val="28"/>
          <w:szCs w:val="28"/>
        </w:rPr>
        <w:t xml:space="preserve">закладу до управління його діяльністю; школа  співпрацює з </w:t>
      </w:r>
      <w:r>
        <w:rPr>
          <w:rFonts w:ascii="Times New Roman" w:hAnsi="Times New Roman"/>
          <w:sz w:val="28"/>
          <w:szCs w:val="28"/>
        </w:rPr>
        <w:t xml:space="preserve">громадською організацією «Червоний хрест», профспілковою організацією працівників освіти, </w:t>
      </w:r>
      <w:r w:rsidRPr="00485DFB">
        <w:rPr>
          <w:rFonts w:ascii="Times New Roman" w:hAnsi="Times New Roman"/>
          <w:sz w:val="28"/>
          <w:szCs w:val="28"/>
        </w:rPr>
        <w:t>районною ветеранською організацією.</w:t>
      </w:r>
    </w:p>
    <w:p w:rsidR="00ED496A" w:rsidRPr="007B4EDC" w:rsidRDefault="00ED496A" w:rsidP="00ED496A">
      <w:pPr>
        <w:spacing w:after="0"/>
        <w:ind w:firstLine="708"/>
        <w:jc w:val="both"/>
        <w:rPr>
          <w:rFonts w:ascii="Times New Roman" w:hAnsi="Times New Roman"/>
          <w:sz w:val="28"/>
          <w:szCs w:val="28"/>
        </w:rPr>
      </w:pPr>
      <w:r>
        <w:rPr>
          <w:rFonts w:ascii="Times New Roman" w:hAnsi="Times New Roman"/>
          <w:sz w:val="28"/>
          <w:szCs w:val="28"/>
        </w:rPr>
        <w:t xml:space="preserve">У </w:t>
      </w:r>
      <w:r w:rsidR="00ED1806">
        <w:rPr>
          <w:rFonts w:ascii="Times New Roman" w:hAnsi="Times New Roman"/>
          <w:sz w:val="28"/>
          <w:szCs w:val="28"/>
        </w:rPr>
        <w:t>з</w:t>
      </w:r>
      <w:r>
        <w:rPr>
          <w:rFonts w:ascii="Times New Roman" w:hAnsi="Times New Roman"/>
          <w:sz w:val="28"/>
          <w:szCs w:val="28"/>
        </w:rPr>
        <w:t>акладі діють</w:t>
      </w:r>
      <w:r w:rsidRPr="001335C4">
        <w:rPr>
          <w:rFonts w:ascii="Times New Roman" w:hAnsi="Times New Roman"/>
          <w:sz w:val="28"/>
          <w:szCs w:val="28"/>
        </w:rPr>
        <w:t xml:space="preserve"> Рада </w:t>
      </w:r>
      <w:r>
        <w:rPr>
          <w:rFonts w:ascii="Times New Roman" w:hAnsi="Times New Roman"/>
          <w:sz w:val="28"/>
          <w:szCs w:val="28"/>
        </w:rPr>
        <w:t>закладу</w:t>
      </w:r>
      <w:r w:rsidRPr="001335C4">
        <w:rPr>
          <w:rFonts w:ascii="Times New Roman" w:hAnsi="Times New Roman"/>
          <w:sz w:val="28"/>
          <w:szCs w:val="28"/>
        </w:rPr>
        <w:t xml:space="preserve"> як колегіальний орган педагогів</w:t>
      </w:r>
      <w:r>
        <w:rPr>
          <w:rFonts w:ascii="Times New Roman" w:hAnsi="Times New Roman"/>
          <w:sz w:val="28"/>
          <w:szCs w:val="28"/>
        </w:rPr>
        <w:t xml:space="preserve">, учнів </w:t>
      </w:r>
      <w:r w:rsidRPr="001335C4">
        <w:rPr>
          <w:rFonts w:ascii="Times New Roman" w:hAnsi="Times New Roman"/>
          <w:sz w:val="28"/>
          <w:szCs w:val="28"/>
        </w:rPr>
        <w:t>та батьків</w:t>
      </w:r>
      <w:r>
        <w:rPr>
          <w:rFonts w:ascii="Times New Roman" w:hAnsi="Times New Roman"/>
          <w:sz w:val="28"/>
          <w:szCs w:val="28"/>
        </w:rPr>
        <w:t>, та шкільна батьківська рада.</w:t>
      </w:r>
      <w:r w:rsidRPr="001335C4">
        <w:rPr>
          <w:rFonts w:ascii="Times New Roman" w:hAnsi="Times New Roman"/>
          <w:sz w:val="28"/>
          <w:szCs w:val="28"/>
        </w:rPr>
        <w:t xml:space="preserve">  Голов</w:t>
      </w:r>
      <w:r>
        <w:rPr>
          <w:rFonts w:ascii="Times New Roman" w:hAnsi="Times New Roman"/>
          <w:sz w:val="28"/>
          <w:szCs w:val="28"/>
        </w:rPr>
        <w:t>а</w:t>
      </w:r>
      <w:r w:rsidRPr="001335C4">
        <w:rPr>
          <w:rFonts w:ascii="Times New Roman" w:hAnsi="Times New Roman"/>
          <w:sz w:val="28"/>
          <w:szCs w:val="28"/>
        </w:rPr>
        <w:t xml:space="preserve"> ради </w:t>
      </w:r>
      <w:r>
        <w:rPr>
          <w:rFonts w:ascii="Times New Roman" w:hAnsi="Times New Roman"/>
          <w:sz w:val="28"/>
          <w:szCs w:val="28"/>
        </w:rPr>
        <w:t xml:space="preserve">закладу та шкільної батьківської ради на відповідних </w:t>
      </w:r>
      <w:r w:rsidRPr="001335C4">
        <w:rPr>
          <w:rFonts w:ascii="Times New Roman" w:hAnsi="Times New Roman"/>
          <w:sz w:val="28"/>
          <w:szCs w:val="28"/>
        </w:rPr>
        <w:t xml:space="preserve">засіданнях </w:t>
      </w:r>
      <w:r>
        <w:rPr>
          <w:rFonts w:ascii="Times New Roman" w:hAnsi="Times New Roman"/>
          <w:sz w:val="28"/>
          <w:szCs w:val="28"/>
        </w:rPr>
        <w:t>порушувала</w:t>
      </w:r>
      <w:r w:rsidRPr="001335C4">
        <w:rPr>
          <w:rFonts w:ascii="Times New Roman" w:hAnsi="Times New Roman"/>
          <w:sz w:val="28"/>
          <w:szCs w:val="28"/>
        </w:rPr>
        <w:t xml:space="preserve"> питання </w:t>
      </w:r>
      <w:r>
        <w:rPr>
          <w:rFonts w:ascii="Times New Roman" w:hAnsi="Times New Roman"/>
          <w:sz w:val="28"/>
          <w:szCs w:val="28"/>
        </w:rPr>
        <w:t xml:space="preserve">удосконалення </w:t>
      </w:r>
      <w:r w:rsidR="00ED1806">
        <w:rPr>
          <w:rFonts w:ascii="Times New Roman" w:hAnsi="Times New Roman"/>
          <w:sz w:val="28"/>
          <w:szCs w:val="28"/>
        </w:rPr>
        <w:t xml:space="preserve">освітньої </w:t>
      </w:r>
      <w:r w:rsidRPr="001335C4">
        <w:rPr>
          <w:rFonts w:ascii="Times New Roman" w:hAnsi="Times New Roman"/>
          <w:sz w:val="28"/>
          <w:szCs w:val="28"/>
        </w:rPr>
        <w:t xml:space="preserve">роботи, </w:t>
      </w:r>
      <w:r>
        <w:rPr>
          <w:rFonts w:ascii="Times New Roman" w:hAnsi="Times New Roman"/>
          <w:sz w:val="28"/>
          <w:szCs w:val="28"/>
        </w:rPr>
        <w:t xml:space="preserve">зміцнення матеріально-технічної бази та функціонування закладу, </w:t>
      </w:r>
      <w:r w:rsidR="00F620AD">
        <w:rPr>
          <w:rFonts w:ascii="Times New Roman" w:hAnsi="Times New Roman"/>
          <w:sz w:val="28"/>
          <w:szCs w:val="28"/>
        </w:rPr>
        <w:t xml:space="preserve">надання та </w:t>
      </w:r>
      <w:r>
        <w:rPr>
          <w:rFonts w:ascii="Times New Roman" w:hAnsi="Times New Roman"/>
          <w:sz w:val="28"/>
          <w:szCs w:val="28"/>
        </w:rPr>
        <w:t xml:space="preserve">використання благодійної допомоги. </w:t>
      </w:r>
      <w:r w:rsidRPr="001335C4">
        <w:rPr>
          <w:rFonts w:ascii="Times New Roman" w:eastAsia="MS Mincho" w:hAnsi="Times New Roman"/>
          <w:sz w:val="28"/>
          <w:szCs w:val="28"/>
        </w:rPr>
        <w:t xml:space="preserve">В усіх </w:t>
      </w:r>
      <w:r>
        <w:rPr>
          <w:rFonts w:ascii="Times New Roman" w:eastAsia="MS Mincho" w:hAnsi="Times New Roman"/>
          <w:sz w:val="28"/>
          <w:szCs w:val="28"/>
        </w:rPr>
        <w:t>класах</w:t>
      </w:r>
      <w:r w:rsidRPr="001335C4">
        <w:rPr>
          <w:rFonts w:ascii="Times New Roman" w:eastAsia="MS Mincho" w:hAnsi="Times New Roman"/>
          <w:sz w:val="28"/>
          <w:szCs w:val="28"/>
        </w:rPr>
        <w:t xml:space="preserve"> протягом року актив</w:t>
      </w:r>
      <w:r w:rsidR="00F620AD">
        <w:rPr>
          <w:rFonts w:ascii="Times New Roman" w:eastAsia="MS Mincho" w:hAnsi="Times New Roman"/>
          <w:sz w:val="28"/>
          <w:szCs w:val="28"/>
        </w:rPr>
        <w:t>но працювали батьківські комітети.</w:t>
      </w:r>
    </w:p>
    <w:p w:rsidR="00ED496A" w:rsidRPr="00B40154" w:rsidRDefault="00ED496A" w:rsidP="00ED496A">
      <w:pPr>
        <w:pStyle w:val="a8"/>
        <w:spacing w:after="0"/>
        <w:ind w:left="0" w:firstLine="709"/>
        <w:jc w:val="both"/>
        <w:rPr>
          <w:rFonts w:ascii="Times New Roman" w:hAnsi="Times New Roman"/>
          <w:sz w:val="28"/>
          <w:szCs w:val="28"/>
        </w:rPr>
      </w:pPr>
      <w:r w:rsidRPr="00485DFB">
        <w:rPr>
          <w:rFonts w:ascii="Times New Roman" w:hAnsi="Times New Roman"/>
          <w:sz w:val="28"/>
          <w:szCs w:val="28"/>
        </w:rPr>
        <w:t>На спільному засіданні ради й педагогічної ради  школи погоджено робочий навчальний план</w:t>
      </w:r>
      <w:r w:rsidR="00D134B4">
        <w:rPr>
          <w:rFonts w:ascii="Times New Roman" w:hAnsi="Times New Roman"/>
          <w:sz w:val="28"/>
          <w:szCs w:val="28"/>
        </w:rPr>
        <w:t xml:space="preserve"> на 2017/2018</w:t>
      </w:r>
      <w:r>
        <w:rPr>
          <w:rFonts w:ascii="Times New Roman" w:hAnsi="Times New Roman"/>
          <w:sz w:val="28"/>
          <w:szCs w:val="28"/>
        </w:rPr>
        <w:t xml:space="preserve"> навчальний рік</w:t>
      </w:r>
      <w:r w:rsidRPr="00485DFB">
        <w:rPr>
          <w:rFonts w:ascii="Times New Roman" w:hAnsi="Times New Roman"/>
          <w:sz w:val="28"/>
          <w:szCs w:val="28"/>
        </w:rPr>
        <w:t xml:space="preserve">,  визначено </w:t>
      </w:r>
      <w:r w:rsidR="00B52CB7">
        <w:rPr>
          <w:rFonts w:ascii="Times New Roman" w:hAnsi="Times New Roman"/>
          <w:sz w:val="28"/>
          <w:szCs w:val="28"/>
        </w:rPr>
        <w:t>претендентів на нагородження П</w:t>
      </w:r>
      <w:r w:rsidRPr="00485DFB">
        <w:rPr>
          <w:rFonts w:ascii="Times New Roman" w:hAnsi="Times New Roman"/>
          <w:sz w:val="28"/>
          <w:szCs w:val="28"/>
        </w:rPr>
        <w:t>охвальними грамотами і листами, усі питання щодо зміцнення матеріально-технічної бази погоджують</w:t>
      </w:r>
      <w:r w:rsidR="00B52CB7">
        <w:rPr>
          <w:rFonts w:ascii="Times New Roman" w:hAnsi="Times New Roman"/>
          <w:sz w:val="28"/>
          <w:szCs w:val="28"/>
        </w:rPr>
        <w:t>ся з радою школи та батьківською радою</w:t>
      </w:r>
      <w:r w:rsidRPr="00485DFB">
        <w:rPr>
          <w:rFonts w:ascii="Times New Roman" w:hAnsi="Times New Roman"/>
          <w:sz w:val="28"/>
          <w:szCs w:val="28"/>
        </w:rPr>
        <w:t>. Складено та реалізовано спільний план робот</w:t>
      </w:r>
      <w:r w:rsidR="00B52CB7">
        <w:rPr>
          <w:rFonts w:ascii="Times New Roman" w:hAnsi="Times New Roman"/>
          <w:sz w:val="28"/>
          <w:szCs w:val="28"/>
        </w:rPr>
        <w:t>и  ради закладу та батьківської рад</w:t>
      </w:r>
      <w:r w:rsidRPr="00485DFB">
        <w:rPr>
          <w:rFonts w:ascii="Times New Roman" w:hAnsi="Times New Roman"/>
          <w:sz w:val="28"/>
          <w:szCs w:val="28"/>
        </w:rPr>
        <w:t>и</w:t>
      </w:r>
      <w:r w:rsidR="00E73D28">
        <w:rPr>
          <w:rFonts w:ascii="Times New Roman" w:hAnsi="Times New Roman"/>
          <w:sz w:val="28"/>
          <w:szCs w:val="28"/>
        </w:rPr>
        <w:t xml:space="preserve"> ХЗОШ №</w:t>
      </w:r>
      <w:r w:rsidR="00B52CB7">
        <w:rPr>
          <w:rFonts w:ascii="Times New Roman" w:hAnsi="Times New Roman"/>
          <w:sz w:val="28"/>
          <w:szCs w:val="28"/>
        </w:rPr>
        <w:t>2</w:t>
      </w:r>
      <w:r w:rsidRPr="00485DFB">
        <w:rPr>
          <w:rFonts w:ascii="Times New Roman" w:hAnsi="Times New Roman"/>
          <w:sz w:val="28"/>
          <w:szCs w:val="28"/>
        </w:rPr>
        <w:t>. На святкові заходи запрошуються батьки учнів, представники громадськості, Управління освіти, ветерани</w:t>
      </w:r>
      <w:r w:rsidR="00EF2549">
        <w:rPr>
          <w:rFonts w:ascii="Times New Roman" w:hAnsi="Times New Roman"/>
          <w:sz w:val="28"/>
          <w:szCs w:val="28"/>
        </w:rPr>
        <w:t>, депутати</w:t>
      </w:r>
      <w:r>
        <w:rPr>
          <w:rFonts w:ascii="Times New Roman" w:hAnsi="Times New Roman"/>
          <w:sz w:val="28"/>
          <w:szCs w:val="28"/>
        </w:rPr>
        <w:t xml:space="preserve"> Харківської міської ради. </w:t>
      </w:r>
    </w:p>
    <w:p w:rsidR="00ED496A" w:rsidRPr="00B9621A" w:rsidRDefault="00ED496A" w:rsidP="00ED496A">
      <w:pPr>
        <w:pStyle w:val="a8"/>
        <w:spacing w:after="0"/>
        <w:ind w:left="0" w:firstLine="709"/>
        <w:jc w:val="both"/>
        <w:rPr>
          <w:rFonts w:ascii="Times New Roman" w:eastAsia="Times New Roman" w:hAnsi="Times New Roman"/>
          <w:b/>
          <w:sz w:val="28"/>
          <w:szCs w:val="28"/>
          <w:lang w:eastAsia="uk-UA"/>
        </w:rPr>
      </w:pPr>
      <w:r w:rsidRPr="00B9621A">
        <w:rPr>
          <w:rFonts w:ascii="Times New Roman" w:eastAsia="Times New Roman" w:hAnsi="Times New Roman"/>
          <w:b/>
          <w:sz w:val="28"/>
          <w:szCs w:val="28"/>
          <w:lang w:eastAsia="uk-UA"/>
        </w:rPr>
        <w:t>7. Дисциплінарна практика та аналіз звернень громадян з питань діяльності закладу</w:t>
      </w:r>
      <w:r w:rsidR="00ED1806">
        <w:rPr>
          <w:rFonts w:ascii="Times New Roman" w:eastAsia="Times New Roman" w:hAnsi="Times New Roman"/>
          <w:b/>
          <w:sz w:val="28"/>
          <w:szCs w:val="28"/>
          <w:lang w:eastAsia="uk-UA"/>
        </w:rPr>
        <w:t xml:space="preserve"> загальної середньої освіти</w:t>
      </w:r>
      <w:r w:rsidRPr="00B9621A">
        <w:rPr>
          <w:rFonts w:ascii="Times New Roman" w:eastAsia="Times New Roman" w:hAnsi="Times New Roman"/>
          <w:b/>
          <w:sz w:val="28"/>
          <w:szCs w:val="28"/>
          <w:lang w:eastAsia="uk-UA"/>
        </w:rPr>
        <w:t>. Реагування керівника на зауваження та пропозиції, викладені батьківсь</w:t>
      </w:r>
      <w:r w:rsidR="00B52CB7">
        <w:rPr>
          <w:rFonts w:ascii="Times New Roman" w:eastAsia="Times New Roman" w:hAnsi="Times New Roman"/>
          <w:b/>
          <w:sz w:val="28"/>
          <w:szCs w:val="28"/>
          <w:lang w:eastAsia="uk-UA"/>
        </w:rPr>
        <w:t xml:space="preserve">кою радою та </w:t>
      </w:r>
      <w:r w:rsidRPr="00B9621A">
        <w:rPr>
          <w:rFonts w:ascii="Times New Roman" w:eastAsia="Times New Roman" w:hAnsi="Times New Roman"/>
          <w:b/>
          <w:sz w:val="28"/>
          <w:szCs w:val="28"/>
          <w:lang w:eastAsia="uk-UA"/>
        </w:rPr>
        <w:t>радою</w:t>
      </w:r>
      <w:r w:rsidR="00B52CB7">
        <w:rPr>
          <w:rFonts w:ascii="Times New Roman" w:eastAsia="Times New Roman" w:hAnsi="Times New Roman"/>
          <w:b/>
          <w:sz w:val="28"/>
          <w:szCs w:val="28"/>
          <w:lang w:eastAsia="uk-UA"/>
        </w:rPr>
        <w:t xml:space="preserve"> школи</w:t>
      </w:r>
      <w:r w:rsidRPr="00B9621A">
        <w:rPr>
          <w:rFonts w:ascii="Times New Roman" w:eastAsia="Times New Roman" w:hAnsi="Times New Roman"/>
          <w:b/>
          <w:sz w:val="28"/>
          <w:szCs w:val="28"/>
          <w:lang w:eastAsia="uk-UA"/>
        </w:rPr>
        <w:t>, батьками, представниками інших органів громадського самоврядування.</w:t>
      </w:r>
    </w:p>
    <w:p w:rsidR="00ED496A" w:rsidRDefault="00ED496A" w:rsidP="00ED496A">
      <w:pPr>
        <w:pStyle w:val="a8"/>
        <w:spacing w:after="0"/>
        <w:ind w:left="0" w:firstLine="709"/>
        <w:jc w:val="both"/>
        <w:rPr>
          <w:rFonts w:ascii="Times New Roman" w:eastAsia="Times New Roman" w:hAnsi="Times New Roman"/>
          <w:sz w:val="28"/>
          <w:szCs w:val="28"/>
          <w:lang w:eastAsia="uk-UA"/>
        </w:rPr>
      </w:pPr>
      <w:r w:rsidRPr="00A32D4C">
        <w:rPr>
          <w:rFonts w:ascii="Times New Roman" w:eastAsia="Times New Roman" w:hAnsi="Times New Roman"/>
          <w:sz w:val="28"/>
          <w:szCs w:val="28"/>
          <w:lang w:eastAsia="uk-UA"/>
        </w:rPr>
        <w:t>Робота зі зверненнями громадян в Харківській загальноосвітн</w:t>
      </w:r>
      <w:r w:rsidR="00C8687B">
        <w:rPr>
          <w:rFonts w:ascii="Times New Roman" w:eastAsia="Times New Roman" w:hAnsi="Times New Roman"/>
          <w:sz w:val="28"/>
          <w:szCs w:val="28"/>
          <w:lang w:eastAsia="uk-UA"/>
        </w:rPr>
        <w:t>ій школі І-ІІІ ступенів № 2</w:t>
      </w:r>
      <w:r w:rsidRPr="00A32D4C">
        <w:rPr>
          <w:rFonts w:ascii="Times New Roman" w:eastAsia="Times New Roman" w:hAnsi="Times New Roman"/>
          <w:sz w:val="28"/>
          <w:szCs w:val="28"/>
          <w:lang w:eastAsia="uk-UA"/>
        </w:rPr>
        <w:t xml:space="preserve"> Харківської міської ради Харківської області проводить</w:t>
      </w:r>
      <w:r w:rsidR="002160C4">
        <w:rPr>
          <w:rFonts w:ascii="Times New Roman" w:eastAsia="Times New Roman" w:hAnsi="Times New Roman"/>
          <w:sz w:val="28"/>
          <w:szCs w:val="28"/>
          <w:lang w:eastAsia="uk-UA"/>
        </w:rPr>
        <w:t>ся відповідно до законодавства  України.</w:t>
      </w:r>
    </w:p>
    <w:p w:rsidR="00ED496A" w:rsidRDefault="00ED496A" w:rsidP="00ED496A">
      <w:pPr>
        <w:spacing w:after="0"/>
        <w:ind w:firstLine="708"/>
        <w:jc w:val="both"/>
        <w:rPr>
          <w:rFonts w:ascii="Times New Roman" w:hAnsi="Times New Roman"/>
          <w:sz w:val="28"/>
          <w:szCs w:val="28"/>
        </w:rPr>
      </w:pPr>
      <w:r w:rsidRPr="00E83659">
        <w:rPr>
          <w:rFonts w:ascii="Times New Roman" w:hAnsi="Times New Roman"/>
          <w:sz w:val="28"/>
          <w:szCs w:val="28"/>
        </w:rPr>
        <w:t xml:space="preserve">У </w:t>
      </w:r>
      <w:r w:rsidR="00C8687B">
        <w:rPr>
          <w:rFonts w:ascii="Times New Roman" w:hAnsi="Times New Roman"/>
          <w:sz w:val="28"/>
          <w:szCs w:val="28"/>
        </w:rPr>
        <w:t>звітному періоді</w:t>
      </w:r>
      <w:r w:rsidR="00776A52" w:rsidRPr="00E83659">
        <w:rPr>
          <w:rFonts w:ascii="Times New Roman" w:hAnsi="Times New Roman"/>
          <w:sz w:val="28"/>
          <w:szCs w:val="28"/>
        </w:rPr>
        <w:t xml:space="preserve"> </w:t>
      </w:r>
      <w:r w:rsidR="00C8687B">
        <w:rPr>
          <w:rFonts w:ascii="Times New Roman" w:hAnsi="Times New Roman"/>
          <w:sz w:val="28"/>
          <w:szCs w:val="28"/>
        </w:rPr>
        <w:t xml:space="preserve">дисциплінарних </w:t>
      </w:r>
      <w:r w:rsidRPr="00E83659">
        <w:rPr>
          <w:rFonts w:ascii="Times New Roman" w:hAnsi="Times New Roman"/>
          <w:sz w:val="28"/>
          <w:szCs w:val="28"/>
        </w:rPr>
        <w:t>с</w:t>
      </w:r>
      <w:r w:rsidR="00C8687B">
        <w:rPr>
          <w:rFonts w:ascii="Times New Roman" w:hAnsi="Times New Roman"/>
          <w:sz w:val="28"/>
          <w:szCs w:val="28"/>
        </w:rPr>
        <w:t>тягнень до педагогічних працівників</w:t>
      </w:r>
      <w:r w:rsidR="00C8687B" w:rsidRPr="00C8687B">
        <w:rPr>
          <w:rFonts w:ascii="Times New Roman" w:hAnsi="Times New Roman"/>
          <w:sz w:val="28"/>
          <w:szCs w:val="28"/>
        </w:rPr>
        <w:t xml:space="preserve"> </w:t>
      </w:r>
      <w:r w:rsidR="00C8687B" w:rsidRPr="00E83659">
        <w:rPr>
          <w:rFonts w:ascii="Times New Roman" w:hAnsi="Times New Roman"/>
          <w:sz w:val="28"/>
          <w:szCs w:val="28"/>
        </w:rPr>
        <w:t xml:space="preserve">застосовано  </w:t>
      </w:r>
      <w:r w:rsidR="00C8687B">
        <w:rPr>
          <w:rFonts w:ascii="Times New Roman" w:hAnsi="Times New Roman"/>
          <w:sz w:val="28"/>
          <w:szCs w:val="28"/>
        </w:rPr>
        <w:t>не було</w:t>
      </w:r>
      <w:r w:rsidR="00E83659">
        <w:rPr>
          <w:rFonts w:ascii="Times New Roman" w:hAnsi="Times New Roman"/>
          <w:sz w:val="28"/>
          <w:szCs w:val="28"/>
        </w:rPr>
        <w:t>.</w:t>
      </w:r>
      <w:r w:rsidRPr="00F2470A">
        <w:rPr>
          <w:rFonts w:ascii="Times New Roman" w:hAnsi="Times New Roman"/>
          <w:sz w:val="28"/>
          <w:szCs w:val="28"/>
        </w:rPr>
        <w:t xml:space="preserve"> </w:t>
      </w:r>
    </w:p>
    <w:p w:rsidR="00ED496A" w:rsidRPr="00E73D28" w:rsidRDefault="00ED496A" w:rsidP="00ED496A">
      <w:pPr>
        <w:spacing w:after="0"/>
        <w:ind w:firstLine="708"/>
        <w:jc w:val="both"/>
        <w:rPr>
          <w:rFonts w:ascii="Times New Roman" w:hAnsi="Times New Roman"/>
          <w:sz w:val="28"/>
          <w:szCs w:val="28"/>
        </w:rPr>
      </w:pPr>
      <w:r w:rsidRPr="00E73D28">
        <w:rPr>
          <w:rFonts w:ascii="Times New Roman" w:hAnsi="Times New Roman"/>
          <w:sz w:val="28"/>
          <w:szCs w:val="28"/>
        </w:rPr>
        <w:t>Протягом навчального року до адміністрації  надійшло</w:t>
      </w:r>
      <w:r w:rsidR="0054475F" w:rsidRPr="00E73D28">
        <w:rPr>
          <w:rFonts w:ascii="Times New Roman" w:hAnsi="Times New Roman"/>
          <w:sz w:val="28"/>
          <w:szCs w:val="28"/>
        </w:rPr>
        <w:t xml:space="preserve"> </w:t>
      </w:r>
      <w:r w:rsidR="00E73D28" w:rsidRPr="00E73D28">
        <w:rPr>
          <w:rFonts w:ascii="Times New Roman" w:hAnsi="Times New Roman"/>
          <w:sz w:val="28"/>
          <w:szCs w:val="28"/>
        </w:rPr>
        <w:t>15</w:t>
      </w:r>
      <w:r w:rsidR="00B52CB7" w:rsidRPr="00E73D28">
        <w:rPr>
          <w:rFonts w:ascii="Times New Roman" w:hAnsi="Times New Roman"/>
          <w:sz w:val="28"/>
          <w:szCs w:val="28"/>
        </w:rPr>
        <w:t xml:space="preserve"> звернень</w:t>
      </w:r>
      <w:r w:rsidR="00E73D28" w:rsidRPr="00E73D28">
        <w:rPr>
          <w:rFonts w:ascii="Times New Roman" w:hAnsi="Times New Roman"/>
          <w:sz w:val="28"/>
          <w:szCs w:val="28"/>
        </w:rPr>
        <w:t>, з них 8</w:t>
      </w:r>
      <w:r w:rsidR="0054475F" w:rsidRPr="00E73D28">
        <w:rPr>
          <w:rFonts w:ascii="Times New Roman" w:hAnsi="Times New Roman"/>
          <w:sz w:val="28"/>
          <w:szCs w:val="28"/>
        </w:rPr>
        <w:t xml:space="preserve"> усних, </w:t>
      </w:r>
      <w:r w:rsidR="00E73D28" w:rsidRPr="00E73D28">
        <w:rPr>
          <w:rFonts w:ascii="Times New Roman" w:hAnsi="Times New Roman"/>
          <w:sz w:val="28"/>
          <w:szCs w:val="28"/>
        </w:rPr>
        <w:t xml:space="preserve"> 7</w:t>
      </w:r>
      <w:r w:rsidR="0054475F" w:rsidRPr="00E73D28">
        <w:rPr>
          <w:rFonts w:ascii="Times New Roman" w:hAnsi="Times New Roman"/>
          <w:sz w:val="28"/>
          <w:szCs w:val="28"/>
        </w:rPr>
        <w:t xml:space="preserve"> письмових</w:t>
      </w:r>
      <w:r w:rsidR="00E73D28" w:rsidRPr="00E73D28">
        <w:rPr>
          <w:rFonts w:ascii="Times New Roman" w:hAnsi="Times New Roman"/>
          <w:sz w:val="28"/>
          <w:szCs w:val="28"/>
        </w:rPr>
        <w:t xml:space="preserve">. </w:t>
      </w:r>
      <w:r w:rsidRPr="00E73D28">
        <w:rPr>
          <w:rFonts w:ascii="Times New Roman" w:hAnsi="Times New Roman"/>
          <w:sz w:val="28"/>
          <w:szCs w:val="28"/>
        </w:rPr>
        <w:t xml:space="preserve">Терміни розгляду звернень не порушені. За всіма </w:t>
      </w:r>
      <w:r w:rsidRPr="00E73D28">
        <w:rPr>
          <w:rFonts w:ascii="Times New Roman" w:hAnsi="Times New Roman"/>
          <w:sz w:val="28"/>
          <w:szCs w:val="28"/>
        </w:rPr>
        <w:lastRenderedPageBreak/>
        <w:t>зверненнями надано своєчасні відповіді заявникам. Документація за зверненнями громадян оформлена належним чином, відповід</w:t>
      </w:r>
      <w:r w:rsidR="00EF2549" w:rsidRPr="00E73D28">
        <w:rPr>
          <w:rFonts w:ascii="Times New Roman" w:hAnsi="Times New Roman"/>
          <w:sz w:val="28"/>
          <w:szCs w:val="28"/>
        </w:rPr>
        <w:t>но до вимог законодавства України</w:t>
      </w:r>
      <w:r w:rsidRPr="00E73D28">
        <w:rPr>
          <w:rFonts w:ascii="Times New Roman" w:hAnsi="Times New Roman"/>
          <w:sz w:val="28"/>
          <w:szCs w:val="28"/>
        </w:rPr>
        <w:t>.</w:t>
      </w:r>
    </w:p>
    <w:p w:rsidR="00ED496A" w:rsidRPr="001C0EEB" w:rsidRDefault="002160C4" w:rsidP="00ED496A">
      <w:pPr>
        <w:spacing w:after="0"/>
        <w:ind w:firstLine="708"/>
        <w:jc w:val="both"/>
        <w:rPr>
          <w:rFonts w:ascii="Times New Roman" w:hAnsi="Times New Roman"/>
          <w:sz w:val="28"/>
          <w:szCs w:val="28"/>
        </w:rPr>
      </w:pPr>
      <w:r>
        <w:rPr>
          <w:rFonts w:ascii="Times New Roman" w:hAnsi="Times New Roman"/>
          <w:sz w:val="28"/>
          <w:szCs w:val="28"/>
        </w:rPr>
        <w:t xml:space="preserve">Виходячи з вищесказаного можна сказати, що </w:t>
      </w:r>
      <w:r w:rsidR="00F620AD">
        <w:rPr>
          <w:rFonts w:ascii="Times New Roman" w:hAnsi="Times New Roman"/>
          <w:sz w:val="28"/>
          <w:szCs w:val="28"/>
        </w:rPr>
        <w:t>г</w:t>
      </w:r>
      <w:r w:rsidR="00ED496A" w:rsidRPr="001C0EEB">
        <w:rPr>
          <w:rFonts w:ascii="Times New Roman" w:hAnsi="Times New Roman"/>
          <w:sz w:val="28"/>
          <w:szCs w:val="28"/>
        </w:rPr>
        <w:t>оловні завданн</w:t>
      </w:r>
      <w:r w:rsidR="00F620AD">
        <w:rPr>
          <w:rFonts w:ascii="Times New Roman" w:hAnsi="Times New Roman"/>
          <w:sz w:val="28"/>
          <w:szCs w:val="28"/>
        </w:rPr>
        <w:t>я,</w:t>
      </w:r>
      <w:r w:rsidR="00ED496A">
        <w:rPr>
          <w:rFonts w:ascii="Times New Roman" w:hAnsi="Times New Roman"/>
          <w:sz w:val="28"/>
          <w:szCs w:val="28"/>
        </w:rPr>
        <w:t xml:space="preserve"> поставлені перед школо</w:t>
      </w:r>
      <w:r w:rsidR="00D134B4">
        <w:rPr>
          <w:rFonts w:ascii="Times New Roman" w:hAnsi="Times New Roman"/>
          <w:sz w:val="28"/>
          <w:szCs w:val="28"/>
        </w:rPr>
        <w:t>ю у 2017/2018</w:t>
      </w:r>
      <w:r w:rsidR="00ED496A" w:rsidRPr="001C0EEB">
        <w:rPr>
          <w:rFonts w:ascii="Times New Roman" w:hAnsi="Times New Roman"/>
          <w:sz w:val="28"/>
          <w:szCs w:val="28"/>
        </w:rPr>
        <w:t xml:space="preserve"> навчальному році</w:t>
      </w:r>
      <w:r w:rsidR="00F620AD">
        <w:rPr>
          <w:rFonts w:ascii="Times New Roman" w:hAnsi="Times New Roman"/>
          <w:sz w:val="28"/>
          <w:szCs w:val="28"/>
        </w:rPr>
        <w:t>,</w:t>
      </w:r>
      <w:r w:rsidR="00ED496A" w:rsidRPr="001C0EEB">
        <w:rPr>
          <w:rFonts w:ascii="Times New Roman" w:hAnsi="Times New Roman"/>
          <w:sz w:val="28"/>
          <w:szCs w:val="28"/>
        </w:rPr>
        <w:t xml:space="preserve"> виконані, створені належні умови для організації </w:t>
      </w:r>
      <w:r w:rsidR="00F620AD">
        <w:rPr>
          <w:rFonts w:ascii="Times New Roman" w:hAnsi="Times New Roman"/>
          <w:sz w:val="28"/>
          <w:szCs w:val="28"/>
        </w:rPr>
        <w:t xml:space="preserve">освітнього </w:t>
      </w:r>
      <w:r w:rsidR="00ED496A" w:rsidRPr="001C0EEB">
        <w:rPr>
          <w:rFonts w:ascii="Times New Roman" w:hAnsi="Times New Roman"/>
          <w:sz w:val="28"/>
          <w:szCs w:val="28"/>
        </w:rPr>
        <w:t>процесу.</w:t>
      </w:r>
    </w:p>
    <w:p w:rsidR="00ED496A" w:rsidRDefault="00ED496A" w:rsidP="00ED496A">
      <w:pPr>
        <w:spacing w:after="0"/>
        <w:ind w:firstLine="708"/>
        <w:jc w:val="both"/>
        <w:rPr>
          <w:rFonts w:ascii="Times New Roman" w:eastAsia="Times New Roman" w:hAnsi="Times New Roman"/>
          <w:sz w:val="28"/>
          <w:szCs w:val="28"/>
          <w:lang w:eastAsia="uk-UA"/>
        </w:rPr>
      </w:pPr>
      <w:r w:rsidRPr="00A32D4C">
        <w:rPr>
          <w:rFonts w:ascii="Times New Roman" w:eastAsia="Times New Roman" w:hAnsi="Times New Roman"/>
          <w:sz w:val="28"/>
          <w:szCs w:val="28"/>
          <w:lang w:eastAsia="uk-UA"/>
        </w:rPr>
        <w:t>З мет</w:t>
      </w:r>
      <w:r>
        <w:rPr>
          <w:rFonts w:ascii="Times New Roman" w:eastAsia="Times New Roman" w:hAnsi="Times New Roman"/>
          <w:sz w:val="28"/>
          <w:szCs w:val="28"/>
          <w:lang w:eastAsia="uk-UA"/>
        </w:rPr>
        <w:t>о</w:t>
      </w:r>
      <w:r w:rsidRPr="00A32D4C">
        <w:rPr>
          <w:rFonts w:ascii="Times New Roman" w:eastAsia="Times New Roman" w:hAnsi="Times New Roman"/>
          <w:sz w:val="28"/>
          <w:szCs w:val="28"/>
          <w:lang w:eastAsia="uk-UA"/>
        </w:rPr>
        <w:t xml:space="preserve">ю підвищення ефективності </w:t>
      </w:r>
      <w:r w:rsidR="00ED1806">
        <w:rPr>
          <w:rFonts w:ascii="Times New Roman" w:eastAsia="Times New Roman" w:hAnsi="Times New Roman"/>
          <w:sz w:val="28"/>
          <w:szCs w:val="28"/>
          <w:lang w:eastAsia="uk-UA"/>
        </w:rPr>
        <w:t xml:space="preserve">освітнього </w:t>
      </w:r>
      <w:r w:rsidRPr="00A32D4C">
        <w:rPr>
          <w:rFonts w:ascii="Times New Roman" w:eastAsia="Times New Roman" w:hAnsi="Times New Roman"/>
          <w:sz w:val="28"/>
          <w:szCs w:val="28"/>
          <w:lang w:eastAsia="uk-UA"/>
        </w:rPr>
        <w:t xml:space="preserve">процесу слід визначити такі пріоритетні напрямки роботи педагогічного колективу у </w:t>
      </w:r>
      <w:r w:rsidR="00C768DC">
        <w:rPr>
          <w:rFonts w:ascii="Times New Roman" w:eastAsia="Times New Roman" w:hAnsi="Times New Roman"/>
          <w:sz w:val="28"/>
          <w:szCs w:val="28"/>
          <w:lang w:eastAsia="uk-UA"/>
        </w:rPr>
        <w:t>2018/2019</w:t>
      </w:r>
      <w:r>
        <w:rPr>
          <w:rFonts w:ascii="Times New Roman" w:eastAsia="Times New Roman" w:hAnsi="Times New Roman"/>
          <w:sz w:val="28"/>
          <w:szCs w:val="28"/>
          <w:lang w:eastAsia="uk-UA"/>
        </w:rPr>
        <w:t xml:space="preserve"> </w:t>
      </w:r>
      <w:r w:rsidRPr="00A32D4C">
        <w:rPr>
          <w:rFonts w:ascii="Times New Roman" w:eastAsia="Times New Roman" w:hAnsi="Times New Roman"/>
          <w:sz w:val="28"/>
          <w:szCs w:val="28"/>
          <w:lang w:eastAsia="uk-UA"/>
        </w:rPr>
        <w:t>навчальному</w:t>
      </w:r>
      <w:r>
        <w:rPr>
          <w:rFonts w:ascii="Times New Roman" w:eastAsia="Times New Roman" w:hAnsi="Times New Roman"/>
          <w:sz w:val="28"/>
          <w:szCs w:val="28"/>
          <w:lang w:eastAsia="uk-UA"/>
        </w:rPr>
        <w:t xml:space="preserve"> </w:t>
      </w:r>
      <w:r w:rsidRPr="00A32D4C">
        <w:rPr>
          <w:rFonts w:ascii="Times New Roman" w:eastAsia="Times New Roman" w:hAnsi="Times New Roman"/>
          <w:sz w:val="28"/>
          <w:szCs w:val="28"/>
          <w:lang w:eastAsia="uk-UA"/>
        </w:rPr>
        <w:t>році:</w:t>
      </w:r>
    </w:p>
    <w:p w:rsidR="00ED496A" w:rsidRDefault="00ED496A" w:rsidP="000D1C45">
      <w:pPr>
        <w:numPr>
          <w:ilvl w:val="1"/>
          <w:numId w:val="5"/>
        </w:numPr>
        <w:tabs>
          <w:tab w:val="clear" w:pos="1440"/>
          <w:tab w:val="num" w:pos="0"/>
        </w:tabs>
        <w:spacing w:after="0"/>
        <w:ind w:left="0" w:firstLine="0"/>
        <w:jc w:val="both"/>
        <w:rPr>
          <w:rFonts w:ascii="Times New Roman" w:eastAsia="Times New Roman" w:hAnsi="Times New Roman"/>
          <w:sz w:val="28"/>
          <w:szCs w:val="28"/>
          <w:lang w:eastAsia="uk-UA"/>
        </w:rPr>
      </w:pPr>
      <w:r w:rsidRPr="00A32D4C">
        <w:rPr>
          <w:rFonts w:ascii="Times New Roman" w:eastAsia="Times New Roman" w:hAnsi="Times New Roman"/>
          <w:sz w:val="28"/>
          <w:szCs w:val="28"/>
          <w:lang w:eastAsia="uk-UA"/>
        </w:rPr>
        <w:t>Забезпечення умов для реалізації навчальних можливостей учнів і здобуття загальної середньої освіти на рівні держа</w:t>
      </w:r>
      <w:r w:rsidR="002160C4">
        <w:rPr>
          <w:rFonts w:ascii="Times New Roman" w:eastAsia="Times New Roman" w:hAnsi="Times New Roman"/>
          <w:sz w:val="28"/>
          <w:szCs w:val="28"/>
          <w:lang w:eastAsia="uk-UA"/>
        </w:rPr>
        <w:t>в</w:t>
      </w:r>
      <w:r w:rsidRPr="00A32D4C">
        <w:rPr>
          <w:rFonts w:ascii="Times New Roman" w:eastAsia="Times New Roman" w:hAnsi="Times New Roman"/>
          <w:sz w:val="28"/>
          <w:szCs w:val="28"/>
          <w:lang w:eastAsia="uk-UA"/>
        </w:rPr>
        <w:t>них стандартів.</w:t>
      </w:r>
    </w:p>
    <w:p w:rsidR="00ED496A" w:rsidRDefault="00ED496A" w:rsidP="000D1C45">
      <w:pPr>
        <w:numPr>
          <w:ilvl w:val="1"/>
          <w:numId w:val="5"/>
        </w:numPr>
        <w:tabs>
          <w:tab w:val="clear" w:pos="1440"/>
          <w:tab w:val="num" w:pos="0"/>
        </w:tabs>
        <w:spacing w:after="0"/>
        <w:ind w:left="0" w:firstLine="0"/>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Збільшення мережі закладу</w:t>
      </w:r>
      <w:r w:rsidR="00ED1806">
        <w:rPr>
          <w:rFonts w:ascii="Times New Roman" w:eastAsia="Times New Roman" w:hAnsi="Times New Roman"/>
          <w:sz w:val="28"/>
          <w:szCs w:val="28"/>
          <w:lang w:eastAsia="uk-UA"/>
        </w:rPr>
        <w:t xml:space="preserve"> загальної середньої освіти</w:t>
      </w:r>
      <w:r>
        <w:rPr>
          <w:rFonts w:ascii="Times New Roman" w:eastAsia="Times New Roman" w:hAnsi="Times New Roman"/>
          <w:sz w:val="28"/>
          <w:szCs w:val="28"/>
          <w:lang w:eastAsia="uk-UA"/>
        </w:rPr>
        <w:t>.</w:t>
      </w:r>
    </w:p>
    <w:p w:rsidR="00ED496A" w:rsidRPr="00AD1CE3" w:rsidRDefault="002160C4" w:rsidP="000D1C45">
      <w:pPr>
        <w:numPr>
          <w:ilvl w:val="1"/>
          <w:numId w:val="5"/>
        </w:numPr>
        <w:tabs>
          <w:tab w:val="clear" w:pos="1440"/>
          <w:tab w:val="num" w:pos="0"/>
        </w:tabs>
        <w:spacing w:after="0"/>
        <w:ind w:left="0" w:firstLine="0"/>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З</w:t>
      </w:r>
      <w:r w:rsidR="00ED496A" w:rsidRPr="00AD1CE3">
        <w:rPr>
          <w:rFonts w:ascii="Times New Roman" w:eastAsia="Times New Roman" w:hAnsi="Times New Roman"/>
          <w:sz w:val="28"/>
          <w:szCs w:val="28"/>
          <w:lang w:eastAsia="uk-UA"/>
        </w:rPr>
        <w:t>абезпечення шкільних кабінетів сучасними комп’ютерами та телекомунікаційними засобами.</w:t>
      </w:r>
    </w:p>
    <w:p w:rsidR="00ED496A" w:rsidRDefault="00ED496A" w:rsidP="000D1C45">
      <w:pPr>
        <w:numPr>
          <w:ilvl w:val="1"/>
          <w:numId w:val="5"/>
        </w:numPr>
        <w:tabs>
          <w:tab w:val="clear" w:pos="1440"/>
          <w:tab w:val="num" w:pos="0"/>
        </w:tabs>
        <w:spacing w:after="0"/>
        <w:ind w:left="0" w:firstLine="0"/>
        <w:jc w:val="both"/>
        <w:rPr>
          <w:rFonts w:ascii="Times New Roman" w:eastAsia="Times New Roman" w:hAnsi="Times New Roman"/>
          <w:sz w:val="28"/>
          <w:szCs w:val="28"/>
          <w:lang w:eastAsia="uk-UA"/>
        </w:rPr>
      </w:pPr>
      <w:r w:rsidRPr="00AD1CE3">
        <w:rPr>
          <w:rFonts w:ascii="Times New Roman" w:eastAsia="Times New Roman" w:hAnsi="Times New Roman"/>
          <w:sz w:val="28"/>
          <w:szCs w:val="28"/>
          <w:lang w:eastAsia="uk-UA"/>
        </w:rPr>
        <w:t xml:space="preserve">Підвищення якості освіти через системне використання </w:t>
      </w:r>
      <w:r w:rsidR="002160C4">
        <w:rPr>
          <w:rFonts w:ascii="Times New Roman" w:eastAsia="Times New Roman" w:hAnsi="Times New Roman"/>
          <w:sz w:val="28"/>
          <w:szCs w:val="28"/>
          <w:lang w:eastAsia="uk-UA"/>
        </w:rPr>
        <w:t xml:space="preserve">ефективних освітніх </w:t>
      </w:r>
      <w:r w:rsidRPr="00AD1CE3">
        <w:rPr>
          <w:rFonts w:ascii="Times New Roman" w:eastAsia="Times New Roman" w:hAnsi="Times New Roman"/>
          <w:sz w:val="28"/>
          <w:szCs w:val="28"/>
          <w:lang w:eastAsia="uk-UA"/>
        </w:rPr>
        <w:t>технологій та методик, адаптивних до проведення ЗНО.</w:t>
      </w:r>
    </w:p>
    <w:p w:rsidR="00ED496A" w:rsidRPr="00A32D4C" w:rsidRDefault="00ED496A" w:rsidP="00ED496A">
      <w:pPr>
        <w:spacing w:after="0"/>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5.     </w:t>
      </w:r>
      <w:r w:rsidRPr="00A32D4C">
        <w:rPr>
          <w:rFonts w:ascii="Times New Roman" w:eastAsia="Times New Roman" w:hAnsi="Times New Roman"/>
          <w:sz w:val="28"/>
          <w:szCs w:val="28"/>
          <w:lang w:eastAsia="uk-UA"/>
        </w:rPr>
        <w:t>Оновлення матеріально-техн</w:t>
      </w:r>
      <w:r w:rsidR="0054475F">
        <w:rPr>
          <w:rFonts w:ascii="Times New Roman" w:eastAsia="Times New Roman" w:hAnsi="Times New Roman"/>
          <w:sz w:val="28"/>
          <w:szCs w:val="28"/>
          <w:lang w:eastAsia="uk-UA"/>
        </w:rPr>
        <w:t>ічної бази навчальних кабінетів, наочності.</w:t>
      </w:r>
    </w:p>
    <w:p w:rsidR="00ED496A" w:rsidRDefault="00ED496A" w:rsidP="00ED496A">
      <w:pPr>
        <w:spacing w:after="0"/>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6.     </w:t>
      </w:r>
      <w:r w:rsidRPr="00A32D4C">
        <w:rPr>
          <w:rFonts w:ascii="Times New Roman" w:eastAsia="Times New Roman" w:hAnsi="Times New Roman"/>
          <w:sz w:val="28"/>
          <w:szCs w:val="28"/>
          <w:lang w:eastAsia="uk-UA"/>
        </w:rPr>
        <w:t>Удосконалення системи виховної роботи школи, формування у школярів національної свідомості та почуття патріотизму.</w:t>
      </w:r>
    </w:p>
    <w:p w:rsidR="00F620AD" w:rsidRDefault="00ED496A" w:rsidP="00ED496A">
      <w:pPr>
        <w:spacing w:after="0"/>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7.   Підвищення соціального статусу обдарованих та здібних учнів через психолого-педагогічний супровід та реалізацію стратегії індивідуального  розвитку.</w:t>
      </w:r>
    </w:p>
    <w:p w:rsidR="00ED496A" w:rsidRPr="00A32D4C" w:rsidRDefault="00ED496A" w:rsidP="00ED496A">
      <w:pPr>
        <w:spacing w:after="0"/>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8.   </w:t>
      </w:r>
      <w:r w:rsidRPr="00A32D4C">
        <w:rPr>
          <w:rFonts w:ascii="Times New Roman" w:eastAsia="Times New Roman" w:hAnsi="Times New Roman"/>
          <w:sz w:val="28"/>
          <w:szCs w:val="28"/>
          <w:lang w:eastAsia="uk-UA"/>
        </w:rPr>
        <w:t>Забезпечення належних умов для здобуття якісної освіти дітьми-сиротами, дітьми, позбавленими батьківського піклування, дітьми з малозабезпечених родин, їх соціальної адаптації та психолого-педагогічного патронату.</w:t>
      </w:r>
    </w:p>
    <w:p w:rsidR="00ED496A" w:rsidRPr="00A32D4C" w:rsidRDefault="00ED496A" w:rsidP="00ED496A">
      <w:pPr>
        <w:spacing w:after="0"/>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9.  З</w:t>
      </w:r>
      <w:r w:rsidRPr="00A32D4C">
        <w:rPr>
          <w:rFonts w:ascii="Times New Roman" w:eastAsia="Times New Roman" w:hAnsi="Times New Roman"/>
          <w:sz w:val="28"/>
          <w:szCs w:val="28"/>
          <w:lang w:eastAsia="uk-UA"/>
        </w:rPr>
        <w:t>алучення Малої учнівської ради, Ради закладу, батьківської громадськості до моніторингу ефективності діяльності школи.</w:t>
      </w:r>
    </w:p>
    <w:p w:rsidR="00ED496A" w:rsidRPr="00A32D4C" w:rsidRDefault="00ED496A" w:rsidP="00ED496A">
      <w:pPr>
        <w:spacing w:after="0"/>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10.   </w:t>
      </w:r>
      <w:r w:rsidRPr="00A32D4C">
        <w:rPr>
          <w:rFonts w:ascii="Times New Roman" w:eastAsia="Times New Roman" w:hAnsi="Times New Roman"/>
          <w:sz w:val="28"/>
          <w:szCs w:val="28"/>
          <w:lang w:eastAsia="uk-UA"/>
        </w:rPr>
        <w:t xml:space="preserve">Реалізація програми соціального партнерства через подальшу співпрацю з </w:t>
      </w:r>
      <w:r w:rsidR="00F620AD">
        <w:rPr>
          <w:rFonts w:ascii="Times New Roman" w:eastAsia="Times New Roman" w:hAnsi="Times New Roman"/>
          <w:sz w:val="28"/>
          <w:szCs w:val="28"/>
          <w:lang w:eastAsia="uk-UA"/>
        </w:rPr>
        <w:t xml:space="preserve">ВНЗ, громадськими організаціями та </w:t>
      </w:r>
      <w:r w:rsidRPr="00A32D4C">
        <w:rPr>
          <w:rFonts w:ascii="Times New Roman" w:eastAsia="Times New Roman" w:hAnsi="Times New Roman"/>
          <w:sz w:val="28"/>
          <w:szCs w:val="28"/>
          <w:lang w:eastAsia="uk-UA"/>
        </w:rPr>
        <w:t xml:space="preserve"> громадськістю.</w:t>
      </w:r>
    </w:p>
    <w:p w:rsidR="00590D95" w:rsidRDefault="00590D95"/>
    <w:sectPr w:rsidR="00590D95" w:rsidSect="00883A8E">
      <w:headerReference w:type="default" r:id="rId9"/>
      <w:pgSz w:w="11906" w:h="16838"/>
      <w:pgMar w:top="850" w:right="850" w:bottom="56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830" w:rsidRDefault="00922830" w:rsidP="00383436">
      <w:pPr>
        <w:spacing w:after="0" w:line="240" w:lineRule="auto"/>
      </w:pPr>
      <w:r>
        <w:separator/>
      </w:r>
    </w:p>
  </w:endnote>
  <w:endnote w:type="continuationSeparator" w:id="1">
    <w:p w:rsidR="00922830" w:rsidRDefault="00922830" w:rsidP="003834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830" w:rsidRDefault="00922830" w:rsidP="00383436">
      <w:pPr>
        <w:spacing w:after="0" w:line="240" w:lineRule="auto"/>
      </w:pPr>
      <w:r>
        <w:separator/>
      </w:r>
    </w:p>
  </w:footnote>
  <w:footnote w:type="continuationSeparator" w:id="1">
    <w:p w:rsidR="00922830" w:rsidRDefault="00922830" w:rsidP="003834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830" w:rsidRPr="00D428AD" w:rsidRDefault="00922830">
    <w:pPr>
      <w:pStyle w:val="a4"/>
      <w:jc w:val="center"/>
      <w:rPr>
        <w:rFonts w:ascii="Times New Roman" w:hAnsi="Times New Roman"/>
      </w:rPr>
    </w:pPr>
    <w:r w:rsidRPr="00AE52F7">
      <w:rPr>
        <w:rFonts w:ascii="Times New Roman" w:hAnsi="Times New Roman"/>
      </w:rPr>
      <w:fldChar w:fldCharType="begin"/>
    </w:r>
    <w:r w:rsidRPr="00D428AD">
      <w:rPr>
        <w:rFonts w:ascii="Times New Roman" w:hAnsi="Times New Roman"/>
      </w:rPr>
      <w:instrText>PAGE   \* MERGEFORMAT</w:instrText>
    </w:r>
    <w:r w:rsidRPr="00AE52F7">
      <w:rPr>
        <w:rFonts w:ascii="Times New Roman" w:hAnsi="Times New Roman"/>
      </w:rPr>
      <w:fldChar w:fldCharType="separate"/>
    </w:r>
    <w:r w:rsidR="000D1C45" w:rsidRPr="000D1C45">
      <w:rPr>
        <w:rFonts w:ascii="Times New Roman" w:hAnsi="Times New Roman"/>
        <w:noProof/>
        <w:lang w:val="ru-RU"/>
      </w:rPr>
      <w:t>10</w:t>
    </w:r>
    <w:r w:rsidRPr="00D428AD">
      <w:rPr>
        <w:rFonts w:ascii="Times New Roman" w:hAnsi="Times New Roman"/>
        <w:noProof/>
        <w:lang w:val="ru-RU"/>
      </w:rPr>
      <w:fldChar w:fldCharType="end"/>
    </w:r>
  </w:p>
  <w:p w:rsidR="00922830" w:rsidRDefault="0092283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2"/>
      <w:numFmt w:val="bullet"/>
      <w:lvlText w:val="-"/>
      <w:lvlJc w:val="left"/>
      <w:pPr>
        <w:tabs>
          <w:tab w:val="num" w:pos="360"/>
        </w:tabs>
        <w:ind w:left="360" w:hanging="360"/>
      </w:pPr>
      <w:rPr>
        <w:rFonts w:ascii="Times New Roman" w:hAnsi="Times New Roman" w:cs="Times New Roman"/>
      </w:rPr>
    </w:lvl>
  </w:abstractNum>
  <w:abstractNum w:abstractNumId="1">
    <w:nsid w:val="16F97DDC"/>
    <w:multiLevelType w:val="hybridMultilevel"/>
    <w:tmpl w:val="8542A47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9847F4"/>
    <w:multiLevelType w:val="hybridMultilevel"/>
    <w:tmpl w:val="C65EA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C16670"/>
    <w:multiLevelType w:val="hybridMultilevel"/>
    <w:tmpl w:val="D548D11A"/>
    <w:lvl w:ilvl="0" w:tplc="7A50D182">
      <w:numFmt w:val="bullet"/>
      <w:lvlText w:val="-"/>
      <w:lvlJc w:val="left"/>
      <w:pPr>
        <w:ind w:left="117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AD817FC"/>
    <w:multiLevelType w:val="hybridMultilevel"/>
    <w:tmpl w:val="4B5EE32A"/>
    <w:lvl w:ilvl="0" w:tplc="521C8FC0">
      <w:start w:val="1"/>
      <w:numFmt w:val="decimal"/>
      <w:lvlText w:val="%1."/>
      <w:lvlJc w:val="left"/>
      <w:pPr>
        <w:tabs>
          <w:tab w:val="num" w:pos="720"/>
        </w:tabs>
        <w:ind w:left="720" w:hanging="360"/>
      </w:pPr>
      <w:rPr>
        <w:rFonts w:ascii="Times New Roman" w:eastAsia="Calibri" w:hAnsi="Times New Roman" w:cs="Times New Roman"/>
      </w:rPr>
    </w:lvl>
    <w:lvl w:ilvl="1" w:tplc="876490B8" w:tentative="1">
      <w:start w:val="1"/>
      <w:numFmt w:val="bullet"/>
      <w:lvlText w:val=""/>
      <w:lvlJc w:val="left"/>
      <w:pPr>
        <w:tabs>
          <w:tab w:val="num" w:pos="1440"/>
        </w:tabs>
        <w:ind w:left="1440" w:hanging="360"/>
      </w:pPr>
      <w:rPr>
        <w:rFonts w:ascii="Wingdings 2" w:hAnsi="Wingdings 2" w:hint="default"/>
      </w:rPr>
    </w:lvl>
    <w:lvl w:ilvl="2" w:tplc="540E08AA" w:tentative="1">
      <w:start w:val="1"/>
      <w:numFmt w:val="bullet"/>
      <w:lvlText w:val=""/>
      <w:lvlJc w:val="left"/>
      <w:pPr>
        <w:tabs>
          <w:tab w:val="num" w:pos="2160"/>
        </w:tabs>
        <w:ind w:left="2160" w:hanging="360"/>
      </w:pPr>
      <w:rPr>
        <w:rFonts w:ascii="Wingdings 2" w:hAnsi="Wingdings 2" w:hint="default"/>
      </w:rPr>
    </w:lvl>
    <w:lvl w:ilvl="3" w:tplc="B6DE0A16" w:tentative="1">
      <w:start w:val="1"/>
      <w:numFmt w:val="bullet"/>
      <w:lvlText w:val=""/>
      <w:lvlJc w:val="left"/>
      <w:pPr>
        <w:tabs>
          <w:tab w:val="num" w:pos="2880"/>
        </w:tabs>
        <w:ind w:left="2880" w:hanging="360"/>
      </w:pPr>
      <w:rPr>
        <w:rFonts w:ascii="Wingdings 2" w:hAnsi="Wingdings 2" w:hint="default"/>
      </w:rPr>
    </w:lvl>
    <w:lvl w:ilvl="4" w:tplc="346C94A0" w:tentative="1">
      <w:start w:val="1"/>
      <w:numFmt w:val="bullet"/>
      <w:lvlText w:val=""/>
      <w:lvlJc w:val="left"/>
      <w:pPr>
        <w:tabs>
          <w:tab w:val="num" w:pos="3600"/>
        </w:tabs>
        <w:ind w:left="3600" w:hanging="360"/>
      </w:pPr>
      <w:rPr>
        <w:rFonts w:ascii="Wingdings 2" w:hAnsi="Wingdings 2" w:hint="default"/>
      </w:rPr>
    </w:lvl>
    <w:lvl w:ilvl="5" w:tplc="3E2CA34A" w:tentative="1">
      <w:start w:val="1"/>
      <w:numFmt w:val="bullet"/>
      <w:lvlText w:val=""/>
      <w:lvlJc w:val="left"/>
      <w:pPr>
        <w:tabs>
          <w:tab w:val="num" w:pos="4320"/>
        </w:tabs>
        <w:ind w:left="4320" w:hanging="360"/>
      </w:pPr>
      <w:rPr>
        <w:rFonts w:ascii="Wingdings 2" w:hAnsi="Wingdings 2" w:hint="default"/>
      </w:rPr>
    </w:lvl>
    <w:lvl w:ilvl="6" w:tplc="F02EADA6" w:tentative="1">
      <w:start w:val="1"/>
      <w:numFmt w:val="bullet"/>
      <w:lvlText w:val=""/>
      <w:lvlJc w:val="left"/>
      <w:pPr>
        <w:tabs>
          <w:tab w:val="num" w:pos="5040"/>
        </w:tabs>
        <w:ind w:left="5040" w:hanging="360"/>
      </w:pPr>
      <w:rPr>
        <w:rFonts w:ascii="Wingdings 2" w:hAnsi="Wingdings 2" w:hint="default"/>
      </w:rPr>
    </w:lvl>
    <w:lvl w:ilvl="7" w:tplc="38B25946" w:tentative="1">
      <w:start w:val="1"/>
      <w:numFmt w:val="bullet"/>
      <w:lvlText w:val=""/>
      <w:lvlJc w:val="left"/>
      <w:pPr>
        <w:tabs>
          <w:tab w:val="num" w:pos="5760"/>
        </w:tabs>
        <w:ind w:left="5760" w:hanging="360"/>
      </w:pPr>
      <w:rPr>
        <w:rFonts w:ascii="Wingdings 2" w:hAnsi="Wingdings 2" w:hint="default"/>
      </w:rPr>
    </w:lvl>
    <w:lvl w:ilvl="8" w:tplc="4AD8D542" w:tentative="1">
      <w:start w:val="1"/>
      <w:numFmt w:val="bullet"/>
      <w:lvlText w:val=""/>
      <w:lvlJc w:val="left"/>
      <w:pPr>
        <w:tabs>
          <w:tab w:val="num" w:pos="6480"/>
        </w:tabs>
        <w:ind w:left="6480" w:hanging="360"/>
      </w:pPr>
      <w:rPr>
        <w:rFonts w:ascii="Wingdings 2" w:hAnsi="Wingdings 2" w:hint="default"/>
      </w:rPr>
    </w:lvl>
  </w:abstractNum>
  <w:abstractNum w:abstractNumId="5">
    <w:nsid w:val="4BF65271"/>
    <w:multiLevelType w:val="hybridMultilevel"/>
    <w:tmpl w:val="CDCEF218"/>
    <w:lvl w:ilvl="0" w:tplc="0860A6D6">
      <w:start w:val="1"/>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53A8110F"/>
    <w:multiLevelType w:val="multilevel"/>
    <w:tmpl w:val="2A7A066C"/>
    <w:styleLink w:val="WW8Num13"/>
    <w:lvl w:ilvl="0">
      <w:numFmt w:val="bullet"/>
      <w:lvlText w:val=""/>
      <w:lvlJc w:val="left"/>
      <w:rPr>
        <w:rFonts w:ascii="Symbol" w:hAnsi="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6A643986"/>
    <w:multiLevelType w:val="hybridMultilevel"/>
    <w:tmpl w:val="06261860"/>
    <w:lvl w:ilvl="0" w:tplc="7A348D7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4066D11"/>
    <w:multiLevelType w:val="hybridMultilevel"/>
    <w:tmpl w:val="D7520A60"/>
    <w:lvl w:ilvl="0" w:tplc="EAA6898E">
      <w:start w:val="1"/>
      <w:numFmt w:val="decimal"/>
      <w:lvlText w:val="%1."/>
      <w:lvlJc w:val="left"/>
      <w:pPr>
        <w:ind w:left="720" w:hanging="360"/>
      </w:pPr>
      <w:rPr>
        <w:rFonts w:hint="default"/>
        <w:u w:val="none"/>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9">
    <w:nsid w:val="786E6579"/>
    <w:multiLevelType w:val="multilevel"/>
    <w:tmpl w:val="2D6E4AB6"/>
    <w:styleLink w:val="WW8Num73"/>
    <w:lvl w:ilvl="0">
      <w:numFmt w:val="bullet"/>
      <w:lvlText w:val=""/>
      <w:lvlJc w:val="left"/>
      <w:rPr>
        <w:rFonts w:ascii="Symbol" w:eastAsia="Times New Roman"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Times New Roman" w:hAnsi="Symbol" w:cs="Times New Roman"/>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Times New Roman" w:hAnsi="Symbol" w:cs="Times New Roman"/>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1"/>
  </w:num>
  <w:num w:numId="2">
    <w:abstractNumId w:val="9"/>
  </w:num>
  <w:num w:numId="3">
    <w:abstractNumId w:val="5"/>
  </w:num>
  <w:num w:numId="4">
    <w:abstractNumId w:val="6"/>
  </w:num>
  <w:num w:numId="5">
    <w:abstractNumId w:val="3"/>
  </w:num>
  <w:num w:numId="6">
    <w:abstractNumId w:val="0"/>
  </w:num>
  <w:num w:numId="7">
    <w:abstractNumId w:val="7"/>
  </w:num>
  <w:num w:numId="8">
    <w:abstractNumId w:val="4"/>
  </w:num>
  <w:num w:numId="9">
    <w:abstractNumId w:val="2"/>
  </w:num>
  <w:num w:numId="10">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ED496A"/>
    <w:rsid w:val="00020658"/>
    <w:rsid w:val="000246D9"/>
    <w:rsid w:val="00025DFF"/>
    <w:rsid w:val="0003463D"/>
    <w:rsid w:val="0004062E"/>
    <w:rsid w:val="00041D67"/>
    <w:rsid w:val="00050F75"/>
    <w:rsid w:val="000575E8"/>
    <w:rsid w:val="00097527"/>
    <w:rsid w:val="000B7E01"/>
    <w:rsid w:val="000D1C45"/>
    <w:rsid w:val="000E6FE7"/>
    <w:rsid w:val="0010657C"/>
    <w:rsid w:val="00107204"/>
    <w:rsid w:val="0011020C"/>
    <w:rsid w:val="001167F3"/>
    <w:rsid w:val="001359D1"/>
    <w:rsid w:val="00142993"/>
    <w:rsid w:val="00143913"/>
    <w:rsid w:val="00154F8F"/>
    <w:rsid w:val="00165F9A"/>
    <w:rsid w:val="001717DE"/>
    <w:rsid w:val="00183D27"/>
    <w:rsid w:val="001842F3"/>
    <w:rsid w:val="001A4EAC"/>
    <w:rsid w:val="001C6143"/>
    <w:rsid w:val="001F4FB3"/>
    <w:rsid w:val="001F5817"/>
    <w:rsid w:val="002043B3"/>
    <w:rsid w:val="002160C4"/>
    <w:rsid w:val="00226571"/>
    <w:rsid w:val="00237CAC"/>
    <w:rsid w:val="00245A7B"/>
    <w:rsid w:val="00275EC6"/>
    <w:rsid w:val="00276AF1"/>
    <w:rsid w:val="00283B68"/>
    <w:rsid w:val="002A6327"/>
    <w:rsid w:val="002F3BDC"/>
    <w:rsid w:val="002F4D91"/>
    <w:rsid w:val="0030583A"/>
    <w:rsid w:val="00323098"/>
    <w:rsid w:val="0032344A"/>
    <w:rsid w:val="00327FCB"/>
    <w:rsid w:val="00332EAE"/>
    <w:rsid w:val="00383436"/>
    <w:rsid w:val="003C23FB"/>
    <w:rsid w:val="003E3DD2"/>
    <w:rsid w:val="00401BB6"/>
    <w:rsid w:val="00406C4E"/>
    <w:rsid w:val="0043151E"/>
    <w:rsid w:val="0044261F"/>
    <w:rsid w:val="004428C4"/>
    <w:rsid w:val="00444FE8"/>
    <w:rsid w:val="00473E0D"/>
    <w:rsid w:val="004915A0"/>
    <w:rsid w:val="004E0962"/>
    <w:rsid w:val="004F006E"/>
    <w:rsid w:val="0054475F"/>
    <w:rsid w:val="00571527"/>
    <w:rsid w:val="00590D95"/>
    <w:rsid w:val="00591DDA"/>
    <w:rsid w:val="005C069A"/>
    <w:rsid w:val="005D26F5"/>
    <w:rsid w:val="005D3E2B"/>
    <w:rsid w:val="005D5353"/>
    <w:rsid w:val="005E4423"/>
    <w:rsid w:val="0062199D"/>
    <w:rsid w:val="00674E57"/>
    <w:rsid w:val="006B53C5"/>
    <w:rsid w:val="006F200B"/>
    <w:rsid w:val="00703A5E"/>
    <w:rsid w:val="00713A69"/>
    <w:rsid w:val="00741DDE"/>
    <w:rsid w:val="007604C9"/>
    <w:rsid w:val="00760D62"/>
    <w:rsid w:val="00776A52"/>
    <w:rsid w:val="00777182"/>
    <w:rsid w:val="007813ED"/>
    <w:rsid w:val="007A3D7E"/>
    <w:rsid w:val="007C58DD"/>
    <w:rsid w:val="007C738B"/>
    <w:rsid w:val="00802B90"/>
    <w:rsid w:val="00802C0E"/>
    <w:rsid w:val="00843468"/>
    <w:rsid w:val="00872B7A"/>
    <w:rsid w:val="00877BC2"/>
    <w:rsid w:val="00881909"/>
    <w:rsid w:val="00883A8E"/>
    <w:rsid w:val="00884570"/>
    <w:rsid w:val="00884C1A"/>
    <w:rsid w:val="008C50FA"/>
    <w:rsid w:val="008E08A0"/>
    <w:rsid w:val="008F0DF3"/>
    <w:rsid w:val="0090573A"/>
    <w:rsid w:val="00921355"/>
    <w:rsid w:val="00922830"/>
    <w:rsid w:val="00935C5E"/>
    <w:rsid w:val="009647CE"/>
    <w:rsid w:val="00981F64"/>
    <w:rsid w:val="00990A6C"/>
    <w:rsid w:val="00992205"/>
    <w:rsid w:val="00A033D5"/>
    <w:rsid w:val="00A44C25"/>
    <w:rsid w:val="00A63D62"/>
    <w:rsid w:val="00A64FD3"/>
    <w:rsid w:val="00A752EE"/>
    <w:rsid w:val="00A86E66"/>
    <w:rsid w:val="00A925A7"/>
    <w:rsid w:val="00AA2362"/>
    <w:rsid w:val="00AA5E2B"/>
    <w:rsid w:val="00AE2B43"/>
    <w:rsid w:val="00AE52F7"/>
    <w:rsid w:val="00B04C88"/>
    <w:rsid w:val="00B12B57"/>
    <w:rsid w:val="00B332CA"/>
    <w:rsid w:val="00B52CB7"/>
    <w:rsid w:val="00B66DA7"/>
    <w:rsid w:val="00B964DE"/>
    <w:rsid w:val="00BF5873"/>
    <w:rsid w:val="00C10881"/>
    <w:rsid w:val="00C27825"/>
    <w:rsid w:val="00C41354"/>
    <w:rsid w:val="00C7452F"/>
    <w:rsid w:val="00C768DC"/>
    <w:rsid w:val="00C8687B"/>
    <w:rsid w:val="00C9164E"/>
    <w:rsid w:val="00CA0280"/>
    <w:rsid w:val="00CC5462"/>
    <w:rsid w:val="00CD3397"/>
    <w:rsid w:val="00CD534E"/>
    <w:rsid w:val="00CE23EF"/>
    <w:rsid w:val="00CF1C05"/>
    <w:rsid w:val="00D0213A"/>
    <w:rsid w:val="00D134B4"/>
    <w:rsid w:val="00D13D07"/>
    <w:rsid w:val="00D1643E"/>
    <w:rsid w:val="00D22BB9"/>
    <w:rsid w:val="00D23268"/>
    <w:rsid w:val="00D26FF6"/>
    <w:rsid w:val="00D44454"/>
    <w:rsid w:val="00D60AD8"/>
    <w:rsid w:val="00D639D4"/>
    <w:rsid w:val="00D63BB8"/>
    <w:rsid w:val="00D86804"/>
    <w:rsid w:val="00D9172D"/>
    <w:rsid w:val="00DA072B"/>
    <w:rsid w:val="00DB63B7"/>
    <w:rsid w:val="00DC17FB"/>
    <w:rsid w:val="00DC3916"/>
    <w:rsid w:val="00DC6AD9"/>
    <w:rsid w:val="00DD1974"/>
    <w:rsid w:val="00DF5571"/>
    <w:rsid w:val="00E22850"/>
    <w:rsid w:val="00E63F5B"/>
    <w:rsid w:val="00E66C54"/>
    <w:rsid w:val="00E67B34"/>
    <w:rsid w:val="00E73D28"/>
    <w:rsid w:val="00E7708C"/>
    <w:rsid w:val="00E83659"/>
    <w:rsid w:val="00EC25F0"/>
    <w:rsid w:val="00ED1806"/>
    <w:rsid w:val="00ED3441"/>
    <w:rsid w:val="00ED496A"/>
    <w:rsid w:val="00EF2549"/>
    <w:rsid w:val="00F331D1"/>
    <w:rsid w:val="00F51D7A"/>
    <w:rsid w:val="00F620AD"/>
    <w:rsid w:val="00F64180"/>
    <w:rsid w:val="00F71480"/>
    <w:rsid w:val="00F753AC"/>
    <w:rsid w:val="00F76A64"/>
    <w:rsid w:val="00F84547"/>
    <w:rsid w:val="00FB1B07"/>
    <w:rsid w:val="00FB76B3"/>
    <w:rsid w:val="00FF065A"/>
    <w:rsid w:val="00FF7E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96A"/>
    <w:rPr>
      <w:rFonts w:ascii="Calibri" w:eastAsia="Calibri" w:hAnsi="Calibri" w:cs="Times New Roman"/>
      <w:lang w:val="uk-UA"/>
    </w:rPr>
  </w:style>
  <w:style w:type="paragraph" w:styleId="2">
    <w:name w:val="heading 2"/>
    <w:basedOn w:val="a"/>
    <w:next w:val="a"/>
    <w:link w:val="20"/>
    <w:uiPriority w:val="9"/>
    <w:unhideWhenUsed/>
    <w:qFormat/>
    <w:rsid w:val="00ED34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ED496A"/>
    <w:pPr>
      <w:keepNext/>
      <w:keepLines/>
      <w:spacing w:before="200" w:after="0"/>
      <w:outlineLvl w:val="3"/>
    </w:pPr>
    <w:rPr>
      <w:rFonts w:ascii="Cambria" w:eastAsia="Times New Roman" w:hAnsi="Cambria"/>
      <w:b/>
      <w:bCs/>
      <w:i/>
      <w:i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ED496A"/>
    <w:rPr>
      <w:rFonts w:ascii="Cambria" w:eastAsia="Times New Roman" w:hAnsi="Cambria" w:cs="Times New Roman"/>
      <w:b/>
      <w:bCs/>
      <w:i/>
      <w:iCs/>
      <w:color w:val="4F81BD"/>
      <w:sz w:val="20"/>
      <w:szCs w:val="20"/>
    </w:rPr>
  </w:style>
  <w:style w:type="paragraph" w:styleId="a3">
    <w:name w:val="Normal (Web)"/>
    <w:basedOn w:val="a"/>
    <w:uiPriority w:val="99"/>
    <w:unhideWhenUsed/>
    <w:rsid w:val="00ED496A"/>
    <w:pPr>
      <w:spacing w:before="100" w:beforeAutospacing="1" w:after="100" w:afterAutospacing="1" w:line="240" w:lineRule="auto"/>
    </w:pPr>
    <w:rPr>
      <w:rFonts w:ascii="Times New Roman" w:eastAsia="Times New Roman" w:hAnsi="Times New Roman"/>
      <w:sz w:val="24"/>
      <w:szCs w:val="24"/>
      <w:lang w:eastAsia="uk-UA"/>
    </w:rPr>
  </w:style>
  <w:style w:type="paragraph" w:styleId="a4">
    <w:name w:val="header"/>
    <w:basedOn w:val="a"/>
    <w:link w:val="a5"/>
    <w:unhideWhenUsed/>
    <w:rsid w:val="00ED496A"/>
    <w:pPr>
      <w:tabs>
        <w:tab w:val="center" w:pos="4819"/>
        <w:tab w:val="right" w:pos="9639"/>
      </w:tabs>
      <w:spacing w:after="0" w:line="240" w:lineRule="auto"/>
    </w:pPr>
  </w:style>
  <w:style w:type="character" w:customStyle="1" w:styleId="a5">
    <w:name w:val="Верхний колонтитул Знак"/>
    <w:basedOn w:val="a0"/>
    <w:link w:val="a4"/>
    <w:rsid w:val="00ED496A"/>
    <w:rPr>
      <w:rFonts w:ascii="Calibri" w:eastAsia="Calibri" w:hAnsi="Calibri" w:cs="Times New Roman"/>
      <w:lang w:val="uk-UA"/>
    </w:rPr>
  </w:style>
  <w:style w:type="paragraph" w:styleId="a6">
    <w:name w:val="footer"/>
    <w:basedOn w:val="a"/>
    <w:link w:val="a7"/>
    <w:uiPriority w:val="99"/>
    <w:unhideWhenUsed/>
    <w:rsid w:val="00ED496A"/>
    <w:pPr>
      <w:tabs>
        <w:tab w:val="center" w:pos="4819"/>
        <w:tab w:val="right" w:pos="9639"/>
      </w:tabs>
      <w:spacing w:after="0" w:line="240" w:lineRule="auto"/>
    </w:pPr>
  </w:style>
  <w:style w:type="character" w:customStyle="1" w:styleId="a7">
    <w:name w:val="Нижний колонтитул Знак"/>
    <w:basedOn w:val="a0"/>
    <w:link w:val="a6"/>
    <w:uiPriority w:val="99"/>
    <w:rsid w:val="00ED496A"/>
    <w:rPr>
      <w:rFonts w:ascii="Calibri" w:eastAsia="Calibri" w:hAnsi="Calibri" w:cs="Times New Roman"/>
      <w:lang w:val="uk-UA"/>
    </w:rPr>
  </w:style>
  <w:style w:type="paragraph" w:styleId="a8">
    <w:name w:val="List Paragraph"/>
    <w:basedOn w:val="a"/>
    <w:uiPriority w:val="34"/>
    <w:qFormat/>
    <w:rsid w:val="00ED496A"/>
    <w:pPr>
      <w:ind w:left="720"/>
      <w:contextualSpacing/>
    </w:pPr>
  </w:style>
  <w:style w:type="paragraph" w:styleId="a9">
    <w:name w:val="Balloon Text"/>
    <w:basedOn w:val="a"/>
    <w:link w:val="aa"/>
    <w:unhideWhenUsed/>
    <w:rsid w:val="00ED496A"/>
    <w:pPr>
      <w:spacing w:after="0" w:line="240" w:lineRule="auto"/>
    </w:pPr>
    <w:rPr>
      <w:rFonts w:ascii="Tahoma" w:hAnsi="Tahoma"/>
      <w:sz w:val="16"/>
      <w:szCs w:val="16"/>
    </w:rPr>
  </w:style>
  <w:style w:type="character" w:customStyle="1" w:styleId="aa">
    <w:name w:val="Текст выноски Знак"/>
    <w:basedOn w:val="a0"/>
    <w:link w:val="a9"/>
    <w:rsid w:val="00ED496A"/>
    <w:rPr>
      <w:rFonts w:ascii="Tahoma" w:eastAsia="Calibri" w:hAnsi="Tahoma" w:cs="Times New Roman"/>
      <w:sz w:val="16"/>
      <w:szCs w:val="16"/>
    </w:rPr>
  </w:style>
  <w:style w:type="paragraph" w:customStyle="1" w:styleId="ab">
    <w:name w:val="Содержимое таблицы"/>
    <w:basedOn w:val="a"/>
    <w:rsid w:val="00ED496A"/>
    <w:pPr>
      <w:suppressLineNumbers/>
      <w:suppressAutoHyphens/>
      <w:spacing w:after="0" w:line="240" w:lineRule="auto"/>
    </w:pPr>
    <w:rPr>
      <w:rFonts w:ascii="Times New Roman" w:eastAsia="Times New Roman" w:hAnsi="Times New Roman"/>
      <w:sz w:val="24"/>
      <w:szCs w:val="24"/>
      <w:lang w:eastAsia="zh-CN"/>
    </w:rPr>
  </w:style>
  <w:style w:type="character" w:styleId="ac">
    <w:name w:val="Strong"/>
    <w:qFormat/>
    <w:rsid w:val="00ED496A"/>
    <w:rPr>
      <w:b/>
      <w:bCs/>
    </w:rPr>
  </w:style>
  <w:style w:type="table" w:styleId="ad">
    <w:name w:val="Table Grid"/>
    <w:basedOn w:val="a1"/>
    <w:uiPriority w:val="59"/>
    <w:rsid w:val="00ED496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ED496A"/>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73">
    <w:name w:val="WW8Num73"/>
    <w:basedOn w:val="a2"/>
    <w:rsid w:val="00ED496A"/>
    <w:pPr>
      <w:numPr>
        <w:numId w:val="2"/>
      </w:numPr>
    </w:pPr>
  </w:style>
  <w:style w:type="paragraph" w:styleId="3">
    <w:name w:val="Body Text 3"/>
    <w:basedOn w:val="Standard"/>
    <w:link w:val="30"/>
    <w:rsid w:val="00ED496A"/>
    <w:pPr>
      <w:spacing w:after="120"/>
    </w:pPr>
    <w:rPr>
      <w:sz w:val="16"/>
      <w:szCs w:val="16"/>
      <w:lang w:val="uk-UA"/>
    </w:rPr>
  </w:style>
  <w:style w:type="character" w:customStyle="1" w:styleId="30">
    <w:name w:val="Основной текст 3 Знак"/>
    <w:basedOn w:val="a0"/>
    <w:link w:val="3"/>
    <w:rsid w:val="00ED496A"/>
    <w:rPr>
      <w:rFonts w:ascii="Times New Roman" w:eastAsia="Times New Roman" w:hAnsi="Times New Roman" w:cs="Times New Roman"/>
      <w:kern w:val="3"/>
      <w:sz w:val="16"/>
      <w:szCs w:val="16"/>
      <w:lang w:val="uk-UA" w:eastAsia="zh-CN"/>
    </w:rPr>
  </w:style>
  <w:style w:type="character" w:customStyle="1" w:styleId="WW8Num42z2">
    <w:name w:val="WW8Num42z2"/>
    <w:rsid w:val="00ED496A"/>
    <w:rPr>
      <w:rFonts w:ascii="Wingdings" w:hAnsi="Wingdings" w:cs="Wingdings"/>
    </w:rPr>
  </w:style>
  <w:style w:type="numbering" w:customStyle="1" w:styleId="WW8Num13">
    <w:name w:val="WW8Num13"/>
    <w:basedOn w:val="a2"/>
    <w:rsid w:val="00ED496A"/>
    <w:pPr>
      <w:numPr>
        <w:numId w:val="4"/>
      </w:numPr>
    </w:pPr>
  </w:style>
  <w:style w:type="paragraph" w:styleId="ae">
    <w:name w:val="Body Text"/>
    <w:basedOn w:val="a"/>
    <w:link w:val="1"/>
    <w:uiPriority w:val="99"/>
    <w:unhideWhenUsed/>
    <w:rsid w:val="00ED496A"/>
    <w:pPr>
      <w:widowControl w:val="0"/>
      <w:suppressAutoHyphens/>
      <w:autoSpaceDN w:val="0"/>
      <w:spacing w:after="120" w:line="240" w:lineRule="auto"/>
      <w:textAlignment w:val="baseline"/>
    </w:pPr>
    <w:rPr>
      <w:rFonts w:ascii="Times New Roman" w:eastAsia="SimSun" w:hAnsi="Times New Roman" w:cs="Mangal"/>
      <w:kern w:val="3"/>
      <w:sz w:val="24"/>
      <w:szCs w:val="21"/>
      <w:lang w:eastAsia="zh-CN" w:bidi="hi-IN"/>
    </w:rPr>
  </w:style>
  <w:style w:type="character" w:customStyle="1" w:styleId="af">
    <w:name w:val="Основной текст Знак"/>
    <w:basedOn w:val="a0"/>
    <w:link w:val="ae"/>
    <w:uiPriority w:val="99"/>
    <w:semiHidden/>
    <w:rsid w:val="00ED496A"/>
    <w:rPr>
      <w:rFonts w:ascii="Calibri" w:eastAsia="Calibri" w:hAnsi="Calibri" w:cs="Times New Roman"/>
      <w:lang w:val="uk-UA"/>
    </w:rPr>
  </w:style>
  <w:style w:type="character" w:customStyle="1" w:styleId="1">
    <w:name w:val="Основной текст Знак1"/>
    <w:link w:val="ae"/>
    <w:uiPriority w:val="99"/>
    <w:rsid w:val="00ED496A"/>
    <w:rPr>
      <w:rFonts w:ascii="Times New Roman" w:eastAsia="SimSun" w:hAnsi="Times New Roman" w:cs="Mangal"/>
      <w:kern w:val="3"/>
      <w:sz w:val="24"/>
      <w:szCs w:val="21"/>
      <w:lang w:val="uk-UA" w:eastAsia="zh-CN" w:bidi="hi-IN"/>
    </w:rPr>
  </w:style>
  <w:style w:type="paragraph" w:styleId="21">
    <w:name w:val="Body Text Indent 2"/>
    <w:basedOn w:val="a"/>
    <w:link w:val="22"/>
    <w:uiPriority w:val="99"/>
    <w:semiHidden/>
    <w:unhideWhenUsed/>
    <w:rsid w:val="00ED496A"/>
    <w:pPr>
      <w:spacing w:after="120" w:line="480" w:lineRule="auto"/>
      <w:ind w:left="283"/>
    </w:pPr>
  </w:style>
  <w:style w:type="character" w:customStyle="1" w:styleId="22">
    <w:name w:val="Основной текст с отступом 2 Знак"/>
    <w:basedOn w:val="a0"/>
    <w:link w:val="21"/>
    <w:uiPriority w:val="99"/>
    <w:semiHidden/>
    <w:rsid w:val="00ED496A"/>
    <w:rPr>
      <w:rFonts w:ascii="Calibri" w:eastAsia="Calibri" w:hAnsi="Calibri" w:cs="Times New Roman"/>
      <w:lang w:val="uk-UA"/>
    </w:rPr>
  </w:style>
  <w:style w:type="paragraph" w:styleId="af0">
    <w:name w:val="Body Text Indent"/>
    <w:basedOn w:val="a"/>
    <w:link w:val="af1"/>
    <w:uiPriority w:val="99"/>
    <w:unhideWhenUsed/>
    <w:rsid w:val="00ED496A"/>
    <w:pPr>
      <w:spacing w:after="120"/>
      <w:ind w:left="283"/>
    </w:pPr>
  </w:style>
  <w:style w:type="character" w:customStyle="1" w:styleId="af1">
    <w:name w:val="Основной текст с отступом Знак"/>
    <w:basedOn w:val="a0"/>
    <w:link w:val="af0"/>
    <w:uiPriority w:val="99"/>
    <w:rsid w:val="00ED496A"/>
    <w:rPr>
      <w:rFonts w:ascii="Calibri" w:eastAsia="Calibri" w:hAnsi="Calibri" w:cs="Times New Roman"/>
      <w:lang w:val="uk-UA"/>
    </w:rPr>
  </w:style>
  <w:style w:type="paragraph" w:customStyle="1" w:styleId="210">
    <w:name w:val="Основной текст с отступом 21"/>
    <w:basedOn w:val="a"/>
    <w:rsid w:val="00ED496A"/>
    <w:pPr>
      <w:suppressAutoHyphens/>
      <w:spacing w:after="0" w:line="240" w:lineRule="auto"/>
      <w:ind w:left="360"/>
      <w:jc w:val="both"/>
    </w:pPr>
    <w:rPr>
      <w:rFonts w:eastAsia="Times New Roman" w:cs="Calibri"/>
      <w:sz w:val="24"/>
      <w:szCs w:val="24"/>
      <w:lang w:eastAsia="ar-SA"/>
    </w:rPr>
  </w:style>
  <w:style w:type="paragraph" w:styleId="af2">
    <w:name w:val="No Spacing"/>
    <w:qFormat/>
    <w:rsid w:val="00ED496A"/>
    <w:pPr>
      <w:spacing w:after="0" w:line="240" w:lineRule="auto"/>
    </w:pPr>
    <w:rPr>
      <w:rFonts w:ascii="Times New Roman" w:eastAsia="Times New Roman" w:hAnsi="Times New Roman" w:cs="Times New Roman"/>
      <w:sz w:val="24"/>
      <w:szCs w:val="24"/>
      <w:lang w:val="uk-UA" w:eastAsia="ru-RU"/>
    </w:rPr>
  </w:style>
  <w:style w:type="character" w:customStyle="1" w:styleId="WW8Num5z1">
    <w:name w:val="WW8Num5z1"/>
    <w:rsid w:val="00ED496A"/>
  </w:style>
  <w:style w:type="character" w:customStyle="1" w:styleId="23">
    <w:name w:val="Основной текст (2) + Не полужирный"/>
    <w:rsid w:val="00ED496A"/>
    <w:rPr>
      <w:rFonts w:ascii="Times New Roman" w:hAnsi="Times New Roman" w:cs="Times New Roman" w:hint="default"/>
      <w:spacing w:val="0"/>
      <w:sz w:val="24"/>
      <w:szCs w:val="24"/>
    </w:rPr>
  </w:style>
  <w:style w:type="paragraph" w:styleId="z-">
    <w:name w:val="HTML Top of Form"/>
    <w:basedOn w:val="a"/>
    <w:next w:val="a"/>
    <w:link w:val="z-0"/>
    <w:hidden/>
    <w:uiPriority w:val="99"/>
    <w:semiHidden/>
    <w:unhideWhenUsed/>
    <w:rsid w:val="00ED3441"/>
    <w:pPr>
      <w:pBdr>
        <w:bottom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0">
    <w:name w:val="z-Начало формы Знак"/>
    <w:basedOn w:val="a0"/>
    <w:link w:val="z-"/>
    <w:uiPriority w:val="99"/>
    <w:semiHidden/>
    <w:rsid w:val="00ED344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D3441"/>
    <w:pPr>
      <w:pBdr>
        <w:top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2">
    <w:name w:val="z-Конец формы Знак"/>
    <w:basedOn w:val="a0"/>
    <w:link w:val="z-1"/>
    <w:uiPriority w:val="99"/>
    <w:semiHidden/>
    <w:rsid w:val="00ED3441"/>
    <w:rPr>
      <w:rFonts w:ascii="Arial" w:eastAsia="Times New Roman" w:hAnsi="Arial" w:cs="Arial"/>
      <w:vanish/>
      <w:sz w:val="16"/>
      <w:szCs w:val="16"/>
      <w:lang w:eastAsia="ru-RU"/>
    </w:rPr>
  </w:style>
  <w:style w:type="character" w:styleId="af3">
    <w:name w:val="Hyperlink"/>
    <w:basedOn w:val="a0"/>
    <w:uiPriority w:val="99"/>
    <w:semiHidden/>
    <w:unhideWhenUsed/>
    <w:rsid w:val="00ED3441"/>
    <w:rPr>
      <w:color w:val="0000FF"/>
      <w:u w:val="single"/>
    </w:rPr>
  </w:style>
  <w:style w:type="character" w:customStyle="1" w:styleId="apple-converted-space">
    <w:name w:val="apple-converted-space"/>
    <w:basedOn w:val="a0"/>
    <w:rsid w:val="00ED3441"/>
  </w:style>
  <w:style w:type="character" w:customStyle="1" w:styleId="20">
    <w:name w:val="Заголовок 2 Знак"/>
    <w:basedOn w:val="a0"/>
    <w:link w:val="2"/>
    <w:uiPriority w:val="9"/>
    <w:rsid w:val="00ED3441"/>
    <w:rPr>
      <w:rFonts w:asciiTheme="majorHAnsi" w:eastAsiaTheme="majorEastAsia" w:hAnsiTheme="majorHAnsi" w:cstheme="majorBidi"/>
      <w:b/>
      <w:bCs/>
      <w:color w:val="4F81BD" w:themeColor="accent1"/>
      <w:sz w:val="26"/>
      <w:szCs w:val="26"/>
      <w:lang w:val="uk-UA"/>
    </w:rPr>
  </w:style>
</w:styles>
</file>

<file path=word/webSettings.xml><?xml version="1.0" encoding="utf-8"?>
<w:webSettings xmlns:r="http://schemas.openxmlformats.org/officeDocument/2006/relationships" xmlns:w="http://schemas.openxmlformats.org/wordprocessingml/2006/main">
  <w:divs>
    <w:div w:id="250966603">
      <w:bodyDiv w:val="1"/>
      <w:marLeft w:val="0"/>
      <w:marRight w:val="0"/>
      <w:marTop w:val="0"/>
      <w:marBottom w:val="0"/>
      <w:divBdr>
        <w:top w:val="none" w:sz="0" w:space="0" w:color="auto"/>
        <w:left w:val="none" w:sz="0" w:space="0" w:color="auto"/>
        <w:bottom w:val="none" w:sz="0" w:space="0" w:color="auto"/>
        <w:right w:val="none" w:sz="0" w:space="0" w:color="auto"/>
      </w:divBdr>
      <w:divsChild>
        <w:div w:id="1987709141">
          <w:marLeft w:val="461"/>
          <w:marRight w:val="0"/>
          <w:marTop w:val="0"/>
          <w:marBottom w:val="0"/>
          <w:divBdr>
            <w:top w:val="none" w:sz="0" w:space="0" w:color="auto"/>
            <w:left w:val="none" w:sz="0" w:space="0" w:color="auto"/>
            <w:bottom w:val="none" w:sz="0" w:space="0" w:color="auto"/>
            <w:right w:val="none" w:sz="0" w:space="0" w:color="auto"/>
          </w:divBdr>
        </w:div>
        <w:div w:id="1395813022">
          <w:marLeft w:val="461"/>
          <w:marRight w:val="0"/>
          <w:marTop w:val="0"/>
          <w:marBottom w:val="0"/>
          <w:divBdr>
            <w:top w:val="none" w:sz="0" w:space="0" w:color="auto"/>
            <w:left w:val="none" w:sz="0" w:space="0" w:color="auto"/>
            <w:bottom w:val="none" w:sz="0" w:space="0" w:color="auto"/>
            <w:right w:val="none" w:sz="0" w:space="0" w:color="auto"/>
          </w:divBdr>
        </w:div>
        <w:div w:id="1148940453">
          <w:marLeft w:val="461"/>
          <w:marRight w:val="0"/>
          <w:marTop w:val="0"/>
          <w:marBottom w:val="0"/>
          <w:divBdr>
            <w:top w:val="none" w:sz="0" w:space="0" w:color="auto"/>
            <w:left w:val="none" w:sz="0" w:space="0" w:color="auto"/>
            <w:bottom w:val="none" w:sz="0" w:space="0" w:color="auto"/>
            <w:right w:val="none" w:sz="0" w:space="0" w:color="auto"/>
          </w:divBdr>
        </w:div>
        <w:div w:id="15010299">
          <w:marLeft w:val="461"/>
          <w:marRight w:val="0"/>
          <w:marTop w:val="0"/>
          <w:marBottom w:val="0"/>
          <w:divBdr>
            <w:top w:val="none" w:sz="0" w:space="0" w:color="auto"/>
            <w:left w:val="none" w:sz="0" w:space="0" w:color="auto"/>
            <w:bottom w:val="none" w:sz="0" w:space="0" w:color="auto"/>
            <w:right w:val="none" w:sz="0" w:space="0" w:color="auto"/>
          </w:divBdr>
        </w:div>
        <w:div w:id="2000842480">
          <w:marLeft w:val="461"/>
          <w:marRight w:val="0"/>
          <w:marTop w:val="0"/>
          <w:marBottom w:val="0"/>
          <w:divBdr>
            <w:top w:val="none" w:sz="0" w:space="0" w:color="auto"/>
            <w:left w:val="none" w:sz="0" w:space="0" w:color="auto"/>
            <w:bottom w:val="none" w:sz="0" w:space="0" w:color="auto"/>
            <w:right w:val="none" w:sz="0" w:space="0" w:color="auto"/>
          </w:divBdr>
        </w:div>
      </w:divsChild>
    </w:div>
    <w:div w:id="384450397">
      <w:bodyDiv w:val="1"/>
      <w:marLeft w:val="0"/>
      <w:marRight w:val="0"/>
      <w:marTop w:val="0"/>
      <w:marBottom w:val="0"/>
      <w:divBdr>
        <w:top w:val="none" w:sz="0" w:space="0" w:color="auto"/>
        <w:left w:val="none" w:sz="0" w:space="0" w:color="auto"/>
        <w:bottom w:val="none" w:sz="0" w:space="0" w:color="auto"/>
        <w:right w:val="none" w:sz="0" w:space="0" w:color="auto"/>
      </w:divBdr>
    </w:div>
    <w:div w:id="424616823">
      <w:bodyDiv w:val="1"/>
      <w:marLeft w:val="0"/>
      <w:marRight w:val="0"/>
      <w:marTop w:val="0"/>
      <w:marBottom w:val="0"/>
      <w:divBdr>
        <w:top w:val="none" w:sz="0" w:space="0" w:color="auto"/>
        <w:left w:val="none" w:sz="0" w:space="0" w:color="auto"/>
        <w:bottom w:val="none" w:sz="0" w:space="0" w:color="auto"/>
        <w:right w:val="none" w:sz="0" w:space="0" w:color="auto"/>
      </w:divBdr>
      <w:divsChild>
        <w:div w:id="1770809941">
          <w:marLeft w:val="461"/>
          <w:marRight w:val="0"/>
          <w:marTop w:val="0"/>
          <w:marBottom w:val="0"/>
          <w:divBdr>
            <w:top w:val="none" w:sz="0" w:space="0" w:color="auto"/>
            <w:left w:val="none" w:sz="0" w:space="0" w:color="auto"/>
            <w:bottom w:val="none" w:sz="0" w:space="0" w:color="auto"/>
            <w:right w:val="none" w:sz="0" w:space="0" w:color="auto"/>
          </w:divBdr>
        </w:div>
        <w:div w:id="1608779687">
          <w:marLeft w:val="461"/>
          <w:marRight w:val="0"/>
          <w:marTop w:val="0"/>
          <w:marBottom w:val="0"/>
          <w:divBdr>
            <w:top w:val="none" w:sz="0" w:space="0" w:color="auto"/>
            <w:left w:val="none" w:sz="0" w:space="0" w:color="auto"/>
            <w:bottom w:val="none" w:sz="0" w:space="0" w:color="auto"/>
            <w:right w:val="none" w:sz="0" w:space="0" w:color="auto"/>
          </w:divBdr>
        </w:div>
        <w:div w:id="698624988">
          <w:marLeft w:val="461"/>
          <w:marRight w:val="0"/>
          <w:marTop w:val="0"/>
          <w:marBottom w:val="0"/>
          <w:divBdr>
            <w:top w:val="none" w:sz="0" w:space="0" w:color="auto"/>
            <w:left w:val="none" w:sz="0" w:space="0" w:color="auto"/>
            <w:bottom w:val="none" w:sz="0" w:space="0" w:color="auto"/>
            <w:right w:val="none" w:sz="0" w:space="0" w:color="auto"/>
          </w:divBdr>
        </w:div>
      </w:divsChild>
    </w:div>
    <w:div w:id="803157788">
      <w:bodyDiv w:val="1"/>
      <w:marLeft w:val="0"/>
      <w:marRight w:val="0"/>
      <w:marTop w:val="0"/>
      <w:marBottom w:val="0"/>
      <w:divBdr>
        <w:top w:val="none" w:sz="0" w:space="0" w:color="auto"/>
        <w:left w:val="none" w:sz="0" w:space="0" w:color="auto"/>
        <w:bottom w:val="none" w:sz="0" w:space="0" w:color="auto"/>
        <w:right w:val="none" w:sz="0" w:space="0" w:color="auto"/>
      </w:divBdr>
    </w:div>
    <w:div w:id="1096753711">
      <w:bodyDiv w:val="1"/>
      <w:marLeft w:val="0"/>
      <w:marRight w:val="0"/>
      <w:marTop w:val="0"/>
      <w:marBottom w:val="0"/>
      <w:divBdr>
        <w:top w:val="none" w:sz="0" w:space="0" w:color="auto"/>
        <w:left w:val="none" w:sz="0" w:space="0" w:color="auto"/>
        <w:bottom w:val="none" w:sz="0" w:space="0" w:color="auto"/>
        <w:right w:val="none" w:sz="0" w:space="0" w:color="auto"/>
      </w:divBdr>
      <w:divsChild>
        <w:div w:id="2028751121">
          <w:marLeft w:val="461"/>
          <w:marRight w:val="0"/>
          <w:marTop w:val="0"/>
          <w:marBottom w:val="0"/>
          <w:divBdr>
            <w:top w:val="none" w:sz="0" w:space="0" w:color="auto"/>
            <w:left w:val="none" w:sz="0" w:space="0" w:color="auto"/>
            <w:bottom w:val="none" w:sz="0" w:space="0" w:color="auto"/>
            <w:right w:val="none" w:sz="0" w:space="0" w:color="auto"/>
          </w:divBdr>
        </w:div>
        <w:div w:id="650595658">
          <w:marLeft w:val="461"/>
          <w:marRight w:val="0"/>
          <w:marTop w:val="0"/>
          <w:marBottom w:val="0"/>
          <w:divBdr>
            <w:top w:val="none" w:sz="0" w:space="0" w:color="auto"/>
            <w:left w:val="none" w:sz="0" w:space="0" w:color="auto"/>
            <w:bottom w:val="none" w:sz="0" w:space="0" w:color="auto"/>
            <w:right w:val="none" w:sz="0" w:space="0" w:color="auto"/>
          </w:divBdr>
        </w:div>
        <w:div w:id="603804192">
          <w:marLeft w:val="461"/>
          <w:marRight w:val="0"/>
          <w:marTop w:val="0"/>
          <w:marBottom w:val="0"/>
          <w:divBdr>
            <w:top w:val="none" w:sz="0" w:space="0" w:color="auto"/>
            <w:left w:val="none" w:sz="0" w:space="0" w:color="auto"/>
            <w:bottom w:val="none" w:sz="0" w:space="0" w:color="auto"/>
            <w:right w:val="none" w:sz="0" w:space="0" w:color="auto"/>
          </w:divBdr>
        </w:div>
      </w:divsChild>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sChild>
        <w:div w:id="1859154759">
          <w:marLeft w:val="461"/>
          <w:marRight w:val="0"/>
          <w:marTop w:val="0"/>
          <w:marBottom w:val="0"/>
          <w:divBdr>
            <w:top w:val="none" w:sz="0" w:space="0" w:color="auto"/>
            <w:left w:val="none" w:sz="0" w:space="0" w:color="auto"/>
            <w:bottom w:val="none" w:sz="0" w:space="0" w:color="auto"/>
            <w:right w:val="none" w:sz="0" w:space="0" w:color="auto"/>
          </w:divBdr>
        </w:div>
        <w:div w:id="80218848">
          <w:marLeft w:val="461"/>
          <w:marRight w:val="0"/>
          <w:marTop w:val="0"/>
          <w:marBottom w:val="0"/>
          <w:divBdr>
            <w:top w:val="none" w:sz="0" w:space="0" w:color="auto"/>
            <w:left w:val="none" w:sz="0" w:space="0" w:color="auto"/>
            <w:bottom w:val="none" w:sz="0" w:space="0" w:color="auto"/>
            <w:right w:val="none" w:sz="0" w:space="0" w:color="auto"/>
          </w:divBdr>
        </w:div>
        <w:div w:id="956254253">
          <w:marLeft w:val="461"/>
          <w:marRight w:val="0"/>
          <w:marTop w:val="0"/>
          <w:marBottom w:val="0"/>
          <w:divBdr>
            <w:top w:val="none" w:sz="0" w:space="0" w:color="auto"/>
            <w:left w:val="none" w:sz="0" w:space="0" w:color="auto"/>
            <w:bottom w:val="none" w:sz="0" w:space="0" w:color="auto"/>
            <w:right w:val="none" w:sz="0" w:space="0" w:color="auto"/>
          </w:divBdr>
        </w:div>
        <w:div w:id="1962687797">
          <w:marLeft w:val="461"/>
          <w:marRight w:val="0"/>
          <w:marTop w:val="0"/>
          <w:marBottom w:val="0"/>
          <w:divBdr>
            <w:top w:val="none" w:sz="0" w:space="0" w:color="auto"/>
            <w:left w:val="none" w:sz="0" w:space="0" w:color="auto"/>
            <w:bottom w:val="none" w:sz="0" w:space="0" w:color="auto"/>
            <w:right w:val="none" w:sz="0" w:space="0" w:color="auto"/>
          </w:divBdr>
        </w:div>
        <w:div w:id="613755586">
          <w:marLeft w:val="461"/>
          <w:marRight w:val="0"/>
          <w:marTop w:val="0"/>
          <w:marBottom w:val="0"/>
          <w:divBdr>
            <w:top w:val="none" w:sz="0" w:space="0" w:color="auto"/>
            <w:left w:val="none" w:sz="0" w:space="0" w:color="auto"/>
            <w:bottom w:val="none" w:sz="0" w:space="0" w:color="auto"/>
            <w:right w:val="none" w:sz="0" w:space="0" w:color="auto"/>
          </w:divBdr>
        </w:div>
        <w:div w:id="1754014132">
          <w:marLeft w:val="461"/>
          <w:marRight w:val="0"/>
          <w:marTop w:val="0"/>
          <w:marBottom w:val="0"/>
          <w:divBdr>
            <w:top w:val="none" w:sz="0" w:space="0" w:color="auto"/>
            <w:left w:val="none" w:sz="0" w:space="0" w:color="auto"/>
            <w:bottom w:val="none" w:sz="0" w:space="0" w:color="auto"/>
            <w:right w:val="none" w:sz="0" w:space="0" w:color="auto"/>
          </w:divBdr>
        </w:div>
        <w:div w:id="77949974">
          <w:marLeft w:val="461"/>
          <w:marRight w:val="0"/>
          <w:marTop w:val="0"/>
          <w:marBottom w:val="0"/>
          <w:divBdr>
            <w:top w:val="none" w:sz="0" w:space="0" w:color="auto"/>
            <w:left w:val="none" w:sz="0" w:space="0" w:color="auto"/>
            <w:bottom w:val="none" w:sz="0" w:space="0" w:color="auto"/>
            <w:right w:val="none" w:sz="0" w:space="0" w:color="auto"/>
          </w:divBdr>
        </w:div>
        <w:div w:id="520123447">
          <w:marLeft w:val="461"/>
          <w:marRight w:val="0"/>
          <w:marTop w:val="0"/>
          <w:marBottom w:val="0"/>
          <w:divBdr>
            <w:top w:val="none" w:sz="0" w:space="0" w:color="auto"/>
            <w:left w:val="none" w:sz="0" w:space="0" w:color="auto"/>
            <w:bottom w:val="none" w:sz="0" w:space="0" w:color="auto"/>
            <w:right w:val="none" w:sz="0" w:space="0" w:color="auto"/>
          </w:divBdr>
        </w:div>
        <w:div w:id="124664047">
          <w:marLeft w:val="461"/>
          <w:marRight w:val="0"/>
          <w:marTop w:val="0"/>
          <w:marBottom w:val="0"/>
          <w:divBdr>
            <w:top w:val="none" w:sz="0" w:space="0" w:color="auto"/>
            <w:left w:val="none" w:sz="0" w:space="0" w:color="auto"/>
            <w:bottom w:val="none" w:sz="0" w:space="0" w:color="auto"/>
            <w:right w:val="none" w:sz="0" w:space="0" w:color="auto"/>
          </w:divBdr>
        </w:div>
      </w:divsChild>
    </w:div>
    <w:div w:id="1477989894">
      <w:bodyDiv w:val="1"/>
      <w:marLeft w:val="0"/>
      <w:marRight w:val="0"/>
      <w:marTop w:val="0"/>
      <w:marBottom w:val="0"/>
      <w:divBdr>
        <w:top w:val="none" w:sz="0" w:space="0" w:color="auto"/>
        <w:left w:val="none" w:sz="0" w:space="0" w:color="auto"/>
        <w:bottom w:val="none" w:sz="0" w:space="0" w:color="auto"/>
        <w:right w:val="none" w:sz="0" w:space="0" w:color="auto"/>
      </w:divBdr>
      <w:divsChild>
        <w:div w:id="1785928540">
          <w:marLeft w:val="461"/>
          <w:marRight w:val="0"/>
          <w:marTop w:val="0"/>
          <w:marBottom w:val="0"/>
          <w:divBdr>
            <w:top w:val="none" w:sz="0" w:space="0" w:color="auto"/>
            <w:left w:val="none" w:sz="0" w:space="0" w:color="auto"/>
            <w:bottom w:val="none" w:sz="0" w:space="0" w:color="auto"/>
            <w:right w:val="none" w:sz="0" w:space="0" w:color="auto"/>
          </w:divBdr>
        </w:div>
        <w:div w:id="599144103">
          <w:marLeft w:val="461"/>
          <w:marRight w:val="0"/>
          <w:marTop w:val="0"/>
          <w:marBottom w:val="0"/>
          <w:divBdr>
            <w:top w:val="none" w:sz="0" w:space="0" w:color="auto"/>
            <w:left w:val="none" w:sz="0" w:space="0" w:color="auto"/>
            <w:bottom w:val="none" w:sz="0" w:space="0" w:color="auto"/>
            <w:right w:val="none" w:sz="0" w:space="0" w:color="auto"/>
          </w:divBdr>
        </w:div>
        <w:div w:id="1315135578">
          <w:marLeft w:val="461"/>
          <w:marRight w:val="0"/>
          <w:marTop w:val="0"/>
          <w:marBottom w:val="0"/>
          <w:divBdr>
            <w:top w:val="none" w:sz="0" w:space="0" w:color="auto"/>
            <w:left w:val="none" w:sz="0" w:space="0" w:color="auto"/>
            <w:bottom w:val="none" w:sz="0" w:space="0" w:color="auto"/>
            <w:right w:val="none" w:sz="0" w:space="0" w:color="auto"/>
          </w:divBdr>
        </w:div>
        <w:div w:id="1919243452">
          <w:marLeft w:val="461"/>
          <w:marRight w:val="0"/>
          <w:marTop w:val="0"/>
          <w:marBottom w:val="0"/>
          <w:divBdr>
            <w:top w:val="none" w:sz="0" w:space="0" w:color="auto"/>
            <w:left w:val="none" w:sz="0" w:space="0" w:color="auto"/>
            <w:bottom w:val="none" w:sz="0" w:space="0" w:color="auto"/>
            <w:right w:val="none" w:sz="0" w:space="0" w:color="auto"/>
          </w:divBdr>
        </w:div>
        <w:div w:id="1555048436">
          <w:marLeft w:val="461"/>
          <w:marRight w:val="0"/>
          <w:marTop w:val="0"/>
          <w:marBottom w:val="0"/>
          <w:divBdr>
            <w:top w:val="none" w:sz="0" w:space="0" w:color="auto"/>
            <w:left w:val="none" w:sz="0" w:space="0" w:color="auto"/>
            <w:bottom w:val="none" w:sz="0" w:space="0" w:color="auto"/>
            <w:right w:val="none" w:sz="0" w:space="0" w:color="auto"/>
          </w:divBdr>
        </w:div>
        <w:div w:id="1452360280">
          <w:marLeft w:val="461"/>
          <w:marRight w:val="0"/>
          <w:marTop w:val="0"/>
          <w:marBottom w:val="0"/>
          <w:divBdr>
            <w:top w:val="none" w:sz="0" w:space="0" w:color="auto"/>
            <w:left w:val="none" w:sz="0" w:space="0" w:color="auto"/>
            <w:bottom w:val="none" w:sz="0" w:space="0" w:color="auto"/>
            <w:right w:val="none" w:sz="0" w:space="0" w:color="auto"/>
          </w:divBdr>
        </w:div>
      </w:divsChild>
    </w:div>
    <w:div w:id="1478450296">
      <w:bodyDiv w:val="1"/>
      <w:marLeft w:val="0"/>
      <w:marRight w:val="0"/>
      <w:marTop w:val="0"/>
      <w:marBottom w:val="0"/>
      <w:divBdr>
        <w:top w:val="none" w:sz="0" w:space="0" w:color="auto"/>
        <w:left w:val="none" w:sz="0" w:space="0" w:color="auto"/>
        <w:bottom w:val="none" w:sz="0" w:space="0" w:color="auto"/>
        <w:right w:val="none" w:sz="0" w:space="0" w:color="auto"/>
      </w:divBdr>
    </w:div>
    <w:div w:id="1917393345">
      <w:bodyDiv w:val="1"/>
      <w:marLeft w:val="0"/>
      <w:marRight w:val="0"/>
      <w:marTop w:val="0"/>
      <w:marBottom w:val="0"/>
      <w:divBdr>
        <w:top w:val="none" w:sz="0" w:space="0" w:color="auto"/>
        <w:left w:val="none" w:sz="0" w:space="0" w:color="auto"/>
        <w:bottom w:val="none" w:sz="0" w:space="0" w:color="auto"/>
        <w:right w:val="none" w:sz="0" w:space="0" w:color="auto"/>
      </w:divBdr>
      <w:divsChild>
        <w:div w:id="1270162175">
          <w:marLeft w:val="0"/>
          <w:marRight w:val="0"/>
          <w:marTop w:val="0"/>
          <w:marBottom w:val="165"/>
          <w:divBdr>
            <w:top w:val="none" w:sz="0" w:space="0" w:color="auto"/>
            <w:left w:val="none" w:sz="0" w:space="0" w:color="auto"/>
            <w:bottom w:val="none" w:sz="0" w:space="0" w:color="auto"/>
            <w:right w:val="none" w:sz="0" w:space="0" w:color="auto"/>
          </w:divBdr>
          <w:divsChild>
            <w:div w:id="682437318">
              <w:marLeft w:val="0"/>
              <w:marRight w:val="0"/>
              <w:marTop w:val="0"/>
              <w:marBottom w:val="0"/>
              <w:divBdr>
                <w:top w:val="none" w:sz="0" w:space="0" w:color="auto"/>
                <w:left w:val="none" w:sz="0" w:space="0" w:color="auto"/>
                <w:bottom w:val="none" w:sz="0" w:space="0" w:color="auto"/>
                <w:right w:val="none" w:sz="0" w:space="0" w:color="auto"/>
              </w:divBdr>
              <w:divsChild>
                <w:div w:id="562639677">
                  <w:marLeft w:val="0"/>
                  <w:marRight w:val="600"/>
                  <w:marTop w:val="0"/>
                  <w:marBottom w:val="0"/>
                  <w:divBdr>
                    <w:top w:val="none" w:sz="0" w:space="0" w:color="auto"/>
                    <w:left w:val="none" w:sz="0" w:space="0" w:color="auto"/>
                    <w:bottom w:val="none" w:sz="0" w:space="0" w:color="auto"/>
                    <w:right w:val="none" w:sz="0" w:space="0" w:color="auto"/>
                  </w:divBdr>
                </w:div>
                <w:div w:id="1908420802">
                  <w:marLeft w:val="0"/>
                  <w:marRight w:val="0"/>
                  <w:marTop w:val="0"/>
                  <w:marBottom w:val="0"/>
                  <w:divBdr>
                    <w:top w:val="none" w:sz="0" w:space="0" w:color="auto"/>
                    <w:left w:val="none" w:sz="0" w:space="0" w:color="auto"/>
                    <w:bottom w:val="none" w:sz="0" w:space="0" w:color="auto"/>
                    <w:right w:val="none" w:sz="0" w:space="0" w:color="auto"/>
                  </w:divBdr>
                  <w:divsChild>
                    <w:div w:id="1658264647">
                      <w:marLeft w:val="0"/>
                      <w:marRight w:val="0"/>
                      <w:marTop w:val="0"/>
                      <w:marBottom w:val="0"/>
                      <w:divBdr>
                        <w:top w:val="none" w:sz="0" w:space="0" w:color="auto"/>
                        <w:left w:val="none" w:sz="0" w:space="0" w:color="auto"/>
                        <w:bottom w:val="none" w:sz="0" w:space="0" w:color="auto"/>
                        <w:right w:val="none" w:sz="0" w:space="0" w:color="auto"/>
                      </w:divBdr>
                      <w:divsChild>
                        <w:div w:id="2127114563">
                          <w:marLeft w:val="360"/>
                          <w:marRight w:val="360"/>
                          <w:marTop w:val="360"/>
                          <w:marBottom w:val="360"/>
                          <w:divBdr>
                            <w:top w:val="none" w:sz="0" w:space="0" w:color="auto"/>
                            <w:left w:val="none" w:sz="0" w:space="0" w:color="auto"/>
                            <w:bottom w:val="none" w:sz="0" w:space="0" w:color="auto"/>
                            <w:right w:val="none" w:sz="0" w:space="0" w:color="auto"/>
                          </w:divBdr>
                          <w:divsChild>
                            <w:div w:id="115140401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18219595">
              <w:marLeft w:val="0"/>
              <w:marRight w:val="0"/>
              <w:marTop w:val="0"/>
              <w:marBottom w:val="0"/>
              <w:divBdr>
                <w:top w:val="none" w:sz="0" w:space="0" w:color="auto"/>
                <w:left w:val="none" w:sz="0" w:space="0" w:color="auto"/>
                <w:bottom w:val="none" w:sz="0" w:space="0" w:color="auto"/>
                <w:right w:val="none" w:sz="0" w:space="0" w:color="auto"/>
              </w:divBdr>
              <w:divsChild>
                <w:div w:id="1920405530">
                  <w:marLeft w:val="0"/>
                  <w:marRight w:val="60"/>
                  <w:marTop w:val="30"/>
                  <w:marBottom w:val="0"/>
                  <w:divBdr>
                    <w:top w:val="none" w:sz="0" w:space="0" w:color="auto"/>
                    <w:left w:val="none" w:sz="0" w:space="0" w:color="auto"/>
                    <w:bottom w:val="none" w:sz="0" w:space="0" w:color="auto"/>
                    <w:right w:val="none" w:sz="0" w:space="0" w:color="auto"/>
                  </w:divBdr>
                </w:div>
                <w:div w:id="1079209912">
                  <w:marLeft w:val="0"/>
                  <w:marRight w:val="60"/>
                  <w:marTop w:val="30"/>
                  <w:marBottom w:val="0"/>
                  <w:divBdr>
                    <w:top w:val="none" w:sz="0" w:space="0" w:color="auto"/>
                    <w:left w:val="none" w:sz="0" w:space="0" w:color="auto"/>
                    <w:bottom w:val="none" w:sz="0" w:space="0" w:color="auto"/>
                    <w:right w:val="none" w:sz="0" w:space="0" w:color="auto"/>
                  </w:divBdr>
                </w:div>
                <w:div w:id="2053384491">
                  <w:marLeft w:val="0"/>
                  <w:marRight w:val="0"/>
                  <w:marTop w:val="0"/>
                  <w:marBottom w:val="0"/>
                  <w:divBdr>
                    <w:top w:val="none" w:sz="0" w:space="0" w:color="auto"/>
                    <w:left w:val="none" w:sz="0" w:space="0" w:color="auto"/>
                    <w:bottom w:val="none" w:sz="0" w:space="0" w:color="auto"/>
                    <w:right w:val="none" w:sz="0" w:space="0" w:color="auto"/>
                  </w:divBdr>
                  <w:divsChild>
                    <w:div w:id="7328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0"/>
    </c:view3D>
    <c:plotArea>
      <c:layout>
        <c:manualLayout>
          <c:layoutTarget val="inner"/>
          <c:xMode val="edge"/>
          <c:yMode val="edge"/>
          <c:x val="7.1979434447300913E-2"/>
          <c:y val="2.1505376344086052E-3"/>
          <c:w val="0.42030848329049258"/>
          <c:h val="0.4387096774193569"/>
        </c:manualLayout>
      </c:layout>
      <c:pie3DChart>
        <c:varyColors val="1"/>
        <c:ser>
          <c:idx val="0"/>
          <c:order val="0"/>
          <c:tx>
            <c:strRef>
              <c:f>Sheet1!$A$2</c:f>
              <c:strCache>
                <c:ptCount val="1"/>
                <c:pt idx="0">
                  <c:v>Восток</c:v>
                </c:pt>
              </c:strCache>
            </c:strRef>
          </c:tx>
          <c:spPr>
            <a:solidFill>
              <a:srgbClr val="9999FF"/>
            </a:solidFill>
            <a:ln w="12669">
              <a:solidFill>
                <a:srgbClr val="000000"/>
              </a:solidFill>
              <a:prstDash val="solid"/>
            </a:ln>
          </c:spPr>
          <c:dPt>
            <c:idx val="1"/>
            <c:spPr>
              <a:solidFill>
                <a:srgbClr val="993366"/>
              </a:solidFill>
              <a:ln w="12669">
                <a:solidFill>
                  <a:srgbClr val="000000"/>
                </a:solidFill>
                <a:prstDash val="solid"/>
              </a:ln>
            </c:spPr>
          </c:dPt>
          <c:dPt>
            <c:idx val="2"/>
            <c:spPr>
              <a:solidFill>
                <a:srgbClr val="FFFFCC"/>
              </a:solidFill>
              <a:ln w="12669">
                <a:solidFill>
                  <a:srgbClr val="000000"/>
                </a:solidFill>
                <a:prstDash val="solid"/>
              </a:ln>
            </c:spPr>
          </c:dPt>
          <c:dPt>
            <c:idx val="3"/>
            <c:spPr>
              <a:solidFill>
                <a:srgbClr val="CCFFFF"/>
              </a:solidFill>
              <a:ln w="12669">
                <a:solidFill>
                  <a:srgbClr val="000000"/>
                </a:solidFill>
                <a:prstDash val="solid"/>
              </a:ln>
            </c:spPr>
          </c:dPt>
          <c:dPt>
            <c:idx val="4"/>
            <c:spPr>
              <a:solidFill>
                <a:srgbClr val="660066"/>
              </a:solidFill>
              <a:ln w="12669">
                <a:solidFill>
                  <a:srgbClr val="000000"/>
                </a:solidFill>
                <a:prstDash val="solid"/>
              </a:ln>
            </c:spPr>
          </c:dPt>
          <c:dPt>
            <c:idx val="5"/>
            <c:spPr>
              <a:solidFill>
                <a:srgbClr val="FF8080"/>
              </a:solidFill>
              <a:ln w="12669">
                <a:solidFill>
                  <a:srgbClr val="000000"/>
                </a:solidFill>
                <a:prstDash val="solid"/>
              </a:ln>
            </c:spPr>
          </c:dPt>
          <c:dPt>
            <c:idx val="6"/>
            <c:spPr>
              <a:solidFill>
                <a:srgbClr val="0066CC"/>
              </a:solidFill>
              <a:ln w="12669">
                <a:solidFill>
                  <a:srgbClr val="000000"/>
                </a:solidFill>
                <a:prstDash val="solid"/>
              </a:ln>
            </c:spPr>
          </c:dPt>
          <c:dPt>
            <c:idx val="7"/>
            <c:spPr>
              <a:solidFill>
                <a:srgbClr val="CCCCFF"/>
              </a:solidFill>
              <a:ln w="12669">
                <a:solidFill>
                  <a:srgbClr val="000000"/>
                </a:solidFill>
                <a:prstDash val="solid"/>
              </a:ln>
            </c:spPr>
          </c:dPt>
          <c:dPt>
            <c:idx val="8"/>
            <c:spPr>
              <a:solidFill>
                <a:srgbClr val="000080"/>
              </a:solidFill>
              <a:ln w="12669">
                <a:solidFill>
                  <a:srgbClr val="000000"/>
                </a:solidFill>
                <a:prstDash val="solid"/>
              </a:ln>
            </c:spPr>
          </c:dPt>
          <c:dPt>
            <c:idx val="9"/>
            <c:spPr>
              <a:solidFill>
                <a:srgbClr val="FF00FF"/>
              </a:solidFill>
              <a:ln w="12669">
                <a:solidFill>
                  <a:srgbClr val="000000"/>
                </a:solidFill>
                <a:prstDash val="solid"/>
              </a:ln>
            </c:spPr>
          </c:dPt>
          <c:dPt>
            <c:idx val="10"/>
            <c:spPr>
              <a:solidFill>
                <a:srgbClr val="FFFF00"/>
              </a:solidFill>
              <a:ln w="12669">
                <a:solidFill>
                  <a:srgbClr val="000000"/>
                </a:solidFill>
                <a:prstDash val="solid"/>
              </a:ln>
            </c:spPr>
          </c:dPt>
          <c:dPt>
            <c:idx val="11"/>
            <c:spPr>
              <a:solidFill>
                <a:srgbClr val="00FFFF"/>
              </a:solidFill>
              <a:ln w="12669">
                <a:solidFill>
                  <a:srgbClr val="000000"/>
                </a:solidFill>
                <a:prstDash val="solid"/>
              </a:ln>
            </c:spPr>
          </c:dPt>
          <c:dLbls>
            <c:numFmt formatCode="0%" sourceLinked="0"/>
            <c:spPr>
              <a:noFill/>
              <a:ln w="25339">
                <a:noFill/>
              </a:ln>
            </c:spPr>
            <c:txPr>
              <a:bodyPr/>
              <a:lstStyle/>
              <a:p>
                <a:pPr>
                  <a:defRPr sz="1621" b="1" i="0" u="none" strike="noStrike" baseline="0">
                    <a:solidFill>
                      <a:srgbClr val="000000"/>
                    </a:solidFill>
                    <a:latin typeface="Calibri"/>
                    <a:ea typeface="Calibri"/>
                    <a:cs typeface="Calibri"/>
                  </a:defRPr>
                </a:pPr>
                <a:endParaRPr lang="ru-RU"/>
              </a:p>
            </c:txPr>
            <c:dLblPos val="outEnd"/>
            <c:showPercent val="1"/>
            <c:showLeaderLines val="1"/>
          </c:dLbls>
          <c:cat>
            <c:strRef>
              <c:f>Sheet1!$B$1:$M$1</c:f>
              <c:strCache>
                <c:ptCount val="12"/>
                <c:pt idx="0">
                  <c:v>Абсолютно здорові</c:v>
                </c:pt>
                <c:pt idx="1">
                  <c:v>Патологія органів дихання</c:v>
                </c:pt>
                <c:pt idx="2">
                  <c:v>Патологія серця та кровообігу</c:v>
                </c:pt>
                <c:pt idx="3">
                  <c:v>Патологія органів травлення</c:v>
                </c:pt>
                <c:pt idx="4">
                  <c:v>Ендокрінна патологія</c:v>
                </c:pt>
                <c:pt idx="5">
                  <c:v>Хвороби органів зору</c:v>
                </c:pt>
                <c:pt idx="6">
                  <c:v>Хвороби ЛОР органів</c:v>
                </c:pt>
                <c:pt idx="7">
                  <c:v>Хвороби сечовивідної системи</c:v>
                </c:pt>
                <c:pt idx="8">
                  <c:v>Хвороби нервової системи</c:v>
                </c:pt>
                <c:pt idx="9">
                  <c:v>Хвороби кістково-м’язової системи</c:v>
                </c:pt>
                <c:pt idx="10">
                  <c:v>Хірургічні патології</c:v>
                </c:pt>
                <c:pt idx="11">
                  <c:v>Стоматологічні патології</c:v>
                </c:pt>
              </c:strCache>
            </c:strRef>
          </c:cat>
          <c:val>
            <c:numRef>
              <c:f>Sheet1!$B$2:$M$2</c:f>
              <c:numCache>
                <c:formatCode>General</c:formatCode>
                <c:ptCount val="12"/>
                <c:pt idx="0">
                  <c:v>123</c:v>
                </c:pt>
                <c:pt idx="1">
                  <c:v>1</c:v>
                </c:pt>
                <c:pt idx="2">
                  <c:v>78</c:v>
                </c:pt>
                <c:pt idx="3">
                  <c:v>14</c:v>
                </c:pt>
                <c:pt idx="4">
                  <c:v>14</c:v>
                </c:pt>
                <c:pt idx="5">
                  <c:v>73</c:v>
                </c:pt>
                <c:pt idx="6">
                  <c:v>23</c:v>
                </c:pt>
                <c:pt idx="7">
                  <c:v>3</c:v>
                </c:pt>
                <c:pt idx="8">
                  <c:v>62</c:v>
                </c:pt>
                <c:pt idx="9">
                  <c:v>42</c:v>
                </c:pt>
                <c:pt idx="10">
                  <c:v>8</c:v>
                </c:pt>
                <c:pt idx="11">
                  <c:v>38</c:v>
                </c:pt>
              </c:numCache>
            </c:numRef>
          </c:val>
        </c:ser>
        <c:ser>
          <c:idx val="1"/>
          <c:order val="1"/>
          <c:tx>
            <c:strRef>
              <c:f>Sheet1!$A$3</c:f>
              <c:strCache>
                <c:ptCount val="1"/>
              </c:strCache>
            </c:strRef>
          </c:tx>
          <c:spPr>
            <a:solidFill>
              <a:srgbClr val="993366"/>
            </a:solidFill>
            <a:ln w="12669">
              <a:solidFill>
                <a:srgbClr val="000000"/>
              </a:solidFill>
              <a:prstDash val="solid"/>
            </a:ln>
          </c:spPr>
          <c:dPt>
            <c:idx val="0"/>
            <c:spPr>
              <a:solidFill>
                <a:srgbClr val="9999FF"/>
              </a:solidFill>
              <a:ln w="12669">
                <a:solidFill>
                  <a:srgbClr val="000000"/>
                </a:solidFill>
                <a:prstDash val="solid"/>
              </a:ln>
            </c:spPr>
          </c:dPt>
          <c:dPt>
            <c:idx val="2"/>
            <c:spPr>
              <a:solidFill>
                <a:srgbClr val="FFFFCC"/>
              </a:solidFill>
              <a:ln w="12669">
                <a:solidFill>
                  <a:srgbClr val="000000"/>
                </a:solidFill>
                <a:prstDash val="solid"/>
              </a:ln>
            </c:spPr>
          </c:dPt>
          <c:dPt>
            <c:idx val="3"/>
            <c:spPr>
              <a:solidFill>
                <a:srgbClr val="CCFFFF"/>
              </a:solidFill>
              <a:ln w="12669">
                <a:solidFill>
                  <a:srgbClr val="000000"/>
                </a:solidFill>
                <a:prstDash val="solid"/>
              </a:ln>
            </c:spPr>
          </c:dPt>
          <c:dPt>
            <c:idx val="4"/>
            <c:spPr>
              <a:solidFill>
                <a:srgbClr val="660066"/>
              </a:solidFill>
              <a:ln w="12669">
                <a:solidFill>
                  <a:srgbClr val="000000"/>
                </a:solidFill>
                <a:prstDash val="solid"/>
              </a:ln>
            </c:spPr>
          </c:dPt>
          <c:dPt>
            <c:idx val="5"/>
            <c:spPr>
              <a:solidFill>
                <a:srgbClr val="FF8080"/>
              </a:solidFill>
              <a:ln w="12669">
                <a:solidFill>
                  <a:srgbClr val="000000"/>
                </a:solidFill>
                <a:prstDash val="solid"/>
              </a:ln>
            </c:spPr>
          </c:dPt>
          <c:dPt>
            <c:idx val="6"/>
            <c:spPr>
              <a:solidFill>
                <a:srgbClr val="0066CC"/>
              </a:solidFill>
              <a:ln w="12669">
                <a:solidFill>
                  <a:srgbClr val="000000"/>
                </a:solidFill>
                <a:prstDash val="solid"/>
              </a:ln>
            </c:spPr>
          </c:dPt>
          <c:dPt>
            <c:idx val="7"/>
            <c:spPr>
              <a:solidFill>
                <a:srgbClr val="CCCCFF"/>
              </a:solidFill>
              <a:ln w="12669">
                <a:solidFill>
                  <a:srgbClr val="000000"/>
                </a:solidFill>
                <a:prstDash val="solid"/>
              </a:ln>
            </c:spPr>
          </c:dPt>
          <c:dPt>
            <c:idx val="8"/>
            <c:spPr>
              <a:solidFill>
                <a:srgbClr val="000080"/>
              </a:solidFill>
              <a:ln w="12669">
                <a:solidFill>
                  <a:srgbClr val="000000"/>
                </a:solidFill>
                <a:prstDash val="solid"/>
              </a:ln>
            </c:spPr>
          </c:dPt>
          <c:dPt>
            <c:idx val="9"/>
            <c:spPr>
              <a:solidFill>
                <a:srgbClr val="FF00FF"/>
              </a:solidFill>
              <a:ln w="12669">
                <a:solidFill>
                  <a:srgbClr val="000000"/>
                </a:solidFill>
                <a:prstDash val="solid"/>
              </a:ln>
            </c:spPr>
          </c:dPt>
          <c:dPt>
            <c:idx val="10"/>
            <c:spPr>
              <a:solidFill>
                <a:srgbClr val="FFFF00"/>
              </a:solidFill>
              <a:ln w="12669">
                <a:solidFill>
                  <a:srgbClr val="000000"/>
                </a:solidFill>
                <a:prstDash val="solid"/>
              </a:ln>
            </c:spPr>
          </c:dPt>
          <c:dPt>
            <c:idx val="11"/>
            <c:spPr>
              <a:solidFill>
                <a:srgbClr val="00FFFF"/>
              </a:solidFill>
              <a:ln w="12669">
                <a:solidFill>
                  <a:srgbClr val="000000"/>
                </a:solidFill>
                <a:prstDash val="solid"/>
              </a:ln>
            </c:spPr>
          </c:dPt>
          <c:dLbls>
            <c:numFmt formatCode="0%" sourceLinked="0"/>
            <c:spPr>
              <a:noFill/>
              <a:ln w="25339">
                <a:noFill/>
              </a:ln>
            </c:spPr>
            <c:txPr>
              <a:bodyPr/>
              <a:lstStyle/>
              <a:p>
                <a:pPr>
                  <a:defRPr sz="1621" b="1" i="0" u="none" strike="noStrike" baseline="0">
                    <a:solidFill>
                      <a:srgbClr val="000000"/>
                    </a:solidFill>
                    <a:latin typeface="Calibri"/>
                    <a:ea typeface="Calibri"/>
                    <a:cs typeface="Calibri"/>
                  </a:defRPr>
                </a:pPr>
                <a:endParaRPr lang="ru-RU"/>
              </a:p>
            </c:txPr>
            <c:showPercent val="1"/>
            <c:showLeaderLines val="1"/>
          </c:dLbls>
          <c:cat>
            <c:strRef>
              <c:f>Sheet1!$B$1:$M$1</c:f>
              <c:strCache>
                <c:ptCount val="12"/>
                <c:pt idx="0">
                  <c:v>Абсолютно здорові</c:v>
                </c:pt>
                <c:pt idx="1">
                  <c:v>Патологія органів дихання</c:v>
                </c:pt>
                <c:pt idx="2">
                  <c:v>Патологія серця та кровообігу</c:v>
                </c:pt>
                <c:pt idx="3">
                  <c:v>Патологія органів травлення</c:v>
                </c:pt>
                <c:pt idx="4">
                  <c:v>Ендокрінна патологія</c:v>
                </c:pt>
                <c:pt idx="5">
                  <c:v>Хвороби органів зору</c:v>
                </c:pt>
                <c:pt idx="6">
                  <c:v>Хвороби ЛОР органів</c:v>
                </c:pt>
                <c:pt idx="7">
                  <c:v>Хвороби сечовивідної системи</c:v>
                </c:pt>
                <c:pt idx="8">
                  <c:v>Хвороби нервової системи</c:v>
                </c:pt>
                <c:pt idx="9">
                  <c:v>Хвороби кістково-м’язової системи</c:v>
                </c:pt>
                <c:pt idx="10">
                  <c:v>Хірургічні патології</c:v>
                </c:pt>
                <c:pt idx="11">
                  <c:v>Стоматологічні патології</c:v>
                </c:pt>
              </c:strCache>
            </c:strRef>
          </c:cat>
          <c:val>
            <c:numRef>
              <c:f>Sheet1!$B$3:$M$3</c:f>
              <c:numCache>
                <c:formatCode>General</c:formatCode>
                <c:ptCount val="12"/>
              </c:numCache>
            </c:numRef>
          </c:val>
        </c:ser>
        <c:dLbls>
          <c:showPercent val="1"/>
        </c:dLbls>
      </c:pie3DChart>
      <c:spPr>
        <a:solidFill>
          <a:srgbClr val="C0C0C0"/>
        </a:solidFill>
        <a:ln w="12669">
          <a:solidFill>
            <a:srgbClr val="808080"/>
          </a:solidFill>
          <a:prstDash val="solid"/>
        </a:ln>
      </c:spPr>
    </c:plotArea>
    <c:legend>
      <c:legendPos val="r"/>
      <c:layout>
        <c:manualLayout>
          <c:xMode val="edge"/>
          <c:yMode val="edge"/>
          <c:x val="0.58054592400715088"/>
          <c:y val="0.11397849462365589"/>
          <c:w val="0.41945411729998572"/>
          <c:h val="0.71827956989247299"/>
        </c:manualLayout>
      </c:layout>
      <c:spPr>
        <a:noFill/>
        <a:ln w="3167">
          <a:solidFill>
            <a:srgbClr val="000000"/>
          </a:solidFill>
          <a:prstDash val="solid"/>
        </a:ln>
      </c:spPr>
      <c:txPr>
        <a:bodyPr/>
        <a:lstStyle/>
        <a:p>
          <a:pPr>
            <a:defRPr sz="1008" b="0"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1621"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87AF14-5D0E-4554-B5EA-520E2DA47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1464</TotalTime>
  <Pages>20</Pages>
  <Words>6291</Words>
  <Characters>35861</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42068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ХЗОШ2</cp:lastModifiedBy>
  <cp:revision>22</cp:revision>
  <cp:lastPrinted>2018-06-11T13:40:00Z</cp:lastPrinted>
  <dcterms:created xsi:type="dcterms:W3CDTF">2018-06-04T08:33:00Z</dcterms:created>
  <dcterms:modified xsi:type="dcterms:W3CDTF">2018-07-12T09:24:00Z</dcterms:modified>
</cp:coreProperties>
</file>